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C53D" w14:textId="77777777" w:rsidR="003479AC" w:rsidRPr="0084083C" w:rsidRDefault="003479AC" w:rsidP="0084083C">
      <w:pPr>
        <w:pStyle w:val="Heading3"/>
        <w:rPr>
          <w:rFonts w:eastAsiaTheme="minorHAnsi"/>
        </w:rPr>
      </w:pPr>
      <w:r w:rsidRPr="0084083C">
        <w:t>Приложение на облачната система в дейността</w:t>
      </w:r>
    </w:p>
    <w:p w14:paraId="18B06AA9" w14:textId="77777777" w:rsidR="003479AC" w:rsidRPr="0084083C" w:rsidRDefault="003479AC" w:rsidP="0084083C">
      <w:pPr>
        <w:pStyle w:val="disbody"/>
      </w:pPr>
    </w:p>
    <w:p w14:paraId="42F8A365" w14:textId="34A69DC3" w:rsidR="003479AC" w:rsidRDefault="003479AC" w:rsidP="0084083C">
      <w:pPr>
        <w:pStyle w:val="disbody"/>
      </w:pPr>
      <w:r w:rsidRPr="0084083C">
        <w:t>Osterwalder, Alexander, et al. The invincible company: how to constantly reinvent your organization with inspiration from the world's best business models. Vol. 4. John Wiley &amp; Sons, 2020.</w:t>
      </w:r>
    </w:p>
    <w:p w14:paraId="76FF183B" w14:textId="77777777" w:rsidR="0084083C" w:rsidRPr="0084083C" w:rsidRDefault="0084083C" w:rsidP="0084083C">
      <w:pPr>
        <w:pStyle w:val="disbody"/>
      </w:pPr>
    </w:p>
    <w:p w14:paraId="57A136E7" w14:textId="36A6645B" w:rsidR="003479AC" w:rsidRPr="0084083C" w:rsidRDefault="003479AC" w:rsidP="0084083C">
      <w:pPr>
        <w:pStyle w:val="disbody"/>
      </w:pPr>
      <w:r w:rsidRPr="0084083C">
        <w:t xml:space="preserve">За да се представи цялостна рамка, позволяваща да се дефинират и анализират оперативни и финансови структури, следва да разгледаме и адаптираме бизнес модел, разработен от Александър Остервалдер и Ив Пиньор (2020). Рамката се състои от девет основни елемента: клиентски сегменти, стойностни предложения, </w:t>
      </w:r>
      <w:r w:rsidR="00BC3AF0">
        <w:t>м</w:t>
      </w:r>
      <w:r w:rsidR="00BC3AF0" w:rsidRPr="00FE545D">
        <w:t>етоди за достъп</w:t>
      </w:r>
      <w:r w:rsidRPr="0084083C">
        <w:t>, взаимоотношения с клиенти, потоци от приходи, ключови ресурси, ключови дейности, ключови партньорства и структура на разходите.</w:t>
      </w:r>
    </w:p>
    <w:p w14:paraId="5EC41442" w14:textId="77777777" w:rsidR="003479AC" w:rsidRPr="0084083C" w:rsidRDefault="003479AC" w:rsidP="0084083C">
      <w:pPr>
        <w:pStyle w:val="Heading5"/>
      </w:pPr>
      <w:r w:rsidRPr="0084083C">
        <w:t>клиентски сегменти (Customer Segments)</w:t>
      </w:r>
    </w:p>
    <w:p w14:paraId="234A07BD" w14:textId="77777777" w:rsidR="003479AC" w:rsidRPr="0084083C" w:rsidRDefault="003479AC" w:rsidP="0084083C">
      <w:pPr>
        <w:pStyle w:val="disbody"/>
      </w:pPr>
      <w:r w:rsidRPr="0084083C">
        <w:t>Този компонент се отнася до идентифицирането на отделните групи, които да използват облачната система. На първо място това са крайните клиенти, които работят на строителната площадка, като освен тях, заинтерсовани лица също са служители на  Titan Cement като диспечери, шофьори и ръководители.</w:t>
      </w:r>
    </w:p>
    <w:p w14:paraId="6A179661" w14:textId="77777777" w:rsidR="003479AC" w:rsidRPr="0084083C" w:rsidRDefault="003479AC" w:rsidP="0084083C">
      <w:pPr>
        <w:pStyle w:val="Heading5"/>
      </w:pPr>
      <w:r w:rsidRPr="0084083C">
        <w:t>Стойностни предложения (Value Propositions)</w:t>
      </w:r>
    </w:p>
    <w:p w14:paraId="25F0F456" w14:textId="77777777" w:rsidR="003479AC" w:rsidRPr="0084083C" w:rsidRDefault="003479AC" w:rsidP="0084083C">
      <w:pPr>
        <w:pStyle w:val="disbody"/>
      </w:pPr>
      <w:r w:rsidRPr="0084083C">
        <w:t xml:space="preserve">Въвеждането на централизирана, базирана в облака система за управление на поръчки в мултинационална корпорация за строителни материали представя набор от стойностни предложения, като: </w:t>
      </w:r>
    </w:p>
    <w:p w14:paraId="27DA4CB4" w14:textId="77777777" w:rsidR="003479AC" w:rsidRPr="0084083C" w:rsidRDefault="003479AC" w:rsidP="0084083C">
      <w:pPr>
        <w:pStyle w:val="disbody"/>
      </w:pPr>
      <w:r w:rsidRPr="0084083C">
        <w:t xml:space="preserve">1. Постигането на оперативна ефективност се улеснява чрез интегрирането на текущото корпоративно планиране на ресурсите (ERP), управление на автопарка и системи за проследяване, които заедно допринасят за оптимизирането на операциите по веригата за доставки. Процесът на консолидация има потенциала да намали оперативните разходи и да ограничи </w:t>
      </w:r>
      <w:r w:rsidRPr="0084083C">
        <w:lastRenderedPageBreak/>
        <w:t>появата на човешки грешки.</w:t>
      </w:r>
    </w:p>
    <w:p w14:paraId="7CBD5779" w14:textId="77777777" w:rsidR="003479AC" w:rsidRPr="0084083C" w:rsidRDefault="003479AC" w:rsidP="0084083C">
      <w:pPr>
        <w:pStyle w:val="disbody"/>
      </w:pPr>
      <w:r w:rsidRPr="0084083C">
        <w:t>2. Използването на публична облачна инфраструктура елиминира необходимостта от значителни първоначални инвестиции в хардуер и софтуер. Глобалната мащабируемост е ключово предимство на облачно базираната архитектура, тъй като позволява развитие в световен мащаб без необходимост от допълнителни инвестиции в ИТ инфраструктура за всяка нова подорганизация.</w:t>
      </w:r>
    </w:p>
    <w:p w14:paraId="06D1C51B" w14:textId="77777777" w:rsidR="003479AC" w:rsidRPr="0084083C" w:rsidRDefault="003479AC" w:rsidP="0084083C">
      <w:pPr>
        <w:pStyle w:val="disbody"/>
      </w:pPr>
      <w:r w:rsidRPr="0084083C">
        <w:t>3. Централизирането на операциите улеснява прилагането и налагането на регулаторни и вътрешни изисквания.</w:t>
      </w:r>
    </w:p>
    <w:p w14:paraId="388351EF" w14:textId="77777777" w:rsidR="003479AC" w:rsidRPr="0084083C" w:rsidRDefault="003479AC" w:rsidP="0084083C">
      <w:pPr>
        <w:pStyle w:val="disbody"/>
      </w:pPr>
      <w:r w:rsidRPr="0084083C">
        <w:t>4. Постигането на конкурентно предимство може да бъде улеснено чрез прилагането на бързи и ефективни практики за управление на поръчките, които имат потенциала да отличат една компания в силно наситения пазар. Това от своя страна може да повиши нивата на удовлетвореност на клиентите и евентуално тяхната лоялността.</w:t>
      </w:r>
    </w:p>
    <w:p w14:paraId="20EB0F59" w14:textId="77777777" w:rsidR="003479AC" w:rsidRPr="0084083C" w:rsidRDefault="003479AC" w:rsidP="0084083C">
      <w:pPr>
        <w:pStyle w:val="disbody"/>
      </w:pPr>
      <w:r w:rsidRPr="0084083C">
        <w:t>5. Представено в точка 2.4, системата предлага удобен за потребителя интерфейс</w:t>
      </w:r>
    </w:p>
    <w:p w14:paraId="74B894C8" w14:textId="77777777" w:rsidR="003479AC" w:rsidRPr="0084083C" w:rsidRDefault="003479AC" w:rsidP="0084083C">
      <w:pPr>
        <w:pStyle w:val="disbody"/>
      </w:pPr>
      <w:r w:rsidRPr="0084083C">
        <w:t>6. Мониторинг в реално време и актуализации на статуса в процеса на изпълнение на поръчката допринася за повишена прозрачност, което води до повишени нива на удовлетвореност на клиентите. Гъвкавостта, характеризираща се с възможност за лесно коригиране на поръчките и спецификите на доставката, може да повиши привлекателността на услугата за крайните потребители.</w:t>
      </w:r>
    </w:p>
    <w:p w14:paraId="3048BB91" w14:textId="5A4D3E26" w:rsidR="003479AC" w:rsidRPr="0084083C" w:rsidRDefault="003479AC" w:rsidP="0076437A">
      <w:pPr>
        <w:pStyle w:val="disbody"/>
      </w:pPr>
      <w:r w:rsidRPr="0084083C">
        <w:t>7. Интегрирането на данни в реално време може да улесни динамичната оптимизация на маршрутите, което води до спестяване на ресурси като време, гориво и други.</w:t>
      </w:r>
    </w:p>
    <w:p w14:paraId="71506444" w14:textId="77777777" w:rsidR="003479AC" w:rsidRPr="0084083C" w:rsidRDefault="003479AC" w:rsidP="0084083C">
      <w:pPr>
        <w:pStyle w:val="disbody"/>
      </w:pPr>
      <w:r w:rsidRPr="0084083C">
        <w:t xml:space="preserve">8. Системата функционира като централизирана платформа за всички свързани с поръчката комуникации, като по този начин минимизира появата на погрешни интерпретации или пренебрегнати сигнали. Автоматизираните административни задачи могат да се изпълняват ефективно, позволяваща на шофьорите и диспечерите да насочат вниманието си към основни оперативни </w:t>
      </w:r>
      <w:r w:rsidRPr="0084083C">
        <w:lastRenderedPageBreak/>
        <w:t>операции.</w:t>
      </w:r>
    </w:p>
    <w:p w14:paraId="3423868E" w14:textId="2A0B70E9" w:rsidR="003479AC" w:rsidRDefault="003479AC" w:rsidP="0084083C">
      <w:pPr>
        <w:pStyle w:val="disbody"/>
      </w:pPr>
      <w:r w:rsidRPr="0084083C">
        <w:t>9. Идентифицираните стойностни предложения не само предоставят допълнителни предимства, но също така притежават капацитета да инициират значителна трансформация в управлението на операциите по веригата за доставки.</w:t>
      </w:r>
    </w:p>
    <w:p w14:paraId="6E4B407B" w14:textId="57F59C27" w:rsidR="001A4748" w:rsidRDefault="00FE545D" w:rsidP="001A4748">
      <w:pPr>
        <w:pStyle w:val="Heading5"/>
      </w:pPr>
      <w:r w:rsidRPr="00FE545D">
        <w:t xml:space="preserve">Методи за достъп до </w:t>
      </w:r>
      <w:r>
        <w:t>системата</w:t>
      </w:r>
      <w:r w:rsidRPr="00FE545D">
        <w:t xml:space="preserve"> </w:t>
      </w:r>
    </w:p>
    <w:p w14:paraId="6D65058B" w14:textId="5EC1600E" w:rsidR="00F04A57" w:rsidRPr="00B245C8" w:rsidRDefault="00CC5733" w:rsidP="0084083C">
      <w:pPr>
        <w:pStyle w:val="disbody"/>
      </w:pPr>
      <w:r w:rsidRPr="00CC5733">
        <w:t>Магазините за приложения</w:t>
      </w:r>
      <w:r w:rsidR="00D90E6E">
        <w:t xml:space="preserve">, </w:t>
      </w:r>
      <w:r w:rsidR="00D90E6E" w:rsidRPr="00CC5733">
        <w:t>като Google Play за устройства с Android</w:t>
      </w:r>
      <w:r w:rsidR="00D90E6E">
        <w:t>,</w:t>
      </w:r>
      <w:r w:rsidR="00D90E6E" w:rsidRPr="00CC5733">
        <w:t xml:space="preserve"> Apple App Store за устройства с iOS</w:t>
      </w:r>
      <w:r w:rsidR="00D90E6E">
        <w:rPr>
          <w:lang w:val="en-US"/>
        </w:rPr>
        <w:t xml:space="preserve">, </w:t>
      </w:r>
      <w:r w:rsidR="00D90E6E" w:rsidRPr="00CC5733">
        <w:rPr>
          <w:lang w:val="en-US"/>
        </w:rPr>
        <w:t xml:space="preserve">App Gallery </w:t>
      </w:r>
      <w:r w:rsidR="00D90E6E">
        <w:t>за</w:t>
      </w:r>
      <w:r w:rsidR="00D90E6E" w:rsidRPr="00CC5733">
        <w:rPr>
          <w:lang w:val="en-US"/>
        </w:rPr>
        <w:t xml:space="preserve"> Huawei</w:t>
      </w:r>
      <w:r w:rsidR="00D90E6E">
        <w:t>,</w:t>
      </w:r>
      <w:r w:rsidRPr="00CC5733">
        <w:t xml:space="preserve"> служат като цифрови платформи, които предоставят на потребителите възможността да инсталират,</w:t>
      </w:r>
      <w:r>
        <w:t xml:space="preserve"> обновяват и</w:t>
      </w:r>
      <w:r w:rsidRPr="00CC5733">
        <w:t xml:space="preserve"> оценяват приложения.</w:t>
      </w:r>
      <w:r w:rsidR="00D90E6E">
        <w:t xml:space="preserve"> Посредством Интернет и протоколът </w:t>
      </w:r>
      <w:r w:rsidR="00D90E6E">
        <w:rPr>
          <w:lang w:val="en-US"/>
        </w:rPr>
        <w:t>HTTP</w:t>
      </w:r>
      <w:r w:rsidR="00D90E6E">
        <w:t xml:space="preserve">, описани подробно в глава 2, мобилното приложение комуникира с публично достъпните облачни услуги. От друга страна, уеб портала, насочен към диспечерите,  ще бъде достъпван вътрешно, посредством </w:t>
      </w:r>
      <w:r w:rsidR="00D90E6E">
        <w:rPr>
          <w:lang w:val="en-US"/>
        </w:rPr>
        <w:t>VPN.</w:t>
      </w:r>
      <w:r w:rsidR="00B245C8">
        <w:rPr>
          <w:lang w:val="en-US"/>
        </w:rPr>
        <w:t xml:space="preserve"> </w:t>
      </w:r>
      <w:r w:rsidR="00B245C8">
        <w:t>Крайната картина, ще бъде представена в края на глава 3, след като бъдат изяснени всички технологични инструменти и практики за реализация.</w:t>
      </w:r>
    </w:p>
    <w:sectPr w:rsidR="00F04A57" w:rsidRPr="00B245C8" w:rsidSect="006868BC">
      <w:headerReference w:type="default" r:id="rId8"/>
      <w:footerReference w:type="default" r:id="rId9"/>
      <w:pgSz w:w="11907" w:h="16840" w:code="9"/>
      <w:pgMar w:top="1134" w:right="1275" w:bottom="1134" w:left="1276"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A97F" w14:textId="77777777" w:rsidR="00182A52" w:rsidRDefault="00182A52" w:rsidP="0061646F">
      <w:pPr>
        <w:spacing w:line="240" w:lineRule="auto"/>
      </w:pPr>
      <w:r>
        <w:separator/>
      </w:r>
    </w:p>
  </w:endnote>
  <w:endnote w:type="continuationSeparator" w:id="0">
    <w:p w14:paraId="79DAB142" w14:textId="77777777" w:rsidR="00182A52" w:rsidRDefault="00182A52" w:rsidP="00616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1713" w14:textId="77777777" w:rsidR="001A2D17" w:rsidRDefault="008A332C">
    <w:pPr>
      <w:pStyle w:val="Footer"/>
      <w:jc w:val="right"/>
    </w:pPr>
    <w:r>
      <w:fldChar w:fldCharType="begin"/>
    </w:r>
    <w:r>
      <w:instrText xml:space="preserve"> PAGE   \* MERGEFORMAT </w:instrText>
    </w:r>
    <w:r>
      <w:fldChar w:fldCharType="separate"/>
    </w:r>
    <w:r>
      <w:rPr>
        <w:noProof/>
      </w:rPr>
      <w:t>147</w:t>
    </w:r>
    <w:r>
      <w:rPr>
        <w:noProof/>
      </w:rPr>
      <w:fldChar w:fldCharType="end"/>
    </w:r>
  </w:p>
  <w:p w14:paraId="2A320799" w14:textId="77777777" w:rsidR="001A2D1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C88F" w14:textId="77777777" w:rsidR="00182A52" w:rsidRDefault="00182A52" w:rsidP="0061646F">
      <w:pPr>
        <w:spacing w:line="240" w:lineRule="auto"/>
      </w:pPr>
      <w:r>
        <w:separator/>
      </w:r>
    </w:p>
  </w:footnote>
  <w:footnote w:type="continuationSeparator" w:id="0">
    <w:p w14:paraId="06305F23" w14:textId="77777777" w:rsidR="00182A52" w:rsidRDefault="00182A52" w:rsidP="00616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ACD2" w14:textId="77777777" w:rsidR="001A2D17" w:rsidRPr="0049181D" w:rsidRDefault="00000000"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639"/>
    <w:multiLevelType w:val="hybridMultilevel"/>
    <w:tmpl w:val="7CC05524"/>
    <w:lvl w:ilvl="0" w:tplc="DC0C72EE">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1B1583F"/>
    <w:multiLevelType w:val="hybridMultilevel"/>
    <w:tmpl w:val="9C90B48E"/>
    <w:lvl w:ilvl="0" w:tplc="560A4E28">
      <w:start w:val="1"/>
      <w:numFmt w:val="decimal"/>
      <w:lvlText w:val="%1)"/>
      <w:lvlJc w:val="left"/>
      <w:pPr>
        <w:ind w:left="1211" w:hanging="360"/>
      </w:pPr>
      <w:rPr>
        <w:rFonts w:hint="default"/>
        <w:b w:val="0"/>
        <w:bCs w:val="0"/>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 w15:restartNumberingAfterBreak="0">
    <w:nsid w:val="1BF951DB"/>
    <w:multiLevelType w:val="multilevel"/>
    <w:tmpl w:val="250E0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B14CF4"/>
    <w:multiLevelType w:val="multilevel"/>
    <w:tmpl w:val="C4B6F29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40693CDF"/>
    <w:multiLevelType w:val="hybridMultilevel"/>
    <w:tmpl w:val="4B3CA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A285D"/>
    <w:multiLevelType w:val="hybridMultilevel"/>
    <w:tmpl w:val="596C1F0C"/>
    <w:lvl w:ilvl="0" w:tplc="D0BE970E">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5B760C65"/>
    <w:multiLevelType w:val="multilevel"/>
    <w:tmpl w:val="7B42F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D54FAC"/>
    <w:multiLevelType w:val="hybridMultilevel"/>
    <w:tmpl w:val="DD2EE3A4"/>
    <w:lvl w:ilvl="0" w:tplc="30D0EED4">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788D071A"/>
    <w:multiLevelType w:val="multilevel"/>
    <w:tmpl w:val="29169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763795022">
    <w:abstractNumId w:val="2"/>
  </w:num>
  <w:num w:numId="2" w16cid:durableId="696124374">
    <w:abstractNumId w:val="6"/>
  </w:num>
  <w:num w:numId="3" w16cid:durableId="609825589">
    <w:abstractNumId w:val="12"/>
  </w:num>
  <w:num w:numId="4" w16cid:durableId="545022623">
    <w:abstractNumId w:val="4"/>
  </w:num>
  <w:num w:numId="5" w16cid:durableId="655258013">
    <w:abstractNumId w:val="8"/>
  </w:num>
  <w:num w:numId="6" w16cid:durableId="483205949">
    <w:abstractNumId w:val="1"/>
  </w:num>
  <w:num w:numId="7" w16cid:durableId="93480997">
    <w:abstractNumId w:val="5"/>
  </w:num>
  <w:num w:numId="8" w16cid:durableId="1722092998">
    <w:abstractNumId w:val="7"/>
  </w:num>
  <w:num w:numId="9" w16cid:durableId="1080100817">
    <w:abstractNumId w:val="11"/>
  </w:num>
  <w:num w:numId="10" w16cid:durableId="599948938">
    <w:abstractNumId w:val="3"/>
  </w:num>
  <w:num w:numId="11" w16cid:durableId="1287852250">
    <w:abstractNumId w:val="9"/>
  </w:num>
  <w:num w:numId="12" w16cid:durableId="347566065">
    <w:abstractNumId w:val="10"/>
  </w:num>
  <w:num w:numId="13" w16cid:durableId="190090259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A8"/>
    <w:rsid w:val="0000190F"/>
    <w:rsid w:val="0000282B"/>
    <w:rsid w:val="00005115"/>
    <w:rsid w:val="000115C3"/>
    <w:rsid w:val="00011D22"/>
    <w:rsid w:val="000159EC"/>
    <w:rsid w:val="0002465B"/>
    <w:rsid w:val="000249DC"/>
    <w:rsid w:val="0002753B"/>
    <w:rsid w:val="00032EB8"/>
    <w:rsid w:val="00033B38"/>
    <w:rsid w:val="00036F31"/>
    <w:rsid w:val="00040E05"/>
    <w:rsid w:val="0004233B"/>
    <w:rsid w:val="00044102"/>
    <w:rsid w:val="0005214A"/>
    <w:rsid w:val="000542FE"/>
    <w:rsid w:val="00057011"/>
    <w:rsid w:val="000620C1"/>
    <w:rsid w:val="00063506"/>
    <w:rsid w:val="000717E9"/>
    <w:rsid w:val="00071D0C"/>
    <w:rsid w:val="000724EC"/>
    <w:rsid w:val="00073765"/>
    <w:rsid w:val="0008088E"/>
    <w:rsid w:val="00083CD0"/>
    <w:rsid w:val="00084734"/>
    <w:rsid w:val="00085D9E"/>
    <w:rsid w:val="00086AF9"/>
    <w:rsid w:val="00090FB8"/>
    <w:rsid w:val="000915F2"/>
    <w:rsid w:val="00093222"/>
    <w:rsid w:val="00095289"/>
    <w:rsid w:val="000A05A1"/>
    <w:rsid w:val="000A3787"/>
    <w:rsid w:val="000A4184"/>
    <w:rsid w:val="000A6E35"/>
    <w:rsid w:val="000A74D6"/>
    <w:rsid w:val="000A74F9"/>
    <w:rsid w:val="000B383B"/>
    <w:rsid w:val="000B3F59"/>
    <w:rsid w:val="000B74A4"/>
    <w:rsid w:val="000B7A21"/>
    <w:rsid w:val="000C3C2E"/>
    <w:rsid w:val="000C57FB"/>
    <w:rsid w:val="000D3860"/>
    <w:rsid w:val="000D4E9C"/>
    <w:rsid w:val="000D626E"/>
    <w:rsid w:val="000E244B"/>
    <w:rsid w:val="000E5FB1"/>
    <w:rsid w:val="000F1006"/>
    <w:rsid w:val="000F175A"/>
    <w:rsid w:val="000F41E9"/>
    <w:rsid w:val="000F663E"/>
    <w:rsid w:val="000F72CF"/>
    <w:rsid w:val="001005AC"/>
    <w:rsid w:val="0010090B"/>
    <w:rsid w:val="001026A1"/>
    <w:rsid w:val="0010276A"/>
    <w:rsid w:val="00106435"/>
    <w:rsid w:val="001072BD"/>
    <w:rsid w:val="0011697B"/>
    <w:rsid w:val="00116D00"/>
    <w:rsid w:val="001227AD"/>
    <w:rsid w:val="00123340"/>
    <w:rsid w:val="00125DFE"/>
    <w:rsid w:val="00130985"/>
    <w:rsid w:val="001310A2"/>
    <w:rsid w:val="001315EC"/>
    <w:rsid w:val="001331F1"/>
    <w:rsid w:val="00135139"/>
    <w:rsid w:val="001356F3"/>
    <w:rsid w:val="00136540"/>
    <w:rsid w:val="00141812"/>
    <w:rsid w:val="00145BCB"/>
    <w:rsid w:val="001468E5"/>
    <w:rsid w:val="0014799C"/>
    <w:rsid w:val="0015384B"/>
    <w:rsid w:val="00157020"/>
    <w:rsid w:val="001600F1"/>
    <w:rsid w:val="00160621"/>
    <w:rsid w:val="001614E1"/>
    <w:rsid w:val="001671EF"/>
    <w:rsid w:val="00170B87"/>
    <w:rsid w:val="0017313F"/>
    <w:rsid w:val="001767B5"/>
    <w:rsid w:val="00181FBF"/>
    <w:rsid w:val="0018203A"/>
    <w:rsid w:val="00182A52"/>
    <w:rsid w:val="00186474"/>
    <w:rsid w:val="001910D9"/>
    <w:rsid w:val="00192699"/>
    <w:rsid w:val="001944B3"/>
    <w:rsid w:val="00195EF9"/>
    <w:rsid w:val="00196930"/>
    <w:rsid w:val="001A0E56"/>
    <w:rsid w:val="001A4748"/>
    <w:rsid w:val="001A7AF8"/>
    <w:rsid w:val="001C11F2"/>
    <w:rsid w:val="001C5354"/>
    <w:rsid w:val="001C72C5"/>
    <w:rsid w:val="001D29FB"/>
    <w:rsid w:val="001D45D3"/>
    <w:rsid w:val="001D49DC"/>
    <w:rsid w:val="001D4A39"/>
    <w:rsid w:val="001E15D6"/>
    <w:rsid w:val="001E1823"/>
    <w:rsid w:val="001E192A"/>
    <w:rsid w:val="001F2FEC"/>
    <w:rsid w:val="001F3B47"/>
    <w:rsid w:val="001F3EDA"/>
    <w:rsid w:val="001F6148"/>
    <w:rsid w:val="00202142"/>
    <w:rsid w:val="0020245B"/>
    <w:rsid w:val="00203974"/>
    <w:rsid w:val="0020401B"/>
    <w:rsid w:val="00205321"/>
    <w:rsid w:val="00206858"/>
    <w:rsid w:val="0022000A"/>
    <w:rsid w:val="00220DB1"/>
    <w:rsid w:val="00223CC2"/>
    <w:rsid w:val="00231937"/>
    <w:rsid w:val="002342E1"/>
    <w:rsid w:val="002347F4"/>
    <w:rsid w:val="00234C27"/>
    <w:rsid w:val="002404EE"/>
    <w:rsid w:val="00240C31"/>
    <w:rsid w:val="00240D87"/>
    <w:rsid w:val="002447A1"/>
    <w:rsid w:val="00250B9E"/>
    <w:rsid w:val="00252E80"/>
    <w:rsid w:val="00253060"/>
    <w:rsid w:val="00256AC9"/>
    <w:rsid w:val="0025756C"/>
    <w:rsid w:val="00260B2C"/>
    <w:rsid w:val="00261D89"/>
    <w:rsid w:val="00263847"/>
    <w:rsid w:val="002658E2"/>
    <w:rsid w:val="00271F53"/>
    <w:rsid w:val="00272EDC"/>
    <w:rsid w:val="00273951"/>
    <w:rsid w:val="00274411"/>
    <w:rsid w:val="00276FBF"/>
    <w:rsid w:val="00277717"/>
    <w:rsid w:val="002801AA"/>
    <w:rsid w:val="00281BD4"/>
    <w:rsid w:val="002820E1"/>
    <w:rsid w:val="002823E2"/>
    <w:rsid w:val="00283987"/>
    <w:rsid w:val="00284920"/>
    <w:rsid w:val="00287219"/>
    <w:rsid w:val="00292685"/>
    <w:rsid w:val="002946E3"/>
    <w:rsid w:val="00294C06"/>
    <w:rsid w:val="002A1171"/>
    <w:rsid w:val="002A2DF0"/>
    <w:rsid w:val="002A4B9F"/>
    <w:rsid w:val="002A54CA"/>
    <w:rsid w:val="002A64CA"/>
    <w:rsid w:val="002C2B05"/>
    <w:rsid w:val="002C5132"/>
    <w:rsid w:val="002C5212"/>
    <w:rsid w:val="002C59D2"/>
    <w:rsid w:val="002D2368"/>
    <w:rsid w:val="002F055C"/>
    <w:rsid w:val="002F2EFC"/>
    <w:rsid w:val="002F34AC"/>
    <w:rsid w:val="002F5EE5"/>
    <w:rsid w:val="002F6151"/>
    <w:rsid w:val="00302307"/>
    <w:rsid w:val="00303B30"/>
    <w:rsid w:val="00304F50"/>
    <w:rsid w:val="003069DB"/>
    <w:rsid w:val="00307F41"/>
    <w:rsid w:val="003102EF"/>
    <w:rsid w:val="00311565"/>
    <w:rsid w:val="00313D4B"/>
    <w:rsid w:val="003164C8"/>
    <w:rsid w:val="003239D0"/>
    <w:rsid w:val="00325504"/>
    <w:rsid w:val="00325EE9"/>
    <w:rsid w:val="003322D6"/>
    <w:rsid w:val="0033664C"/>
    <w:rsid w:val="003379AC"/>
    <w:rsid w:val="00344E86"/>
    <w:rsid w:val="003479AC"/>
    <w:rsid w:val="00361098"/>
    <w:rsid w:val="00362917"/>
    <w:rsid w:val="0036469C"/>
    <w:rsid w:val="0037281D"/>
    <w:rsid w:val="00381A51"/>
    <w:rsid w:val="00384DA1"/>
    <w:rsid w:val="003912FD"/>
    <w:rsid w:val="00391DB8"/>
    <w:rsid w:val="00393E72"/>
    <w:rsid w:val="00397171"/>
    <w:rsid w:val="003A4E55"/>
    <w:rsid w:val="003B0F67"/>
    <w:rsid w:val="003B15EA"/>
    <w:rsid w:val="003B648F"/>
    <w:rsid w:val="003C0D6D"/>
    <w:rsid w:val="003C3E34"/>
    <w:rsid w:val="003C434B"/>
    <w:rsid w:val="003C4401"/>
    <w:rsid w:val="003C69EC"/>
    <w:rsid w:val="003C6E70"/>
    <w:rsid w:val="003C7DBF"/>
    <w:rsid w:val="003D1ADF"/>
    <w:rsid w:val="003D1C06"/>
    <w:rsid w:val="00405734"/>
    <w:rsid w:val="00407AC7"/>
    <w:rsid w:val="00415A03"/>
    <w:rsid w:val="004211E6"/>
    <w:rsid w:val="00424C5D"/>
    <w:rsid w:val="0043036B"/>
    <w:rsid w:val="004315EA"/>
    <w:rsid w:val="00435EDF"/>
    <w:rsid w:val="00437AAC"/>
    <w:rsid w:val="004421F7"/>
    <w:rsid w:val="00442C44"/>
    <w:rsid w:val="004465EC"/>
    <w:rsid w:val="00447EC1"/>
    <w:rsid w:val="0045016B"/>
    <w:rsid w:val="00451785"/>
    <w:rsid w:val="0045206F"/>
    <w:rsid w:val="00456F9D"/>
    <w:rsid w:val="00460B11"/>
    <w:rsid w:val="00462B89"/>
    <w:rsid w:val="004633F0"/>
    <w:rsid w:val="00464D7A"/>
    <w:rsid w:val="00470012"/>
    <w:rsid w:val="00471683"/>
    <w:rsid w:val="004720F6"/>
    <w:rsid w:val="004723AB"/>
    <w:rsid w:val="00472D52"/>
    <w:rsid w:val="004807D0"/>
    <w:rsid w:val="00481EE2"/>
    <w:rsid w:val="00482CC1"/>
    <w:rsid w:val="0048308C"/>
    <w:rsid w:val="00485D40"/>
    <w:rsid w:val="004879E7"/>
    <w:rsid w:val="0049057B"/>
    <w:rsid w:val="0049190F"/>
    <w:rsid w:val="00493773"/>
    <w:rsid w:val="004943D8"/>
    <w:rsid w:val="00494A5D"/>
    <w:rsid w:val="00494D1A"/>
    <w:rsid w:val="004964F0"/>
    <w:rsid w:val="00496E88"/>
    <w:rsid w:val="0049766C"/>
    <w:rsid w:val="004976ED"/>
    <w:rsid w:val="004B08A0"/>
    <w:rsid w:val="004B164B"/>
    <w:rsid w:val="004B7E41"/>
    <w:rsid w:val="004C4801"/>
    <w:rsid w:val="004C5B11"/>
    <w:rsid w:val="004D25D3"/>
    <w:rsid w:val="004D63F3"/>
    <w:rsid w:val="004D7552"/>
    <w:rsid w:val="004E4503"/>
    <w:rsid w:val="004F1697"/>
    <w:rsid w:val="004F4A5E"/>
    <w:rsid w:val="004F5D94"/>
    <w:rsid w:val="0050152D"/>
    <w:rsid w:val="005019F4"/>
    <w:rsid w:val="005022FE"/>
    <w:rsid w:val="00512367"/>
    <w:rsid w:val="00513242"/>
    <w:rsid w:val="00523540"/>
    <w:rsid w:val="00526161"/>
    <w:rsid w:val="0053198A"/>
    <w:rsid w:val="00531C69"/>
    <w:rsid w:val="00533A41"/>
    <w:rsid w:val="00540050"/>
    <w:rsid w:val="00542E49"/>
    <w:rsid w:val="00553477"/>
    <w:rsid w:val="00554AB4"/>
    <w:rsid w:val="0056323C"/>
    <w:rsid w:val="00567203"/>
    <w:rsid w:val="00567639"/>
    <w:rsid w:val="00571B16"/>
    <w:rsid w:val="00573984"/>
    <w:rsid w:val="00574662"/>
    <w:rsid w:val="00580907"/>
    <w:rsid w:val="005819C7"/>
    <w:rsid w:val="005822E8"/>
    <w:rsid w:val="00582708"/>
    <w:rsid w:val="00592A56"/>
    <w:rsid w:val="005977A5"/>
    <w:rsid w:val="005A00C4"/>
    <w:rsid w:val="005A30B4"/>
    <w:rsid w:val="005B3550"/>
    <w:rsid w:val="005B383B"/>
    <w:rsid w:val="005B4B1B"/>
    <w:rsid w:val="005B597D"/>
    <w:rsid w:val="005B64FB"/>
    <w:rsid w:val="005C13C2"/>
    <w:rsid w:val="005C44D4"/>
    <w:rsid w:val="005C7443"/>
    <w:rsid w:val="005D18E5"/>
    <w:rsid w:val="005D2EEA"/>
    <w:rsid w:val="005D49C2"/>
    <w:rsid w:val="005D4C1C"/>
    <w:rsid w:val="005D62D8"/>
    <w:rsid w:val="005D7310"/>
    <w:rsid w:val="005D77DC"/>
    <w:rsid w:val="005D7E03"/>
    <w:rsid w:val="005E299A"/>
    <w:rsid w:val="005E4995"/>
    <w:rsid w:val="005E6278"/>
    <w:rsid w:val="005E655C"/>
    <w:rsid w:val="005E7341"/>
    <w:rsid w:val="005F69B2"/>
    <w:rsid w:val="006000B4"/>
    <w:rsid w:val="00603466"/>
    <w:rsid w:val="00612A33"/>
    <w:rsid w:val="00612F6A"/>
    <w:rsid w:val="0061646F"/>
    <w:rsid w:val="00616861"/>
    <w:rsid w:val="006175B4"/>
    <w:rsid w:val="00620931"/>
    <w:rsid w:val="006234C6"/>
    <w:rsid w:val="006258CA"/>
    <w:rsid w:val="00627E8A"/>
    <w:rsid w:val="006323FC"/>
    <w:rsid w:val="00632504"/>
    <w:rsid w:val="00641D8B"/>
    <w:rsid w:val="0064505F"/>
    <w:rsid w:val="00650B35"/>
    <w:rsid w:val="006532F0"/>
    <w:rsid w:val="00654EA3"/>
    <w:rsid w:val="006562C0"/>
    <w:rsid w:val="0066093E"/>
    <w:rsid w:val="00660D24"/>
    <w:rsid w:val="00661086"/>
    <w:rsid w:val="0066427E"/>
    <w:rsid w:val="00665026"/>
    <w:rsid w:val="006654CA"/>
    <w:rsid w:val="00667244"/>
    <w:rsid w:val="00674AEC"/>
    <w:rsid w:val="00677A19"/>
    <w:rsid w:val="00677F72"/>
    <w:rsid w:val="00683957"/>
    <w:rsid w:val="0068570C"/>
    <w:rsid w:val="00685FB4"/>
    <w:rsid w:val="006868BC"/>
    <w:rsid w:val="00686A66"/>
    <w:rsid w:val="00693303"/>
    <w:rsid w:val="00697F42"/>
    <w:rsid w:val="006A4968"/>
    <w:rsid w:val="006A6198"/>
    <w:rsid w:val="006A759A"/>
    <w:rsid w:val="006B345F"/>
    <w:rsid w:val="006B57F9"/>
    <w:rsid w:val="006B751F"/>
    <w:rsid w:val="006C39AB"/>
    <w:rsid w:val="006C5BC4"/>
    <w:rsid w:val="006C782C"/>
    <w:rsid w:val="006D0A37"/>
    <w:rsid w:val="006D0E4B"/>
    <w:rsid w:val="006D18BC"/>
    <w:rsid w:val="006D48C5"/>
    <w:rsid w:val="006D7128"/>
    <w:rsid w:val="006E0D3A"/>
    <w:rsid w:val="006E1163"/>
    <w:rsid w:val="006E1775"/>
    <w:rsid w:val="006E18BA"/>
    <w:rsid w:val="006E5D08"/>
    <w:rsid w:val="006F20D0"/>
    <w:rsid w:val="006F2504"/>
    <w:rsid w:val="006F25E5"/>
    <w:rsid w:val="006F6AD8"/>
    <w:rsid w:val="006F737B"/>
    <w:rsid w:val="00703A0C"/>
    <w:rsid w:val="00707EC9"/>
    <w:rsid w:val="007129F5"/>
    <w:rsid w:val="00712C0A"/>
    <w:rsid w:val="00716E7E"/>
    <w:rsid w:val="007233D5"/>
    <w:rsid w:val="0072773A"/>
    <w:rsid w:val="00730523"/>
    <w:rsid w:val="00732BB9"/>
    <w:rsid w:val="00732D1E"/>
    <w:rsid w:val="007334E5"/>
    <w:rsid w:val="00740993"/>
    <w:rsid w:val="00740D57"/>
    <w:rsid w:val="0074282E"/>
    <w:rsid w:val="0074615B"/>
    <w:rsid w:val="00746EF1"/>
    <w:rsid w:val="007526AA"/>
    <w:rsid w:val="00753276"/>
    <w:rsid w:val="00763612"/>
    <w:rsid w:val="00763787"/>
    <w:rsid w:val="0076437A"/>
    <w:rsid w:val="00766110"/>
    <w:rsid w:val="00766966"/>
    <w:rsid w:val="00767FBB"/>
    <w:rsid w:val="00771384"/>
    <w:rsid w:val="00771576"/>
    <w:rsid w:val="00775D6F"/>
    <w:rsid w:val="0078103B"/>
    <w:rsid w:val="0078325A"/>
    <w:rsid w:val="00784816"/>
    <w:rsid w:val="007853C1"/>
    <w:rsid w:val="00785716"/>
    <w:rsid w:val="0078592F"/>
    <w:rsid w:val="00785FBD"/>
    <w:rsid w:val="00786B3D"/>
    <w:rsid w:val="00786DFD"/>
    <w:rsid w:val="007917E8"/>
    <w:rsid w:val="00791927"/>
    <w:rsid w:val="00792B33"/>
    <w:rsid w:val="00795EC6"/>
    <w:rsid w:val="007A3933"/>
    <w:rsid w:val="007A71C2"/>
    <w:rsid w:val="007A79EA"/>
    <w:rsid w:val="007B101B"/>
    <w:rsid w:val="007B5979"/>
    <w:rsid w:val="007B7EDD"/>
    <w:rsid w:val="007C4D69"/>
    <w:rsid w:val="007C5F53"/>
    <w:rsid w:val="007D7F90"/>
    <w:rsid w:val="007D7FCD"/>
    <w:rsid w:val="007E162F"/>
    <w:rsid w:val="007E3D8C"/>
    <w:rsid w:val="007E5BC0"/>
    <w:rsid w:val="007F0F7C"/>
    <w:rsid w:val="007F4FAD"/>
    <w:rsid w:val="00804B0E"/>
    <w:rsid w:val="00810BD7"/>
    <w:rsid w:val="00811F82"/>
    <w:rsid w:val="00812AA5"/>
    <w:rsid w:val="00817AD3"/>
    <w:rsid w:val="00821364"/>
    <w:rsid w:val="008231C0"/>
    <w:rsid w:val="00824A75"/>
    <w:rsid w:val="00825E25"/>
    <w:rsid w:val="00831169"/>
    <w:rsid w:val="00832CEB"/>
    <w:rsid w:val="00832D9D"/>
    <w:rsid w:val="00833498"/>
    <w:rsid w:val="0083519E"/>
    <w:rsid w:val="0084023D"/>
    <w:rsid w:val="0084083C"/>
    <w:rsid w:val="0084522B"/>
    <w:rsid w:val="0084604E"/>
    <w:rsid w:val="0085015C"/>
    <w:rsid w:val="00850C89"/>
    <w:rsid w:val="0085344F"/>
    <w:rsid w:val="00854A50"/>
    <w:rsid w:val="00860D68"/>
    <w:rsid w:val="0086623A"/>
    <w:rsid w:val="0086649F"/>
    <w:rsid w:val="00867161"/>
    <w:rsid w:val="008711A2"/>
    <w:rsid w:val="008729BD"/>
    <w:rsid w:val="00873385"/>
    <w:rsid w:val="00875ACD"/>
    <w:rsid w:val="0089000D"/>
    <w:rsid w:val="008A332C"/>
    <w:rsid w:val="008A44C1"/>
    <w:rsid w:val="008A4D44"/>
    <w:rsid w:val="008A56B2"/>
    <w:rsid w:val="008B012C"/>
    <w:rsid w:val="008B0EA2"/>
    <w:rsid w:val="008B3829"/>
    <w:rsid w:val="008B3D5E"/>
    <w:rsid w:val="008C0F51"/>
    <w:rsid w:val="008C5A63"/>
    <w:rsid w:val="008C5E87"/>
    <w:rsid w:val="008D0768"/>
    <w:rsid w:val="008D0DFD"/>
    <w:rsid w:val="008D1D9E"/>
    <w:rsid w:val="008D2989"/>
    <w:rsid w:val="008D40FB"/>
    <w:rsid w:val="008D49CE"/>
    <w:rsid w:val="008E2569"/>
    <w:rsid w:val="008E6084"/>
    <w:rsid w:val="008E66D2"/>
    <w:rsid w:val="008E7781"/>
    <w:rsid w:val="008F18F4"/>
    <w:rsid w:val="008F4555"/>
    <w:rsid w:val="009004EA"/>
    <w:rsid w:val="0090603D"/>
    <w:rsid w:val="0091032D"/>
    <w:rsid w:val="009113F4"/>
    <w:rsid w:val="00911A11"/>
    <w:rsid w:val="009133FD"/>
    <w:rsid w:val="00914439"/>
    <w:rsid w:val="009160AB"/>
    <w:rsid w:val="0092045C"/>
    <w:rsid w:val="00921D3B"/>
    <w:rsid w:val="00930120"/>
    <w:rsid w:val="009345ED"/>
    <w:rsid w:val="0094100A"/>
    <w:rsid w:val="0094397D"/>
    <w:rsid w:val="00946F0E"/>
    <w:rsid w:val="0095111F"/>
    <w:rsid w:val="00955F91"/>
    <w:rsid w:val="00960A2A"/>
    <w:rsid w:val="009708D2"/>
    <w:rsid w:val="009718A9"/>
    <w:rsid w:val="0097285E"/>
    <w:rsid w:val="00982AA8"/>
    <w:rsid w:val="00982B0A"/>
    <w:rsid w:val="00984834"/>
    <w:rsid w:val="00990791"/>
    <w:rsid w:val="00991039"/>
    <w:rsid w:val="00991C35"/>
    <w:rsid w:val="00992EBC"/>
    <w:rsid w:val="009A247F"/>
    <w:rsid w:val="009A2E8E"/>
    <w:rsid w:val="009B0CCB"/>
    <w:rsid w:val="009B1638"/>
    <w:rsid w:val="009B5A69"/>
    <w:rsid w:val="009B7420"/>
    <w:rsid w:val="009B7F3A"/>
    <w:rsid w:val="009D049A"/>
    <w:rsid w:val="009D04C5"/>
    <w:rsid w:val="009D06C4"/>
    <w:rsid w:val="009D17FC"/>
    <w:rsid w:val="009D2A44"/>
    <w:rsid w:val="009D2D32"/>
    <w:rsid w:val="009D42D6"/>
    <w:rsid w:val="009D4ACF"/>
    <w:rsid w:val="009D661F"/>
    <w:rsid w:val="009D7DE3"/>
    <w:rsid w:val="009E0EF5"/>
    <w:rsid w:val="009E1172"/>
    <w:rsid w:val="009E4AE9"/>
    <w:rsid w:val="009E59EB"/>
    <w:rsid w:val="009E70DE"/>
    <w:rsid w:val="009F121E"/>
    <w:rsid w:val="009F2046"/>
    <w:rsid w:val="009F33AA"/>
    <w:rsid w:val="009F7EEC"/>
    <w:rsid w:val="00A06ED2"/>
    <w:rsid w:val="00A06F23"/>
    <w:rsid w:val="00A101BA"/>
    <w:rsid w:val="00A10CD5"/>
    <w:rsid w:val="00A112FC"/>
    <w:rsid w:val="00A132D1"/>
    <w:rsid w:val="00A160BA"/>
    <w:rsid w:val="00A237F7"/>
    <w:rsid w:val="00A23A9F"/>
    <w:rsid w:val="00A25ECC"/>
    <w:rsid w:val="00A27FB7"/>
    <w:rsid w:val="00A31C2D"/>
    <w:rsid w:val="00A37129"/>
    <w:rsid w:val="00A40B57"/>
    <w:rsid w:val="00A42B72"/>
    <w:rsid w:val="00A4337B"/>
    <w:rsid w:val="00A4507C"/>
    <w:rsid w:val="00A46180"/>
    <w:rsid w:val="00A53256"/>
    <w:rsid w:val="00A56D1A"/>
    <w:rsid w:val="00A603F6"/>
    <w:rsid w:val="00A64D54"/>
    <w:rsid w:val="00A654AE"/>
    <w:rsid w:val="00A75928"/>
    <w:rsid w:val="00A76C94"/>
    <w:rsid w:val="00A76E0D"/>
    <w:rsid w:val="00A81903"/>
    <w:rsid w:val="00A84912"/>
    <w:rsid w:val="00A87968"/>
    <w:rsid w:val="00A92798"/>
    <w:rsid w:val="00A93755"/>
    <w:rsid w:val="00A94EEE"/>
    <w:rsid w:val="00AA0A59"/>
    <w:rsid w:val="00AA14A8"/>
    <w:rsid w:val="00AA4006"/>
    <w:rsid w:val="00AB0420"/>
    <w:rsid w:val="00AC100F"/>
    <w:rsid w:val="00AC1A63"/>
    <w:rsid w:val="00AC24FF"/>
    <w:rsid w:val="00AC5238"/>
    <w:rsid w:val="00AD1096"/>
    <w:rsid w:val="00AD3C28"/>
    <w:rsid w:val="00AE0C57"/>
    <w:rsid w:val="00AE2C31"/>
    <w:rsid w:val="00AE7770"/>
    <w:rsid w:val="00AF1363"/>
    <w:rsid w:val="00AF151D"/>
    <w:rsid w:val="00AF288D"/>
    <w:rsid w:val="00AF4E8E"/>
    <w:rsid w:val="00AF5072"/>
    <w:rsid w:val="00AF53A1"/>
    <w:rsid w:val="00B0003A"/>
    <w:rsid w:val="00B00E81"/>
    <w:rsid w:val="00B01183"/>
    <w:rsid w:val="00B028DE"/>
    <w:rsid w:val="00B02BEE"/>
    <w:rsid w:val="00B032BA"/>
    <w:rsid w:val="00B24118"/>
    <w:rsid w:val="00B245C8"/>
    <w:rsid w:val="00B25BFB"/>
    <w:rsid w:val="00B27099"/>
    <w:rsid w:val="00B305E4"/>
    <w:rsid w:val="00B3131F"/>
    <w:rsid w:val="00B31E12"/>
    <w:rsid w:val="00B349BC"/>
    <w:rsid w:val="00B35A1B"/>
    <w:rsid w:val="00B36B2F"/>
    <w:rsid w:val="00B40877"/>
    <w:rsid w:val="00B44274"/>
    <w:rsid w:val="00B47AD3"/>
    <w:rsid w:val="00B51D56"/>
    <w:rsid w:val="00B51F9D"/>
    <w:rsid w:val="00B54D52"/>
    <w:rsid w:val="00B56E5D"/>
    <w:rsid w:val="00B56E96"/>
    <w:rsid w:val="00B60FE6"/>
    <w:rsid w:val="00B61546"/>
    <w:rsid w:val="00B62FEC"/>
    <w:rsid w:val="00B6405E"/>
    <w:rsid w:val="00B6470A"/>
    <w:rsid w:val="00B65B2F"/>
    <w:rsid w:val="00B66A1D"/>
    <w:rsid w:val="00B7767C"/>
    <w:rsid w:val="00B823C1"/>
    <w:rsid w:val="00B917C7"/>
    <w:rsid w:val="00B93F17"/>
    <w:rsid w:val="00B9580C"/>
    <w:rsid w:val="00B95A02"/>
    <w:rsid w:val="00B95CD6"/>
    <w:rsid w:val="00B965E2"/>
    <w:rsid w:val="00BA0E7F"/>
    <w:rsid w:val="00BA3972"/>
    <w:rsid w:val="00BA400A"/>
    <w:rsid w:val="00BA688C"/>
    <w:rsid w:val="00BB32C7"/>
    <w:rsid w:val="00BB6A2A"/>
    <w:rsid w:val="00BB6B86"/>
    <w:rsid w:val="00BC0759"/>
    <w:rsid w:val="00BC3AF0"/>
    <w:rsid w:val="00BC4192"/>
    <w:rsid w:val="00BC43C4"/>
    <w:rsid w:val="00BC5892"/>
    <w:rsid w:val="00BC5AAC"/>
    <w:rsid w:val="00BC5F29"/>
    <w:rsid w:val="00BC74AE"/>
    <w:rsid w:val="00BD3FAC"/>
    <w:rsid w:val="00BD4108"/>
    <w:rsid w:val="00BD509A"/>
    <w:rsid w:val="00BE0FE0"/>
    <w:rsid w:val="00BE6FA4"/>
    <w:rsid w:val="00BE795E"/>
    <w:rsid w:val="00BF0FD5"/>
    <w:rsid w:val="00BF3D31"/>
    <w:rsid w:val="00C02C4E"/>
    <w:rsid w:val="00C0478B"/>
    <w:rsid w:val="00C04970"/>
    <w:rsid w:val="00C054C1"/>
    <w:rsid w:val="00C056E7"/>
    <w:rsid w:val="00C074EA"/>
    <w:rsid w:val="00C11533"/>
    <w:rsid w:val="00C12FB0"/>
    <w:rsid w:val="00C1639A"/>
    <w:rsid w:val="00C2081A"/>
    <w:rsid w:val="00C328CD"/>
    <w:rsid w:val="00C431F3"/>
    <w:rsid w:val="00C44F02"/>
    <w:rsid w:val="00C46880"/>
    <w:rsid w:val="00C5014A"/>
    <w:rsid w:val="00C518D7"/>
    <w:rsid w:val="00C559C7"/>
    <w:rsid w:val="00C565C2"/>
    <w:rsid w:val="00C5662F"/>
    <w:rsid w:val="00C608BA"/>
    <w:rsid w:val="00C6160B"/>
    <w:rsid w:val="00C622FF"/>
    <w:rsid w:val="00C62E49"/>
    <w:rsid w:val="00C63016"/>
    <w:rsid w:val="00C63AA6"/>
    <w:rsid w:val="00C64EEC"/>
    <w:rsid w:val="00C6562B"/>
    <w:rsid w:val="00C657EE"/>
    <w:rsid w:val="00C664AA"/>
    <w:rsid w:val="00C66A3A"/>
    <w:rsid w:val="00C66D28"/>
    <w:rsid w:val="00C70DE3"/>
    <w:rsid w:val="00C72FDA"/>
    <w:rsid w:val="00C76ACB"/>
    <w:rsid w:val="00C802A1"/>
    <w:rsid w:val="00C80D32"/>
    <w:rsid w:val="00C82236"/>
    <w:rsid w:val="00C82A79"/>
    <w:rsid w:val="00C84B4D"/>
    <w:rsid w:val="00C85C45"/>
    <w:rsid w:val="00C86105"/>
    <w:rsid w:val="00C87263"/>
    <w:rsid w:val="00C87FA1"/>
    <w:rsid w:val="00C91048"/>
    <w:rsid w:val="00C922FE"/>
    <w:rsid w:val="00C95611"/>
    <w:rsid w:val="00C9675E"/>
    <w:rsid w:val="00CA03A1"/>
    <w:rsid w:val="00CA1225"/>
    <w:rsid w:val="00CA1CE7"/>
    <w:rsid w:val="00CA2125"/>
    <w:rsid w:val="00CA26A1"/>
    <w:rsid w:val="00CA684C"/>
    <w:rsid w:val="00CB1F55"/>
    <w:rsid w:val="00CB29E5"/>
    <w:rsid w:val="00CB3AED"/>
    <w:rsid w:val="00CB3CE9"/>
    <w:rsid w:val="00CB586D"/>
    <w:rsid w:val="00CC4D51"/>
    <w:rsid w:val="00CC5733"/>
    <w:rsid w:val="00CC6556"/>
    <w:rsid w:val="00CC6868"/>
    <w:rsid w:val="00CC7FDA"/>
    <w:rsid w:val="00CD048D"/>
    <w:rsid w:val="00CD2E0D"/>
    <w:rsid w:val="00CD42CA"/>
    <w:rsid w:val="00CE2148"/>
    <w:rsid w:val="00CE7A9D"/>
    <w:rsid w:val="00CF064A"/>
    <w:rsid w:val="00CF3450"/>
    <w:rsid w:val="00CF47E8"/>
    <w:rsid w:val="00CF6E57"/>
    <w:rsid w:val="00CF77E1"/>
    <w:rsid w:val="00D07722"/>
    <w:rsid w:val="00D1075F"/>
    <w:rsid w:val="00D131EB"/>
    <w:rsid w:val="00D163B0"/>
    <w:rsid w:val="00D21899"/>
    <w:rsid w:val="00D2204F"/>
    <w:rsid w:val="00D2672C"/>
    <w:rsid w:val="00D26797"/>
    <w:rsid w:val="00D26D7A"/>
    <w:rsid w:val="00D27DEA"/>
    <w:rsid w:val="00D34928"/>
    <w:rsid w:val="00D40412"/>
    <w:rsid w:val="00D4052B"/>
    <w:rsid w:val="00D4058A"/>
    <w:rsid w:val="00D40685"/>
    <w:rsid w:val="00D43789"/>
    <w:rsid w:val="00D45314"/>
    <w:rsid w:val="00D5057A"/>
    <w:rsid w:val="00D53697"/>
    <w:rsid w:val="00D54120"/>
    <w:rsid w:val="00D66961"/>
    <w:rsid w:val="00D66D38"/>
    <w:rsid w:val="00D70EC0"/>
    <w:rsid w:val="00D72231"/>
    <w:rsid w:val="00D763DB"/>
    <w:rsid w:val="00D770CD"/>
    <w:rsid w:val="00D7722D"/>
    <w:rsid w:val="00D834F7"/>
    <w:rsid w:val="00D85A71"/>
    <w:rsid w:val="00D86AE9"/>
    <w:rsid w:val="00D90E6E"/>
    <w:rsid w:val="00D91641"/>
    <w:rsid w:val="00D918C7"/>
    <w:rsid w:val="00D94086"/>
    <w:rsid w:val="00D9496C"/>
    <w:rsid w:val="00D95982"/>
    <w:rsid w:val="00DA5B87"/>
    <w:rsid w:val="00DB2778"/>
    <w:rsid w:val="00DB3E9E"/>
    <w:rsid w:val="00DB5BC6"/>
    <w:rsid w:val="00DC1408"/>
    <w:rsid w:val="00DC2C30"/>
    <w:rsid w:val="00DC4BC6"/>
    <w:rsid w:val="00DC688A"/>
    <w:rsid w:val="00DD6B91"/>
    <w:rsid w:val="00DE00EB"/>
    <w:rsid w:val="00DE2AD4"/>
    <w:rsid w:val="00DE55AD"/>
    <w:rsid w:val="00DE6D58"/>
    <w:rsid w:val="00DE71E7"/>
    <w:rsid w:val="00DF0158"/>
    <w:rsid w:val="00DF59F0"/>
    <w:rsid w:val="00E02E57"/>
    <w:rsid w:val="00E07EDE"/>
    <w:rsid w:val="00E1082D"/>
    <w:rsid w:val="00E12D5C"/>
    <w:rsid w:val="00E13E51"/>
    <w:rsid w:val="00E14057"/>
    <w:rsid w:val="00E2014B"/>
    <w:rsid w:val="00E25F6F"/>
    <w:rsid w:val="00E2649F"/>
    <w:rsid w:val="00E32E71"/>
    <w:rsid w:val="00E3302F"/>
    <w:rsid w:val="00E365CA"/>
    <w:rsid w:val="00E365EC"/>
    <w:rsid w:val="00E43A95"/>
    <w:rsid w:val="00E43B84"/>
    <w:rsid w:val="00E54E3F"/>
    <w:rsid w:val="00E5699E"/>
    <w:rsid w:val="00E609B3"/>
    <w:rsid w:val="00E64EEC"/>
    <w:rsid w:val="00E70905"/>
    <w:rsid w:val="00E747FF"/>
    <w:rsid w:val="00E74CD7"/>
    <w:rsid w:val="00E75889"/>
    <w:rsid w:val="00E75B89"/>
    <w:rsid w:val="00E75C70"/>
    <w:rsid w:val="00E763D2"/>
    <w:rsid w:val="00E82D9C"/>
    <w:rsid w:val="00E8383B"/>
    <w:rsid w:val="00E912C0"/>
    <w:rsid w:val="00E919BF"/>
    <w:rsid w:val="00E95CBC"/>
    <w:rsid w:val="00EA40E2"/>
    <w:rsid w:val="00EA6017"/>
    <w:rsid w:val="00EB5F64"/>
    <w:rsid w:val="00EB6CC5"/>
    <w:rsid w:val="00EC1C59"/>
    <w:rsid w:val="00EC5077"/>
    <w:rsid w:val="00ED1190"/>
    <w:rsid w:val="00ED5F8A"/>
    <w:rsid w:val="00ED6213"/>
    <w:rsid w:val="00EF084F"/>
    <w:rsid w:val="00EF59A8"/>
    <w:rsid w:val="00EF7570"/>
    <w:rsid w:val="00F012F2"/>
    <w:rsid w:val="00F04A57"/>
    <w:rsid w:val="00F11655"/>
    <w:rsid w:val="00F1599A"/>
    <w:rsid w:val="00F2065B"/>
    <w:rsid w:val="00F21AB3"/>
    <w:rsid w:val="00F234BE"/>
    <w:rsid w:val="00F253E2"/>
    <w:rsid w:val="00F25923"/>
    <w:rsid w:val="00F30F5C"/>
    <w:rsid w:val="00F31093"/>
    <w:rsid w:val="00F341B4"/>
    <w:rsid w:val="00F3485D"/>
    <w:rsid w:val="00F35C85"/>
    <w:rsid w:val="00F35E1D"/>
    <w:rsid w:val="00F37217"/>
    <w:rsid w:val="00F37526"/>
    <w:rsid w:val="00F44E51"/>
    <w:rsid w:val="00F50F63"/>
    <w:rsid w:val="00F513BC"/>
    <w:rsid w:val="00F57B3D"/>
    <w:rsid w:val="00F600CD"/>
    <w:rsid w:val="00F60D0A"/>
    <w:rsid w:val="00F60EA8"/>
    <w:rsid w:val="00F6128A"/>
    <w:rsid w:val="00F61D7A"/>
    <w:rsid w:val="00F64E11"/>
    <w:rsid w:val="00F6566F"/>
    <w:rsid w:val="00F66CBB"/>
    <w:rsid w:val="00F74A12"/>
    <w:rsid w:val="00F75ACE"/>
    <w:rsid w:val="00F805F3"/>
    <w:rsid w:val="00F80C5A"/>
    <w:rsid w:val="00F835A5"/>
    <w:rsid w:val="00F90260"/>
    <w:rsid w:val="00F907DB"/>
    <w:rsid w:val="00F94E6B"/>
    <w:rsid w:val="00F95332"/>
    <w:rsid w:val="00FA3C7D"/>
    <w:rsid w:val="00FA4403"/>
    <w:rsid w:val="00FA526D"/>
    <w:rsid w:val="00FB322F"/>
    <w:rsid w:val="00FB520E"/>
    <w:rsid w:val="00FC0506"/>
    <w:rsid w:val="00FC3311"/>
    <w:rsid w:val="00FC35A2"/>
    <w:rsid w:val="00FC5991"/>
    <w:rsid w:val="00FD041B"/>
    <w:rsid w:val="00FD0631"/>
    <w:rsid w:val="00FD07A7"/>
    <w:rsid w:val="00FD184B"/>
    <w:rsid w:val="00FD3DEC"/>
    <w:rsid w:val="00FE14CF"/>
    <w:rsid w:val="00FE14E2"/>
    <w:rsid w:val="00FE2CB6"/>
    <w:rsid w:val="00FE3A95"/>
    <w:rsid w:val="00FE545D"/>
    <w:rsid w:val="00FE674B"/>
    <w:rsid w:val="00FE7DA0"/>
    <w:rsid w:val="00FF18AA"/>
    <w:rsid w:val="00FF1A77"/>
    <w:rsid w:val="00FF2284"/>
    <w:rsid w:val="00FF39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39718432-7200-48CE-8C55-5B0CDC55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B8"/>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61646F"/>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61646F"/>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61646F"/>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61646F"/>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61646F"/>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61646F"/>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46F"/>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61646F"/>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61646F"/>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61646F"/>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61646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61646F"/>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61646F"/>
    <w:pPr>
      <w:tabs>
        <w:tab w:val="center" w:pos="4703"/>
        <w:tab w:val="right" w:pos="9406"/>
      </w:tabs>
    </w:pPr>
  </w:style>
  <w:style w:type="character" w:customStyle="1" w:styleId="HeaderChar">
    <w:name w:val="Header Char"/>
    <w:basedOn w:val="DefaultParagraphFont"/>
    <w:link w:val="Header"/>
    <w:uiPriority w:val="99"/>
    <w:rsid w:val="0061646F"/>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61646F"/>
    <w:pPr>
      <w:tabs>
        <w:tab w:val="center" w:pos="4703"/>
        <w:tab w:val="right" w:pos="9406"/>
      </w:tabs>
    </w:pPr>
  </w:style>
  <w:style w:type="character" w:customStyle="1" w:styleId="FooterChar">
    <w:name w:val="Footer Char"/>
    <w:basedOn w:val="DefaultParagraphFont"/>
    <w:link w:val="Footer"/>
    <w:uiPriority w:val="99"/>
    <w:rsid w:val="0061646F"/>
    <w:rPr>
      <w:rFonts w:ascii="Times New Roman" w:eastAsia="Calibri" w:hAnsi="Times New Roman" w:cs="Times New Roman"/>
      <w:sz w:val="26"/>
      <w:szCs w:val="24"/>
      <w:lang w:val="en-US"/>
    </w:rPr>
  </w:style>
  <w:style w:type="paragraph" w:styleId="BodyText">
    <w:name w:val="Body Text"/>
    <w:aliases w:val=" Char"/>
    <w:basedOn w:val="Normal"/>
    <w:link w:val="BodyTextChar"/>
    <w:rsid w:val="0061646F"/>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61646F"/>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61646F"/>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61646F"/>
    <w:rPr>
      <w:rFonts w:ascii="Arial" w:eastAsia="Times New Roman" w:hAnsi="Arial" w:cs="Times New Roman"/>
      <w:sz w:val="24"/>
      <w:szCs w:val="24"/>
      <w:lang w:val="bg-BG" w:eastAsia="bg-BG"/>
    </w:rPr>
  </w:style>
  <w:style w:type="paragraph" w:customStyle="1" w:styleId="Reference">
    <w:name w:val="Reference"/>
    <w:basedOn w:val="Normal"/>
    <w:rsid w:val="0061646F"/>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61646F"/>
    <w:pPr>
      <w:spacing w:after="120"/>
      <w:ind w:left="283"/>
    </w:pPr>
  </w:style>
  <w:style w:type="character" w:customStyle="1" w:styleId="BodyTextIndentChar">
    <w:name w:val="Body Text Indent Char"/>
    <w:basedOn w:val="DefaultParagraphFont"/>
    <w:link w:val="BodyTextIndent"/>
    <w:uiPriority w:val="99"/>
    <w:semiHidden/>
    <w:rsid w:val="0061646F"/>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61646F"/>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61646F"/>
    <w:pPr>
      <w:ind w:firstLine="567"/>
    </w:pPr>
    <w:rPr>
      <w:rFonts w:cs="Arial"/>
    </w:rPr>
  </w:style>
  <w:style w:type="paragraph" w:customStyle="1" w:styleId="ruhead1">
    <w:name w:val="ru_head1"/>
    <w:basedOn w:val="Heading1"/>
    <w:link w:val="ruhead1Char"/>
    <w:rsid w:val="0061646F"/>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61646F"/>
    <w:rPr>
      <w:rFonts w:ascii="Arial" w:eastAsia="Times New Roman" w:hAnsi="Arial" w:cs="Arial"/>
      <w:sz w:val="24"/>
      <w:szCs w:val="24"/>
      <w:lang w:val="bg-BG" w:eastAsia="bg-BG"/>
    </w:rPr>
  </w:style>
  <w:style w:type="character" w:customStyle="1" w:styleId="ruhead1Char">
    <w:name w:val="ru_head1 Char"/>
    <w:link w:val="ruhead1"/>
    <w:rsid w:val="0061646F"/>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61646F"/>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61646F"/>
    <w:rPr>
      <w:rFonts w:ascii="Times New Roman" w:eastAsia="Times New Roman" w:hAnsi="Times New Roman" w:cs="Times New Roman"/>
      <w:szCs w:val="20"/>
      <w:lang w:val="bg-BG" w:eastAsia="bg-BG"/>
    </w:rPr>
  </w:style>
  <w:style w:type="character" w:styleId="FootnoteReference">
    <w:name w:val="footnote reference"/>
    <w:semiHidden/>
    <w:unhideWhenUsed/>
    <w:rsid w:val="0061646F"/>
    <w:rPr>
      <w:vertAlign w:val="superscript"/>
    </w:rPr>
  </w:style>
  <w:style w:type="paragraph" w:styleId="NormalWeb">
    <w:name w:val="Normal (Web)"/>
    <w:basedOn w:val="Normal"/>
    <w:uiPriority w:val="99"/>
    <w:unhideWhenUsed/>
    <w:rsid w:val="0061646F"/>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61646F"/>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61646F"/>
    <w:rPr>
      <w:rFonts w:ascii="Calibri" w:eastAsia="Calibri" w:hAnsi="Calibri" w:cs="Times New Roman"/>
      <w:sz w:val="28"/>
      <w:lang w:val="bg-BG"/>
    </w:rPr>
  </w:style>
  <w:style w:type="paragraph" w:styleId="ListParagraph">
    <w:name w:val="List Paragraph"/>
    <w:basedOn w:val="Normal"/>
    <w:uiPriority w:val="34"/>
    <w:qFormat/>
    <w:rsid w:val="0061646F"/>
    <w:pPr>
      <w:spacing w:line="276" w:lineRule="auto"/>
      <w:ind w:left="720" w:firstLine="0"/>
      <w:contextualSpacing/>
    </w:pPr>
    <w:rPr>
      <w:rFonts w:ascii="Calibri" w:hAnsi="Calibri"/>
      <w:sz w:val="24"/>
      <w:szCs w:val="22"/>
      <w:lang w:val="bg-BG"/>
    </w:rPr>
  </w:style>
  <w:style w:type="table" w:styleId="TableGrid">
    <w:name w:val="Table Grid"/>
    <w:basedOn w:val="TableNormal"/>
    <w:uiPriority w:val="39"/>
    <w:rsid w:val="0061646F"/>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61646F"/>
  </w:style>
  <w:style w:type="paragraph" w:styleId="NoSpacing">
    <w:name w:val="No Spacing"/>
    <w:uiPriority w:val="1"/>
    <w:rsid w:val="0061646F"/>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61646F"/>
    <w:rPr>
      <w:color w:val="0000FF"/>
      <w:u w:val="single"/>
    </w:rPr>
  </w:style>
  <w:style w:type="paragraph" w:styleId="BalloonText">
    <w:name w:val="Balloon Text"/>
    <w:basedOn w:val="Normal"/>
    <w:link w:val="BalloonTextChar"/>
    <w:uiPriority w:val="99"/>
    <w:semiHidden/>
    <w:unhideWhenUsed/>
    <w:rsid w:val="00616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46F"/>
    <w:rPr>
      <w:rFonts w:ascii="Tahoma" w:eastAsia="Calibri" w:hAnsi="Tahoma" w:cs="Tahoma"/>
      <w:sz w:val="16"/>
      <w:szCs w:val="16"/>
      <w:lang w:val="en-US"/>
    </w:rPr>
  </w:style>
  <w:style w:type="paragraph" w:customStyle="1" w:styleId="disfigtitle">
    <w:name w:val="dis_fig_title"/>
    <w:basedOn w:val="Normal"/>
    <w:link w:val="disfigtitleChar"/>
    <w:qFormat/>
    <w:rsid w:val="0061646F"/>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61646F"/>
    <w:pPr>
      <w:ind w:firstLine="851"/>
    </w:pPr>
    <w:rPr>
      <w:sz w:val="28"/>
      <w:lang w:val="bg-BG"/>
    </w:rPr>
  </w:style>
  <w:style w:type="character" w:customStyle="1" w:styleId="disfigtitleChar">
    <w:name w:val="dis_fig_title Char"/>
    <w:link w:val="disfigtitle"/>
    <w:rsid w:val="0061646F"/>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61646F"/>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61646F"/>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61646F"/>
    <w:pPr>
      <w:keepNext/>
      <w:keepLines w:val="0"/>
      <w:ind w:left="0" w:right="0"/>
    </w:pPr>
    <w:rPr>
      <w:i w:val="0"/>
    </w:rPr>
  </w:style>
  <w:style w:type="character" w:customStyle="1" w:styleId="distabletitleChar">
    <w:name w:val="dis_table_title Char"/>
    <w:link w:val="distabletitle"/>
    <w:rsid w:val="0061646F"/>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61646F"/>
    <w:rPr>
      <w:sz w:val="20"/>
      <w:szCs w:val="20"/>
    </w:rPr>
  </w:style>
  <w:style w:type="character" w:customStyle="1" w:styleId="EndnoteTextChar">
    <w:name w:val="Endnote Text Char"/>
    <w:basedOn w:val="DefaultParagraphFont"/>
    <w:link w:val="EndnoteText"/>
    <w:semiHidden/>
    <w:rsid w:val="0061646F"/>
    <w:rPr>
      <w:rFonts w:ascii="Times New Roman" w:eastAsia="Calibri" w:hAnsi="Times New Roman" w:cs="Times New Roman"/>
      <w:sz w:val="20"/>
      <w:szCs w:val="20"/>
      <w:lang w:val="en-US"/>
    </w:rPr>
  </w:style>
  <w:style w:type="character" w:customStyle="1" w:styleId="disfigimgChar">
    <w:name w:val="dis_fig_img Char"/>
    <w:link w:val="disfigimg"/>
    <w:rsid w:val="0061646F"/>
    <w:rPr>
      <w:rFonts w:ascii="Times New Roman" w:eastAsia="Calibri" w:hAnsi="Times New Roman" w:cs="Times New Roman"/>
      <w:sz w:val="28"/>
      <w:szCs w:val="24"/>
      <w:lang w:val="bg-BG"/>
    </w:rPr>
  </w:style>
  <w:style w:type="character" w:styleId="EndnoteReference">
    <w:name w:val="endnote reference"/>
    <w:semiHidden/>
    <w:unhideWhenUsed/>
    <w:rsid w:val="0061646F"/>
    <w:rPr>
      <w:vertAlign w:val="superscript"/>
    </w:rPr>
  </w:style>
  <w:style w:type="paragraph" w:customStyle="1" w:styleId="body">
    <w:name w:val="body"/>
    <w:basedOn w:val="Normal"/>
    <w:rsid w:val="0061646F"/>
    <w:pPr>
      <w:ind w:firstLine="709"/>
    </w:pPr>
    <w:rPr>
      <w:rFonts w:eastAsia="Times New Roman"/>
      <w:sz w:val="24"/>
    </w:rPr>
  </w:style>
  <w:style w:type="paragraph" w:customStyle="1" w:styleId="disliteratura">
    <w:name w:val="dis_literatura"/>
    <w:basedOn w:val="disbody"/>
    <w:link w:val="disliteraturaChar"/>
    <w:qFormat/>
    <w:rsid w:val="0061646F"/>
    <w:pPr>
      <w:numPr>
        <w:numId w:val="4"/>
      </w:numPr>
      <w:spacing w:before="60" w:after="60" w:line="288" w:lineRule="auto"/>
      <w:jc w:val="left"/>
    </w:pPr>
  </w:style>
  <w:style w:type="paragraph" w:styleId="TOCHeading">
    <w:name w:val="TOC Heading"/>
    <w:basedOn w:val="Heading1"/>
    <w:next w:val="Normal"/>
    <w:uiPriority w:val="39"/>
    <w:unhideWhenUsed/>
    <w:qFormat/>
    <w:rsid w:val="0061646F"/>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61646F"/>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C622FF"/>
    <w:pPr>
      <w:tabs>
        <w:tab w:val="right" w:leader="dot" w:pos="9061"/>
      </w:tabs>
      <w:ind w:firstLine="567"/>
      <w:jc w:val="center"/>
    </w:pPr>
    <w:rPr>
      <w:b/>
      <w:noProof/>
      <w:lang w:val="bg-BG"/>
    </w:rPr>
  </w:style>
  <w:style w:type="paragraph" w:styleId="TOC2">
    <w:name w:val="toc 2"/>
    <w:basedOn w:val="Normal"/>
    <w:next w:val="Normal"/>
    <w:autoRedefine/>
    <w:uiPriority w:val="39"/>
    <w:unhideWhenUsed/>
    <w:rsid w:val="0061646F"/>
    <w:pPr>
      <w:tabs>
        <w:tab w:val="right" w:leader="dot" w:pos="9061"/>
      </w:tabs>
      <w:ind w:left="260" w:firstLine="24"/>
    </w:pPr>
  </w:style>
  <w:style w:type="paragraph" w:styleId="TOC3">
    <w:name w:val="toc 3"/>
    <w:basedOn w:val="Normal"/>
    <w:next w:val="Normal"/>
    <w:autoRedefine/>
    <w:uiPriority w:val="39"/>
    <w:unhideWhenUsed/>
    <w:rsid w:val="0061646F"/>
    <w:pPr>
      <w:tabs>
        <w:tab w:val="right" w:leader="dot" w:pos="9061"/>
      </w:tabs>
      <w:ind w:left="520" w:firstLine="47"/>
    </w:pPr>
  </w:style>
  <w:style w:type="character" w:styleId="PageNumber">
    <w:name w:val="page number"/>
    <w:rsid w:val="0061646F"/>
  </w:style>
  <w:style w:type="character" w:styleId="Strong">
    <w:name w:val="Strong"/>
    <w:uiPriority w:val="22"/>
    <w:qFormat/>
    <w:rsid w:val="0061646F"/>
    <w:rPr>
      <w:b/>
      <w:bCs/>
    </w:rPr>
  </w:style>
  <w:style w:type="paragraph" w:styleId="TOC4">
    <w:name w:val="toc 4"/>
    <w:basedOn w:val="Normal"/>
    <w:next w:val="Normal"/>
    <w:autoRedefine/>
    <w:semiHidden/>
    <w:rsid w:val="0061646F"/>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61646F"/>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61646F"/>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61646F"/>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61646F"/>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61646F"/>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61646F"/>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61646F"/>
  </w:style>
  <w:style w:type="paragraph" w:customStyle="1" w:styleId="BodyFigura">
    <w:name w:val="Body Figura"/>
    <w:basedOn w:val="BodyText"/>
    <w:rsid w:val="0061646F"/>
    <w:pPr>
      <w:widowControl/>
      <w:spacing w:after="180" w:line="360" w:lineRule="auto"/>
      <w:jc w:val="center"/>
    </w:pPr>
    <w:rPr>
      <w:color w:val="auto"/>
      <w:lang w:val="bg-BG" w:eastAsia="en-US"/>
    </w:rPr>
  </w:style>
  <w:style w:type="paragraph" w:customStyle="1" w:styleId="BodyTablica">
    <w:name w:val="Body Tablica"/>
    <w:basedOn w:val="BodyText"/>
    <w:rsid w:val="0061646F"/>
    <w:pPr>
      <w:keepNext/>
      <w:widowControl/>
      <w:spacing w:before="120"/>
      <w:jc w:val="right"/>
    </w:pPr>
    <w:rPr>
      <w:color w:val="auto"/>
      <w:lang w:val="bg-BG" w:eastAsia="en-US"/>
    </w:rPr>
  </w:style>
  <w:style w:type="paragraph" w:customStyle="1" w:styleId="BodyPoints">
    <w:name w:val="Body Points"/>
    <w:basedOn w:val="BodyText"/>
    <w:rsid w:val="0061646F"/>
    <w:pPr>
      <w:widowControl/>
      <w:numPr>
        <w:numId w:val="2"/>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61646F"/>
    <w:pPr>
      <w:widowControl/>
      <w:jc w:val="both"/>
    </w:pPr>
    <w:rPr>
      <w:color w:val="auto"/>
      <w:sz w:val="20"/>
      <w:szCs w:val="20"/>
      <w:lang w:val="bg-BG" w:eastAsia="en-US"/>
    </w:rPr>
  </w:style>
  <w:style w:type="paragraph" w:styleId="DocumentMap">
    <w:name w:val="Document Map"/>
    <w:basedOn w:val="Normal"/>
    <w:link w:val="DocumentMapChar"/>
    <w:semiHidden/>
    <w:rsid w:val="0061646F"/>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61646F"/>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61646F"/>
    <w:pPr>
      <w:jc w:val="center"/>
    </w:pPr>
  </w:style>
  <w:style w:type="paragraph" w:styleId="BodyText3">
    <w:name w:val="Body Text 3"/>
    <w:basedOn w:val="Normal"/>
    <w:link w:val="BodyText3Char"/>
    <w:rsid w:val="0061646F"/>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61646F"/>
    <w:rPr>
      <w:rFonts w:ascii="Times New Roman" w:eastAsia="Times New Roman" w:hAnsi="Times New Roman" w:cs="Times New Roman"/>
      <w:sz w:val="16"/>
      <w:szCs w:val="16"/>
      <w:lang w:val="en-US"/>
    </w:rPr>
  </w:style>
  <w:style w:type="paragraph" w:customStyle="1" w:styleId="BodyLiteratura">
    <w:name w:val="Body Literatura"/>
    <w:basedOn w:val="BodyText"/>
    <w:rsid w:val="0061646F"/>
    <w:pPr>
      <w:widowControl/>
      <w:numPr>
        <w:numId w:val="3"/>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61646F"/>
    <w:pPr>
      <w:widowControl/>
      <w:spacing w:before="0" w:after="240" w:line="240" w:lineRule="auto"/>
      <w:jc w:val="left"/>
    </w:pPr>
    <w:rPr>
      <w:rFonts w:cs="Arial"/>
      <w:sz w:val="28"/>
      <w:szCs w:val="28"/>
      <w:lang w:val="bg-BG"/>
    </w:rPr>
  </w:style>
  <w:style w:type="paragraph" w:customStyle="1" w:styleId="a">
    <w:name w:val="Приложение"/>
    <w:basedOn w:val="BodyText"/>
    <w:rsid w:val="0061646F"/>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61646F"/>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61646F"/>
    <w:rPr>
      <w:color w:val="954F72"/>
      <w:u w:val="single"/>
    </w:rPr>
  </w:style>
  <w:style w:type="paragraph" w:customStyle="1" w:styleId="fig">
    <w:name w:val="!fig"/>
    <w:basedOn w:val="Normal"/>
    <w:link w:val="figChar"/>
    <w:qFormat/>
    <w:rsid w:val="006164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61646F"/>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61646F"/>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61646F"/>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61646F"/>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61646F"/>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61646F"/>
    <w:rPr>
      <w:color w:val="605E5C"/>
      <w:shd w:val="clear" w:color="auto" w:fill="E1DFDD"/>
    </w:rPr>
  </w:style>
  <w:style w:type="paragraph" w:customStyle="1" w:styleId="bookbody">
    <w:name w:val="book_body"/>
    <w:basedOn w:val="Normal"/>
    <w:link w:val="bookbodyChar1"/>
    <w:qFormat/>
    <w:rsid w:val="0061646F"/>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61646F"/>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61646F"/>
    <w:rPr>
      <w:sz w:val="16"/>
      <w:szCs w:val="16"/>
    </w:rPr>
  </w:style>
  <w:style w:type="paragraph" w:styleId="CommentText">
    <w:name w:val="annotation text"/>
    <w:basedOn w:val="Normal"/>
    <w:link w:val="CommentTextChar"/>
    <w:uiPriority w:val="99"/>
    <w:unhideWhenUsed/>
    <w:rsid w:val="0061646F"/>
    <w:pPr>
      <w:spacing w:line="240" w:lineRule="auto"/>
    </w:pPr>
    <w:rPr>
      <w:sz w:val="20"/>
      <w:szCs w:val="20"/>
    </w:rPr>
  </w:style>
  <w:style w:type="character" w:customStyle="1" w:styleId="CommentTextChar">
    <w:name w:val="Comment Text Char"/>
    <w:basedOn w:val="DefaultParagraphFont"/>
    <w:link w:val="CommentText"/>
    <w:uiPriority w:val="99"/>
    <w:rsid w:val="0061646F"/>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1646F"/>
    <w:rPr>
      <w:b/>
      <w:bCs/>
    </w:rPr>
  </w:style>
  <w:style w:type="character" w:customStyle="1" w:styleId="CommentSubjectChar">
    <w:name w:val="Comment Subject Char"/>
    <w:basedOn w:val="CommentTextChar"/>
    <w:link w:val="CommentSubject"/>
    <w:uiPriority w:val="99"/>
    <w:semiHidden/>
    <w:rsid w:val="0061646F"/>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61646F"/>
    <w:rPr>
      <w:color w:val="605E5C"/>
      <w:shd w:val="clear" w:color="auto" w:fill="E1DFDD"/>
    </w:rPr>
  </w:style>
  <w:style w:type="table" w:styleId="PlainTable5">
    <w:name w:val="Plain Table 5"/>
    <w:basedOn w:val="TableNormal"/>
    <w:uiPriority w:val="45"/>
    <w:rsid w:val="00B66A1D"/>
    <w:pPr>
      <w:spacing w:after="0" w:line="240" w:lineRule="auto"/>
    </w:pPr>
    <w:rPr>
      <w:rFonts w:ascii="Calibri" w:eastAsia="Calibri" w:hAnsi="Calibri"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66A1D"/>
    <w:pPr>
      <w:spacing w:after="0" w:line="240" w:lineRule="auto"/>
    </w:pPr>
    <w:rPr>
      <w:rFonts w:ascii="Calibri" w:eastAsia="Calibri" w:hAnsi="Calibri" w:cs="Times New Roman"/>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B66A1D"/>
    <w:rPr>
      <w:i/>
      <w:iCs/>
    </w:rPr>
  </w:style>
  <w:style w:type="paragraph" w:customStyle="1" w:styleId="Default">
    <w:name w:val="Default"/>
    <w:rsid w:val="00B66A1D"/>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GridTable2-Accent3">
    <w:name w:val="Grid Table 2 Accent 3"/>
    <w:basedOn w:val="TableNormal"/>
    <w:uiPriority w:val="47"/>
    <w:rsid w:val="00C328C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8B3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D5E"/>
    <w:rPr>
      <w:rFonts w:ascii="Courier New" w:eastAsia="Times New Roman" w:hAnsi="Courier New" w:cs="Courier New"/>
      <w:sz w:val="20"/>
      <w:szCs w:val="20"/>
      <w:lang w:val="en-US"/>
    </w:rPr>
  </w:style>
  <w:style w:type="character" w:customStyle="1" w:styleId="line">
    <w:name w:val="line"/>
    <w:basedOn w:val="DefaultParagraphFont"/>
    <w:rsid w:val="008B3D5E"/>
  </w:style>
  <w:style w:type="character" w:customStyle="1" w:styleId="na">
    <w:name w:val="na"/>
    <w:basedOn w:val="DefaultParagraphFont"/>
    <w:rsid w:val="008B3D5E"/>
  </w:style>
  <w:style w:type="character" w:customStyle="1" w:styleId="o">
    <w:name w:val="o"/>
    <w:basedOn w:val="DefaultParagraphFont"/>
    <w:rsid w:val="008B3D5E"/>
  </w:style>
  <w:style w:type="character" w:customStyle="1" w:styleId="p">
    <w:name w:val="p"/>
    <w:basedOn w:val="DefaultParagraphFont"/>
    <w:rsid w:val="008B3D5E"/>
  </w:style>
  <w:style w:type="character" w:customStyle="1" w:styleId="kd">
    <w:name w:val="kd"/>
    <w:basedOn w:val="DefaultParagraphFont"/>
    <w:rsid w:val="008B3D5E"/>
  </w:style>
  <w:style w:type="character" w:customStyle="1" w:styleId="n">
    <w:name w:val="n"/>
    <w:basedOn w:val="DefaultParagraphFont"/>
    <w:rsid w:val="008B3D5E"/>
  </w:style>
  <w:style w:type="character" w:customStyle="1" w:styleId="nc">
    <w:name w:val="nc"/>
    <w:basedOn w:val="DefaultParagraphFont"/>
    <w:rsid w:val="008B3D5E"/>
  </w:style>
  <w:style w:type="character" w:customStyle="1" w:styleId="mi">
    <w:name w:val="mi"/>
    <w:basedOn w:val="DefaultParagraphFont"/>
    <w:rsid w:val="008B3D5E"/>
  </w:style>
  <w:style w:type="character" w:styleId="HTMLCode">
    <w:name w:val="HTML Code"/>
    <w:basedOn w:val="DefaultParagraphFont"/>
    <w:uiPriority w:val="99"/>
    <w:semiHidden/>
    <w:unhideWhenUsed/>
    <w:rsid w:val="008B3D5E"/>
    <w:rPr>
      <w:rFonts w:ascii="Courier New" w:eastAsia="Times New Roman" w:hAnsi="Courier New" w:cs="Courier New"/>
      <w:sz w:val="20"/>
      <w:szCs w:val="20"/>
    </w:rPr>
  </w:style>
  <w:style w:type="paragraph" w:customStyle="1" w:styleId="ICESTNormal">
    <w:name w:val="ICEST_Normal"/>
    <w:basedOn w:val="Normal"/>
    <w:rsid w:val="00095289"/>
    <w:pPr>
      <w:widowControl/>
      <w:autoSpaceDE w:val="0"/>
      <w:autoSpaceDN w:val="0"/>
      <w:adjustRightInd w:val="0"/>
      <w:spacing w:line="240" w:lineRule="auto"/>
      <w:ind w:firstLine="198"/>
    </w:pPr>
    <w:rPr>
      <w:rFonts w:eastAsia="Times New Roman" w:cs="Arial"/>
      <w:sz w:val="20"/>
      <w:szCs w:val="2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6819">
      <w:bodyDiv w:val="1"/>
      <w:marLeft w:val="0"/>
      <w:marRight w:val="0"/>
      <w:marTop w:val="0"/>
      <w:marBottom w:val="0"/>
      <w:divBdr>
        <w:top w:val="none" w:sz="0" w:space="0" w:color="auto"/>
        <w:left w:val="none" w:sz="0" w:space="0" w:color="auto"/>
        <w:bottom w:val="none" w:sz="0" w:space="0" w:color="auto"/>
        <w:right w:val="none" w:sz="0" w:space="0" w:color="auto"/>
      </w:divBdr>
    </w:div>
    <w:div w:id="148255079">
      <w:bodyDiv w:val="1"/>
      <w:marLeft w:val="0"/>
      <w:marRight w:val="0"/>
      <w:marTop w:val="0"/>
      <w:marBottom w:val="0"/>
      <w:divBdr>
        <w:top w:val="none" w:sz="0" w:space="0" w:color="auto"/>
        <w:left w:val="none" w:sz="0" w:space="0" w:color="auto"/>
        <w:bottom w:val="none" w:sz="0" w:space="0" w:color="auto"/>
        <w:right w:val="none" w:sz="0" w:space="0" w:color="auto"/>
      </w:divBdr>
    </w:div>
    <w:div w:id="614943457">
      <w:bodyDiv w:val="1"/>
      <w:marLeft w:val="0"/>
      <w:marRight w:val="0"/>
      <w:marTop w:val="0"/>
      <w:marBottom w:val="0"/>
      <w:divBdr>
        <w:top w:val="none" w:sz="0" w:space="0" w:color="auto"/>
        <w:left w:val="none" w:sz="0" w:space="0" w:color="auto"/>
        <w:bottom w:val="none" w:sz="0" w:space="0" w:color="auto"/>
        <w:right w:val="none" w:sz="0" w:space="0" w:color="auto"/>
      </w:divBdr>
    </w:div>
    <w:div w:id="657266266">
      <w:bodyDiv w:val="1"/>
      <w:marLeft w:val="0"/>
      <w:marRight w:val="0"/>
      <w:marTop w:val="0"/>
      <w:marBottom w:val="0"/>
      <w:divBdr>
        <w:top w:val="none" w:sz="0" w:space="0" w:color="auto"/>
        <w:left w:val="none" w:sz="0" w:space="0" w:color="auto"/>
        <w:bottom w:val="none" w:sz="0" w:space="0" w:color="auto"/>
        <w:right w:val="none" w:sz="0" w:space="0" w:color="auto"/>
      </w:divBdr>
    </w:div>
    <w:div w:id="709384210">
      <w:bodyDiv w:val="1"/>
      <w:marLeft w:val="0"/>
      <w:marRight w:val="0"/>
      <w:marTop w:val="0"/>
      <w:marBottom w:val="0"/>
      <w:divBdr>
        <w:top w:val="none" w:sz="0" w:space="0" w:color="auto"/>
        <w:left w:val="none" w:sz="0" w:space="0" w:color="auto"/>
        <w:bottom w:val="none" w:sz="0" w:space="0" w:color="auto"/>
        <w:right w:val="none" w:sz="0" w:space="0" w:color="auto"/>
      </w:divBdr>
    </w:div>
    <w:div w:id="734930796">
      <w:bodyDiv w:val="1"/>
      <w:marLeft w:val="0"/>
      <w:marRight w:val="0"/>
      <w:marTop w:val="0"/>
      <w:marBottom w:val="0"/>
      <w:divBdr>
        <w:top w:val="none" w:sz="0" w:space="0" w:color="auto"/>
        <w:left w:val="none" w:sz="0" w:space="0" w:color="auto"/>
        <w:bottom w:val="none" w:sz="0" w:space="0" w:color="auto"/>
        <w:right w:val="none" w:sz="0" w:space="0" w:color="auto"/>
      </w:divBdr>
    </w:div>
    <w:div w:id="907224874">
      <w:bodyDiv w:val="1"/>
      <w:marLeft w:val="0"/>
      <w:marRight w:val="0"/>
      <w:marTop w:val="0"/>
      <w:marBottom w:val="0"/>
      <w:divBdr>
        <w:top w:val="none" w:sz="0" w:space="0" w:color="auto"/>
        <w:left w:val="none" w:sz="0" w:space="0" w:color="auto"/>
        <w:bottom w:val="none" w:sz="0" w:space="0" w:color="auto"/>
        <w:right w:val="none" w:sz="0" w:space="0" w:color="auto"/>
      </w:divBdr>
    </w:div>
    <w:div w:id="972441731">
      <w:bodyDiv w:val="1"/>
      <w:marLeft w:val="0"/>
      <w:marRight w:val="0"/>
      <w:marTop w:val="0"/>
      <w:marBottom w:val="0"/>
      <w:divBdr>
        <w:top w:val="none" w:sz="0" w:space="0" w:color="auto"/>
        <w:left w:val="none" w:sz="0" w:space="0" w:color="auto"/>
        <w:bottom w:val="none" w:sz="0" w:space="0" w:color="auto"/>
        <w:right w:val="none" w:sz="0" w:space="0" w:color="auto"/>
      </w:divBdr>
    </w:div>
    <w:div w:id="1114442143">
      <w:bodyDiv w:val="1"/>
      <w:marLeft w:val="0"/>
      <w:marRight w:val="0"/>
      <w:marTop w:val="0"/>
      <w:marBottom w:val="0"/>
      <w:divBdr>
        <w:top w:val="none" w:sz="0" w:space="0" w:color="auto"/>
        <w:left w:val="none" w:sz="0" w:space="0" w:color="auto"/>
        <w:bottom w:val="none" w:sz="0" w:space="0" w:color="auto"/>
        <w:right w:val="none" w:sz="0" w:space="0" w:color="auto"/>
      </w:divBdr>
    </w:div>
    <w:div w:id="1256750235">
      <w:bodyDiv w:val="1"/>
      <w:marLeft w:val="0"/>
      <w:marRight w:val="0"/>
      <w:marTop w:val="0"/>
      <w:marBottom w:val="0"/>
      <w:divBdr>
        <w:top w:val="none" w:sz="0" w:space="0" w:color="auto"/>
        <w:left w:val="none" w:sz="0" w:space="0" w:color="auto"/>
        <w:bottom w:val="none" w:sz="0" w:space="0" w:color="auto"/>
        <w:right w:val="none" w:sz="0" w:space="0" w:color="auto"/>
      </w:divBdr>
    </w:div>
    <w:div w:id="1416786617">
      <w:bodyDiv w:val="1"/>
      <w:marLeft w:val="0"/>
      <w:marRight w:val="0"/>
      <w:marTop w:val="0"/>
      <w:marBottom w:val="0"/>
      <w:divBdr>
        <w:top w:val="none" w:sz="0" w:space="0" w:color="auto"/>
        <w:left w:val="none" w:sz="0" w:space="0" w:color="auto"/>
        <w:bottom w:val="none" w:sz="0" w:space="0" w:color="auto"/>
        <w:right w:val="none" w:sz="0" w:space="0" w:color="auto"/>
      </w:divBdr>
    </w:div>
    <w:div w:id="1538350224">
      <w:bodyDiv w:val="1"/>
      <w:marLeft w:val="0"/>
      <w:marRight w:val="0"/>
      <w:marTop w:val="0"/>
      <w:marBottom w:val="0"/>
      <w:divBdr>
        <w:top w:val="none" w:sz="0" w:space="0" w:color="auto"/>
        <w:left w:val="none" w:sz="0" w:space="0" w:color="auto"/>
        <w:bottom w:val="none" w:sz="0" w:space="0" w:color="auto"/>
        <w:right w:val="none" w:sz="0" w:space="0" w:color="auto"/>
      </w:divBdr>
    </w:div>
    <w:div w:id="1547448917">
      <w:bodyDiv w:val="1"/>
      <w:marLeft w:val="0"/>
      <w:marRight w:val="0"/>
      <w:marTop w:val="0"/>
      <w:marBottom w:val="0"/>
      <w:divBdr>
        <w:top w:val="none" w:sz="0" w:space="0" w:color="auto"/>
        <w:left w:val="none" w:sz="0" w:space="0" w:color="auto"/>
        <w:bottom w:val="none" w:sz="0" w:space="0" w:color="auto"/>
        <w:right w:val="none" w:sz="0" w:space="0" w:color="auto"/>
      </w:divBdr>
    </w:div>
    <w:div w:id="1561551712">
      <w:bodyDiv w:val="1"/>
      <w:marLeft w:val="0"/>
      <w:marRight w:val="0"/>
      <w:marTop w:val="0"/>
      <w:marBottom w:val="0"/>
      <w:divBdr>
        <w:top w:val="none" w:sz="0" w:space="0" w:color="auto"/>
        <w:left w:val="none" w:sz="0" w:space="0" w:color="auto"/>
        <w:bottom w:val="none" w:sz="0" w:space="0" w:color="auto"/>
        <w:right w:val="none" w:sz="0" w:space="0" w:color="auto"/>
      </w:divBdr>
    </w:div>
    <w:div w:id="1615551771">
      <w:bodyDiv w:val="1"/>
      <w:marLeft w:val="0"/>
      <w:marRight w:val="0"/>
      <w:marTop w:val="0"/>
      <w:marBottom w:val="0"/>
      <w:divBdr>
        <w:top w:val="none" w:sz="0" w:space="0" w:color="auto"/>
        <w:left w:val="none" w:sz="0" w:space="0" w:color="auto"/>
        <w:bottom w:val="none" w:sz="0" w:space="0" w:color="auto"/>
        <w:right w:val="none" w:sz="0" w:space="0" w:color="auto"/>
      </w:divBdr>
    </w:div>
    <w:div w:id="1628312051">
      <w:bodyDiv w:val="1"/>
      <w:marLeft w:val="0"/>
      <w:marRight w:val="0"/>
      <w:marTop w:val="0"/>
      <w:marBottom w:val="0"/>
      <w:divBdr>
        <w:top w:val="none" w:sz="0" w:space="0" w:color="auto"/>
        <w:left w:val="none" w:sz="0" w:space="0" w:color="auto"/>
        <w:bottom w:val="none" w:sz="0" w:space="0" w:color="auto"/>
        <w:right w:val="none" w:sz="0" w:space="0" w:color="auto"/>
      </w:divBdr>
    </w:div>
    <w:div w:id="1766225443">
      <w:bodyDiv w:val="1"/>
      <w:marLeft w:val="0"/>
      <w:marRight w:val="0"/>
      <w:marTop w:val="0"/>
      <w:marBottom w:val="0"/>
      <w:divBdr>
        <w:top w:val="none" w:sz="0" w:space="0" w:color="auto"/>
        <w:left w:val="none" w:sz="0" w:space="0" w:color="auto"/>
        <w:bottom w:val="none" w:sz="0" w:space="0" w:color="auto"/>
        <w:right w:val="none" w:sz="0" w:space="0" w:color="auto"/>
      </w:divBdr>
    </w:div>
    <w:div w:id="1810325082">
      <w:bodyDiv w:val="1"/>
      <w:marLeft w:val="0"/>
      <w:marRight w:val="0"/>
      <w:marTop w:val="0"/>
      <w:marBottom w:val="0"/>
      <w:divBdr>
        <w:top w:val="none" w:sz="0" w:space="0" w:color="auto"/>
        <w:left w:val="none" w:sz="0" w:space="0" w:color="auto"/>
        <w:bottom w:val="none" w:sz="0" w:space="0" w:color="auto"/>
        <w:right w:val="none" w:sz="0" w:space="0" w:color="auto"/>
      </w:divBdr>
    </w:div>
    <w:div w:id="1846704463">
      <w:bodyDiv w:val="1"/>
      <w:marLeft w:val="0"/>
      <w:marRight w:val="0"/>
      <w:marTop w:val="0"/>
      <w:marBottom w:val="0"/>
      <w:divBdr>
        <w:top w:val="none" w:sz="0" w:space="0" w:color="auto"/>
        <w:left w:val="none" w:sz="0" w:space="0" w:color="auto"/>
        <w:bottom w:val="none" w:sz="0" w:space="0" w:color="auto"/>
        <w:right w:val="none" w:sz="0" w:space="0" w:color="auto"/>
      </w:divBdr>
    </w:div>
    <w:div w:id="2061707720">
      <w:bodyDiv w:val="1"/>
      <w:marLeft w:val="0"/>
      <w:marRight w:val="0"/>
      <w:marTop w:val="0"/>
      <w:marBottom w:val="0"/>
      <w:divBdr>
        <w:top w:val="none" w:sz="0" w:space="0" w:color="auto"/>
        <w:left w:val="none" w:sz="0" w:space="0" w:color="auto"/>
        <w:bottom w:val="none" w:sz="0" w:space="0" w:color="auto"/>
        <w:right w:val="none" w:sz="0" w:space="0" w:color="auto"/>
      </w:divBdr>
    </w:div>
    <w:div w:id="208156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1A97-8C00-457B-B569-B19A5BCA3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3</Pages>
  <Words>632</Words>
  <Characters>3608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806</cp:revision>
  <cp:lastPrinted>2023-07-09T05:33:00Z</cp:lastPrinted>
  <dcterms:created xsi:type="dcterms:W3CDTF">2023-02-08T06:16:00Z</dcterms:created>
  <dcterms:modified xsi:type="dcterms:W3CDTF">2023-10-04T07:52:00Z</dcterms:modified>
</cp:coreProperties>
</file>