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 xml:space="preserve">II. </w:t>
      </w:r>
      <w:proofErr w:type="spellStart"/>
      <w:r w:rsidRPr="004D62E9">
        <w:rPr>
          <w:lang w:val="en-US"/>
        </w:rPr>
        <w:t>Архитектура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облачна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система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за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управление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поръчките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от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клиенти</w:t>
      </w:r>
      <w:proofErr w:type="spellEnd"/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</w:t>
      </w:r>
      <w:proofErr w:type="spellStart"/>
      <w:r w:rsidRPr="004D62E9">
        <w:rPr>
          <w:lang w:val="en-US"/>
        </w:rPr>
        <w:t>Същност</w:t>
      </w:r>
      <w:proofErr w:type="spellEnd"/>
      <w:r w:rsidRPr="004D62E9">
        <w:rPr>
          <w:lang w:val="en-US"/>
        </w:rPr>
        <w:t xml:space="preserve">, </w:t>
      </w:r>
      <w:proofErr w:type="spellStart"/>
      <w:r w:rsidRPr="004D62E9">
        <w:rPr>
          <w:lang w:val="en-US"/>
        </w:rPr>
        <w:t>цел</w:t>
      </w:r>
      <w:proofErr w:type="spellEnd"/>
      <w:r w:rsidRPr="004D62E9">
        <w:rPr>
          <w:lang w:val="en-US"/>
        </w:rPr>
        <w:t xml:space="preserve"> и </w:t>
      </w:r>
      <w:proofErr w:type="spellStart"/>
      <w:r w:rsidRPr="004D62E9">
        <w:rPr>
          <w:lang w:val="en-US"/>
        </w:rPr>
        <w:t>обхват</w:t>
      </w:r>
      <w:proofErr w:type="spellEnd"/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на</w:t>
      </w:r>
      <w:proofErr w:type="spellEnd"/>
      <w:r w:rsidRPr="004D62E9">
        <w:rPr>
          <w:lang w:val="en-US"/>
        </w:rPr>
        <w:t xml:space="preserve"> </w:t>
      </w:r>
      <w:r w:rsidRPr="00EF08B4">
        <w:t>софтуерната</w:t>
      </w:r>
      <w:r w:rsidRPr="004D62E9">
        <w:rPr>
          <w:lang w:val="en-US"/>
        </w:rPr>
        <w:t xml:space="preserve"> </w:t>
      </w:r>
      <w:proofErr w:type="spellStart"/>
      <w:r w:rsidRPr="004D62E9">
        <w:rPr>
          <w:lang w:val="en-US"/>
        </w:rPr>
        <w:t>архитектура</w:t>
      </w:r>
      <w:proofErr w:type="spellEnd"/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 xml:space="preserve">В </w:t>
      </w:r>
      <w:proofErr w:type="spellStart"/>
      <w:r w:rsidRPr="004D62E9">
        <w:rPr>
          <w:szCs w:val="28"/>
          <w:lang w:val="en-US"/>
        </w:rPr>
        <w:t>общ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смисъл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софтуерната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архитектура</w:t>
      </w:r>
      <w:proofErr w:type="spellEnd"/>
      <w:r w:rsidRPr="004D62E9">
        <w:rPr>
          <w:szCs w:val="28"/>
          <w:lang w:val="en-US"/>
        </w:rPr>
        <w:t xml:space="preserve"> е </w:t>
      </w:r>
      <w:proofErr w:type="spellStart"/>
      <w:r w:rsidRPr="004D62E9">
        <w:rPr>
          <w:szCs w:val="28"/>
          <w:lang w:val="en-US"/>
        </w:rPr>
        <w:t>структурирано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решение</w:t>
      </w:r>
      <w:proofErr w:type="spellEnd"/>
      <w:r w:rsidRPr="004D62E9">
        <w:rPr>
          <w:szCs w:val="28"/>
          <w:lang w:val="en-US"/>
        </w:rPr>
        <w:t xml:space="preserve">, </w:t>
      </w:r>
      <w:proofErr w:type="spellStart"/>
      <w:r w:rsidRPr="004D62E9">
        <w:rPr>
          <w:szCs w:val="28"/>
          <w:lang w:val="en-US"/>
        </w:rPr>
        <w:t>което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може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да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оптимизира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общи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атрибути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на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качеството</w:t>
      </w:r>
      <w:proofErr w:type="spellEnd"/>
      <w:r w:rsidRPr="004D62E9">
        <w:rPr>
          <w:szCs w:val="28"/>
          <w:lang w:val="en-US"/>
        </w:rPr>
        <w:t xml:space="preserve"> </w:t>
      </w:r>
      <w:proofErr w:type="spellStart"/>
      <w:r w:rsidRPr="004D62E9">
        <w:rPr>
          <w:szCs w:val="28"/>
          <w:lang w:val="en-US"/>
        </w:rPr>
        <w:t>като</w:t>
      </w:r>
      <w:proofErr w:type="spellEnd"/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proofErr w:type="spellStart"/>
      <w:r w:rsidRPr="004D62E9">
        <w:rPr>
          <w:szCs w:val="28"/>
          <w:lang w:val="en-US"/>
        </w:rPr>
        <w:t>производителност</w:t>
      </w:r>
      <w:proofErr w:type="spellEnd"/>
      <w:r w:rsidRPr="004D62E9">
        <w:rPr>
          <w:szCs w:val="28"/>
          <w:lang w:val="en-US"/>
        </w:rPr>
        <w:t xml:space="preserve">, </w:t>
      </w:r>
      <w:r w:rsidR="004D62E9">
        <w:rPr>
          <w:szCs w:val="28"/>
          <w:lang w:val="bg-BG"/>
        </w:rPr>
        <w:t>с</w:t>
      </w:r>
      <w:proofErr w:type="spellStart"/>
      <w:r w:rsidR="004D62E9" w:rsidRPr="004D62E9">
        <w:rPr>
          <w:szCs w:val="28"/>
          <w:lang w:val="en-US"/>
        </w:rPr>
        <w:t>игурност</w:t>
      </w:r>
      <w:proofErr w:type="spellEnd"/>
      <w:r w:rsidR="004D62E9">
        <w:rPr>
          <w:szCs w:val="28"/>
          <w:lang w:val="bg-BG"/>
        </w:rPr>
        <w:t xml:space="preserve">, </w:t>
      </w:r>
      <w:proofErr w:type="spellStart"/>
      <w:r w:rsidR="004D62E9" w:rsidRPr="004D62E9">
        <w:rPr>
          <w:szCs w:val="28"/>
          <w:lang w:val="en-US"/>
        </w:rPr>
        <w:t>контрол</w:t>
      </w:r>
      <w:proofErr w:type="spellEnd"/>
      <w:r w:rsidR="004D62E9">
        <w:rPr>
          <w:szCs w:val="28"/>
          <w:lang w:val="bg-BG"/>
        </w:rPr>
        <w:t>, у</w:t>
      </w:r>
      <w:proofErr w:type="spellStart"/>
      <w:r w:rsidR="004D62E9" w:rsidRPr="004D62E9">
        <w:rPr>
          <w:szCs w:val="28"/>
          <w:lang w:val="en-US"/>
        </w:rPr>
        <w:t>правляемост</w:t>
      </w:r>
      <w:proofErr w:type="spellEnd"/>
      <w:r w:rsidR="004D62E9">
        <w:rPr>
          <w:szCs w:val="28"/>
          <w:lang w:val="bg-BG"/>
        </w:rPr>
        <w:t>, м</w:t>
      </w:r>
      <w:proofErr w:type="spellStart"/>
      <w:r w:rsidR="004D62E9" w:rsidRPr="004D62E9">
        <w:rPr>
          <w:szCs w:val="28"/>
          <w:lang w:val="en-US"/>
        </w:rPr>
        <w:t>ащабируемост</w:t>
      </w:r>
      <w:proofErr w:type="spellEnd"/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proofErr w:type="spellStart"/>
      <w:r w:rsidR="004D62E9" w:rsidRPr="004D62E9">
        <w:rPr>
          <w:szCs w:val="28"/>
          <w:lang w:val="en-US"/>
        </w:rPr>
        <w:t>остъпност</w:t>
      </w:r>
      <w:proofErr w:type="spellEnd"/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proofErr w:type="spellStart"/>
      <w:r w:rsidR="006A54D1" w:rsidRPr="006A54D1">
        <w:rPr>
          <w:szCs w:val="28"/>
          <w:lang w:val="bg-BG"/>
        </w:rPr>
        <w:t>райната</w:t>
      </w:r>
      <w:proofErr w:type="spellEnd"/>
      <w:r w:rsidR="006A54D1" w:rsidRPr="006A54D1">
        <w:rPr>
          <w:szCs w:val="28"/>
          <w:lang w:val="bg-BG"/>
        </w:rPr>
        <w:t xml:space="preserve">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Ориентираната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към</w:t>
      </w:r>
      <w:proofErr w:type="spellEnd"/>
      <w:r w:rsidRPr="00AC51F0">
        <w:rPr>
          <w:color w:val="C45911" w:themeColor="accent2" w:themeShade="BF"/>
          <w:szCs w:val="28"/>
          <w:lang w:val="en-US"/>
        </w:rPr>
        <w:t xml:space="preserve">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proofErr w:type="spellStart"/>
      <w:r w:rsidRPr="00AC51F0">
        <w:rPr>
          <w:color w:val="C45911" w:themeColor="accent2" w:themeShade="BF"/>
          <w:szCs w:val="28"/>
          <w:lang w:val="en-US"/>
        </w:rPr>
        <w:t>услуги</w:t>
      </w:r>
      <w:proofErr w:type="spellEnd"/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18C20BE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="0098371A">
        <w:rPr>
          <w:lang w:val="en-US"/>
        </w:rPr>
        <w:t xml:space="preserve"> </w:t>
      </w:r>
      <w:r w:rsidRPr="00C60694">
        <w:rPr>
          <w:lang w:val="bg-BG"/>
        </w:rPr>
        <w:t>.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дизайн</w:t>
      </w:r>
      <w:r w:rsidR="00745FDC">
        <w:rPr>
          <w:lang w:val="bg-BG"/>
        </w:rPr>
        <w:t>ът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трябва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обхваща</w:t>
      </w:r>
      <w:proofErr w:type="spellEnd"/>
      <w:r w:rsidR="00745FDC">
        <w:rPr>
          <w:lang w:val="bg-BG"/>
        </w:rPr>
        <w:t xml:space="preserve"> и</w:t>
      </w:r>
      <w:proofErr w:type="spellStart"/>
      <w:r w:rsidR="00745FDC" w:rsidRPr="00745FDC">
        <w:rPr>
          <w:lang w:val="en-US"/>
        </w:rPr>
        <w:t>кономически</w:t>
      </w:r>
      <w:proofErr w:type="spellEnd"/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технологични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ограничения</w:t>
      </w:r>
      <w:proofErr w:type="spellEnd"/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proofErr w:type="spellStart"/>
      <w:r w:rsidR="00745FDC" w:rsidRPr="00745FDC">
        <w:rPr>
          <w:lang w:val="en-US"/>
        </w:rPr>
        <w:t>естетически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проблеми</w:t>
      </w:r>
      <w:proofErr w:type="spellEnd"/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proofErr w:type="spellStart"/>
      <w:r w:rsidR="00745FDC" w:rsidRPr="00745FDC">
        <w:rPr>
          <w:lang w:val="en-US"/>
        </w:rPr>
        <w:t>ел</w:t>
      </w:r>
      <w:proofErr w:type="spellEnd"/>
      <w:r w:rsidR="00745FDC" w:rsidRPr="00745FDC">
        <w:rPr>
          <w:lang w:val="en-US"/>
        </w:rPr>
        <w:t xml:space="preserve"> е </w:t>
      </w:r>
      <w:proofErr w:type="spellStart"/>
      <w:r w:rsidR="00745FDC" w:rsidRPr="00745FDC">
        <w:rPr>
          <w:lang w:val="en-US"/>
        </w:rPr>
        <w:t>да</w:t>
      </w:r>
      <w:proofErr w:type="spellEnd"/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proofErr w:type="spellStart"/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документ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от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високо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ниво</w:t>
      </w:r>
      <w:proofErr w:type="spellEnd"/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навлиза</w:t>
      </w:r>
      <w:proofErr w:type="spellEnd"/>
      <w:r w:rsidR="00745FDC" w:rsidRPr="00745FDC">
        <w:rPr>
          <w:lang w:val="en-US"/>
        </w:rPr>
        <w:t xml:space="preserve"> в </w:t>
      </w:r>
      <w:proofErr w:type="spellStart"/>
      <w:r w:rsidR="00745FDC" w:rsidRPr="00745FDC">
        <w:rPr>
          <w:lang w:val="en-US"/>
        </w:rPr>
        <w:t>подробности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за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изпълнението</w:t>
      </w:r>
      <w:proofErr w:type="spellEnd"/>
      <w:r w:rsidR="00E360F8">
        <w:rPr>
          <w:lang w:val="bg-BG"/>
        </w:rPr>
        <w:t>. С</w:t>
      </w:r>
      <w:proofErr w:type="spellStart"/>
      <w:r w:rsidR="00745FDC" w:rsidRPr="00745FDC">
        <w:rPr>
          <w:lang w:val="en-US"/>
        </w:rPr>
        <w:t>ложността</w:t>
      </w:r>
      <w:proofErr w:type="spellEnd"/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proofErr w:type="spellStart"/>
      <w:r w:rsidR="00E360F8">
        <w:rPr>
          <w:lang w:val="bg-BG"/>
        </w:rPr>
        <w:t>ръща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внимание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изисквания</w:t>
      </w:r>
      <w:proofErr w:type="spellEnd"/>
      <w:r w:rsidR="00E360F8">
        <w:rPr>
          <w:lang w:val="bg-BG"/>
        </w:rPr>
        <w:t xml:space="preserve">. Приложенията трябва да се </w:t>
      </w:r>
      <w:proofErr w:type="spellStart"/>
      <w:r w:rsidR="00745FDC" w:rsidRPr="00745FDC">
        <w:rPr>
          <w:lang w:val="en-US"/>
        </w:rPr>
        <w:t>съвместими</w:t>
      </w:r>
      <w:proofErr w:type="spellEnd"/>
      <w:r w:rsidR="00745FDC" w:rsidRPr="00745FDC">
        <w:rPr>
          <w:lang w:val="en-US"/>
        </w:rPr>
        <w:t xml:space="preserve"> с </w:t>
      </w:r>
      <w:proofErr w:type="spellStart"/>
      <w:r w:rsidR="00745FDC" w:rsidRPr="00745FDC">
        <w:rPr>
          <w:lang w:val="en-US"/>
        </w:rPr>
        <w:t>всички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случаи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на</w:t>
      </w:r>
      <w:proofErr w:type="spellEnd"/>
      <w:r w:rsidR="00745FDC" w:rsidRPr="00745FDC">
        <w:rPr>
          <w:lang w:val="en-US"/>
        </w:rPr>
        <w:t xml:space="preserve"> </w:t>
      </w:r>
      <w:proofErr w:type="spellStart"/>
      <w:r w:rsidR="00745FDC" w:rsidRPr="00745FDC">
        <w:rPr>
          <w:lang w:val="en-US"/>
        </w:rPr>
        <w:t>употреба</w:t>
      </w:r>
      <w:proofErr w:type="spellEnd"/>
      <w:r w:rsidR="00745FDC" w:rsidRPr="00745FDC">
        <w:rPr>
          <w:lang w:val="en-US"/>
        </w:rPr>
        <w:t xml:space="preserve"> и </w:t>
      </w:r>
      <w:r w:rsidR="00E360F8">
        <w:rPr>
          <w:lang w:val="bg-BG"/>
        </w:rPr>
        <w:t xml:space="preserve">бизнес </w:t>
      </w:r>
      <w:proofErr w:type="spellStart"/>
      <w:r w:rsidR="00745FDC" w:rsidRPr="00745FDC">
        <w:rPr>
          <w:lang w:val="en-US"/>
        </w:rPr>
        <w:t>сценарии</w:t>
      </w:r>
      <w:proofErr w:type="spellEnd"/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проектиране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софтуерна</w:t>
      </w:r>
      <w:proofErr w:type="spellEnd"/>
      <w:r w:rsidR="00CB66DB" w:rsidRPr="00DD74BD">
        <w:rPr>
          <w:lang w:val="en-US"/>
        </w:rPr>
        <w:t xml:space="preserve"> </w:t>
      </w:r>
      <w:proofErr w:type="spellStart"/>
      <w:r w:rsidR="00CB66DB" w:rsidRPr="00DD74BD">
        <w:rPr>
          <w:lang w:val="en-US"/>
        </w:rPr>
        <w:t>архитектура</w:t>
      </w:r>
      <w:proofErr w:type="spellEnd"/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0BF2A45B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Разделяне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грижите</w:t>
            </w:r>
            <w:proofErr w:type="spellEnd"/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proofErr w:type="spellStart"/>
            <w:r w:rsidRPr="003D16E6">
              <w:rPr>
                <w:lang w:val="en-US"/>
              </w:rPr>
              <w:t>секи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обект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модул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трябва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да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бъде</w:t>
            </w:r>
            <w:proofErr w:type="spellEnd"/>
            <w:r w:rsidRPr="003D16E6">
              <w:rPr>
                <w:lang w:val="en-US"/>
              </w:rPr>
              <w:t xml:space="preserve"> в </w:t>
            </w:r>
            <w:proofErr w:type="spellStart"/>
            <w:r w:rsidRPr="003D16E6">
              <w:rPr>
                <w:lang w:val="en-US"/>
              </w:rPr>
              <w:t>своя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собствена</w:t>
            </w:r>
            <w:proofErr w:type="spellEnd"/>
            <w:r w:rsidRPr="003D16E6">
              <w:rPr>
                <w:lang w:val="en-US"/>
              </w:rPr>
              <w:t xml:space="preserve"> </w:t>
            </w:r>
            <w:proofErr w:type="spellStart"/>
            <w:r w:rsidRPr="003D16E6">
              <w:rPr>
                <w:lang w:val="en-US"/>
              </w:rPr>
              <w:t>грижа</w:t>
            </w:r>
            <w:proofErr w:type="spellEnd"/>
            <w:r w:rsidRPr="003D16E6">
              <w:rPr>
                <w:lang w:val="en-US"/>
              </w:rPr>
              <w:t xml:space="preserve"> и </w:t>
            </w:r>
            <w:proofErr w:type="spellStart"/>
            <w:r w:rsidRPr="003D16E6">
              <w:rPr>
                <w:lang w:val="en-US"/>
              </w:rPr>
              <w:t>контекст</w:t>
            </w:r>
            <w:proofErr w:type="spellEnd"/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Капсулиране</w:t>
            </w:r>
            <w:proofErr w:type="spellEnd"/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Инверсия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зависимостта</w:t>
            </w:r>
            <w:proofErr w:type="spellEnd"/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Изрични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компоненти</w:t>
            </w:r>
            <w:proofErr w:type="spellEnd"/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Единична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отговорност</w:t>
            </w:r>
            <w:proofErr w:type="spellEnd"/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849C6">
              <w:rPr>
                <w:lang w:val="en-US"/>
              </w:rPr>
              <w:t>Не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се</w:t>
            </w:r>
            <w:proofErr w:type="spellEnd"/>
            <w:r w:rsidRPr="00D849C6">
              <w:rPr>
                <w:lang w:val="en-US"/>
              </w:rPr>
              <w:t xml:space="preserve"> </w:t>
            </w:r>
            <w:proofErr w:type="spellStart"/>
            <w:r w:rsidRPr="00D849C6">
              <w:rPr>
                <w:lang w:val="en-US"/>
              </w:rPr>
              <w:t>повтаряйте</w:t>
            </w:r>
            <w:proofErr w:type="spellEnd"/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82799F">
              <w:rPr>
                <w:lang w:val="en-US"/>
              </w:rPr>
              <w:t>Устойчивост</w:t>
            </w:r>
            <w:proofErr w:type="spellEnd"/>
            <w:r w:rsidRPr="0082799F">
              <w:rPr>
                <w:lang w:val="en-US"/>
              </w:rPr>
              <w:t xml:space="preserve"> и </w:t>
            </w:r>
            <w:proofErr w:type="spellStart"/>
            <w:r w:rsidRPr="0082799F">
              <w:rPr>
                <w:lang w:val="en-US"/>
              </w:rPr>
              <w:t>невежество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относно</w:t>
            </w:r>
            <w:proofErr w:type="spellEnd"/>
            <w:r w:rsidRPr="0082799F">
              <w:rPr>
                <w:lang w:val="en-US"/>
              </w:rPr>
              <w:t xml:space="preserve"> </w:t>
            </w:r>
            <w:proofErr w:type="spellStart"/>
            <w:r w:rsidRPr="0082799F">
              <w:rPr>
                <w:lang w:val="en-US"/>
              </w:rPr>
              <w:t>инфраструктурата</w:t>
            </w:r>
            <w:proofErr w:type="spellEnd"/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proofErr w:type="spellStart"/>
            <w:r w:rsidRPr="00DA05EF">
              <w:rPr>
                <w:lang w:val="en-US"/>
              </w:rPr>
              <w:t>Ограничени</w:t>
            </w:r>
            <w:proofErr w:type="spellEnd"/>
            <w:r w:rsidRPr="00DA05EF">
              <w:rPr>
                <w:lang w:val="en-US"/>
              </w:rPr>
              <w:t xml:space="preserve"> </w:t>
            </w:r>
            <w:proofErr w:type="spellStart"/>
            <w:r w:rsidRPr="00DA05EF">
              <w:rPr>
                <w:lang w:val="en-US"/>
              </w:rPr>
              <w:t>контексти</w:t>
            </w:r>
            <w:proofErr w:type="spellEnd"/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584AEB">
        <w:rPr>
          <w:lang w:val="en-US"/>
        </w:rPr>
        <w:lastRenderedPageBreak/>
        <w:t>Процесът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за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проектиране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на</w:t>
      </w:r>
      <w:proofErr w:type="spellEnd"/>
      <w:r w:rsidRPr="00584AEB">
        <w:rPr>
          <w:lang w:val="en-US"/>
        </w:rPr>
        <w:t xml:space="preserve"> </w:t>
      </w:r>
      <w:proofErr w:type="spellStart"/>
      <w:r w:rsidRPr="00584AEB">
        <w:rPr>
          <w:lang w:val="en-US"/>
        </w:rPr>
        <w:t>архитектур</w:t>
      </w:r>
      <w:r>
        <w:rPr>
          <w:lang w:val="en-US"/>
        </w:rPr>
        <w:t>a</w:t>
      </w:r>
      <w:proofErr w:type="spellEnd"/>
      <w:r>
        <w:rPr>
          <w:lang w:val="en-US"/>
        </w:rPr>
        <w:t>:</w:t>
      </w:r>
    </w:p>
    <w:p w14:paraId="39B1CD6C" w14:textId="232D5428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proofErr w:type="spellStart"/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или</w:t>
      </w:r>
      <w:proofErr w:type="spellEnd"/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коригира</w:t>
      </w:r>
      <w:proofErr w:type="spellEnd"/>
      <w:r w:rsidRPr="00982C75">
        <w:rPr>
          <w:lang w:val="bg-BG"/>
        </w:rPr>
        <w:t>не на</w:t>
      </w:r>
      <w:r w:rsidRPr="00982C75">
        <w:rPr>
          <w:lang w:val="en-US"/>
        </w:rPr>
        <w:t xml:space="preserve"> </w:t>
      </w:r>
      <w:proofErr w:type="spellStart"/>
      <w:r w:rsidRPr="00982C75">
        <w:rPr>
          <w:lang w:val="en-US"/>
        </w:rPr>
        <w:t>цели</w:t>
      </w:r>
      <w:proofErr w:type="spellEnd"/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proofErr w:type="spellStart"/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обхвата</w:t>
      </w:r>
      <w:proofErr w:type="spellEnd"/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proofErr w:type="spellStart"/>
      <w:r w:rsidR="00584AEB" w:rsidRPr="00982C75">
        <w:rPr>
          <w:lang w:val="en-US"/>
        </w:rPr>
        <w:t>целите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изискванията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високо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ниво</w:t>
      </w:r>
      <w:proofErr w:type="spellEnd"/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 xml:space="preserve">, </w:t>
      </w:r>
      <w:proofErr w:type="spellStart"/>
      <w:r w:rsidR="00584AEB" w:rsidRPr="00982C75">
        <w:rPr>
          <w:lang w:val="en-US"/>
        </w:rPr>
        <w:t>времето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прекарване</w:t>
      </w:r>
      <w:proofErr w:type="spellEnd"/>
      <w:r w:rsidR="00BB3C51" w:rsidRPr="00982C75">
        <w:rPr>
          <w:lang w:val="bg-BG"/>
        </w:rPr>
        <w:t>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Разработчици</w:t>
      </w:r>
      <w:proofErr w:type="spellEnd"/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Функционален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анализатор</w:t>
      </w:r>
      <w:proofErr w:type="spellEnd"/>
      <w:r w:rsidR="00BB3C51" w:rsidRPr="00982C75">
        <w:rPr>
          <w:lang w:val="bg-BG"/>
        </w:rPr>
        <w:t>), и</w:t>
      </w:r>
      <w:proofErr w:type="spellStart"/>
      <w:r w:rsidR="00584AEB" w:rsidRPr="00982C75">
        <w:rPr>
          <w:lang w:val="en-US"/>
        </w:rPr>
        <w:t>дентифицира</w:t>
      </w:r>
      <w:proofErr w:type="spellEnd"/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технически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, </w:t>
      </w:r>
      <w:r w:rsidR="00BB3C51" w:rsidRPr="00982C75">
        <w:rPr>
          <w:lang w:val="bg-BG"/>
        </w:rPr>
        <w:t>(</w:t>
      </w:r>
      <w:proofErr w:type="spellStart"/>
      <w:r w:rsidR="00584AEB" w:rsidRPr="00982C75">
        <w:rPr>
          <w:lang w:val="en-US"/>
        </w:rPr>
        <w:t>ограничения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за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използване</w:t>
      </w:r>
      <w:proofErr w:type="spellEnd"/>
      <w:r w:rsidR="00584AEB" w:rsidRPr="00982C75">
        <w:rPr>
          <w:lang w:val="en-US"/>
        </w:rPr>
        <w:t xml:space="preserve"> и </w:t>
      </w:r>
      <w:proofErr w:type="spellStart"/>
      <w:r w:rsidR="00584AEB" w:rsidRPr="00982C75">
        <w:rPr>
          <w:lang w:val="en-US"/>
        </w:rPr>
        <w:t>внедряване</w:t>
      </w:r>
      <w:proofErr w:type="spellEnd"/>
      <w:r w:rsidR="00BB3C51" w:rsidRPr="00982C75">
        <w:rPr>
          <w:lang w:val="bg-BG"/>
        </w:rPr>
        <w:t xml:space="preserve">), анализ на </w:t>
      </w:r>
      <w:proofErr w:type="spellStart"/>
      <w:r w:rsidR="00584AEB" w:rsidRPr="00982C75">
        <w:rPr>
          <w:lang w:val="en-US"/>
        </w:rPr>
        <w:t>технологии</w:t>
      </w:r>
      <w:proofErr w:type="spellEnd"/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използв</w:t>
      </w:r>
      <w:r w:rsidR="00BB3C51" w:rsidRPr="00982C75">
        <w:rPr>
          <w:lang w:val="bg-BG"/>
        </w:rPr>
        <w:t>ащи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системата</w:t>
      </w:r>
      <w:proofErr w:type="spellEnd"/>
      <w:r w:rsidR="00584AEB" w:rsidRPr="00982C75">
        <w:rPr>
          <w:lang w:val="en-US"/>
        </w:rPr>
        <w:t xml:space="preserve"> </w:t>
      </w:r>
      <w:proofErr w:type="spellStart"/>
      <w:r w:rsidR="00584AEB" w:rsidRPr="00982C75">
        <w:rPr>
          <w:lang w:val="en-US"/>
        </w:rPr>
        <w:t>едновременно</w:t>
      </w:r>
      <w:proofErr w:type="spellEnd"/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proofErr w:type="spellStart"/>
      <w:r w:rsidRPr="00E05136">
        <w:rPr>
          <w:lang w:val="en-US"/>
        </w:rPr>
        <w:t>Идентифицира</w:t>
      </w:r>
      <w:proofErr w:type="spellEnd"/>
      <w:r>
        <w:rPr>
          <w:lang w:val="bg-BG"/>
        </w:rPr>
        <w:t>не на</w:t>
      </w:r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ключови</w:t>
      </w:r>
      <w:proofErr w:type="spellEnd"/>
      <w:r w:rsidRPr="00E05136">
        <w:rPr>
          <w:lang w:val="en-US"/>
        </w:rPr>
        <w:t xml:space="preserve"> </w:t>
      </w:r>
      <w:proofErr w:type="spellStart"/>
      <w:r w:rsidRPr="00E05136">
        <w:rPr>
          <w:lang w:val="en-US"/>
        </w:rPr>
        <w:t>сценарии</w:t>
      </w:r>
      <w:proofErr w:type="spellEnd"/>
      <w:r>
        <w:rPr>
          <w:lang w:val="bg-BG"/>
        </w:rPr>
        <w:t xml:space="preserve">: </w:t>
      </w:r>
      <w:proofErr w:type="spellStart"/>
      <w:r w:rsidR="00856A8C">
        <w:rPr>
          <w:lang w:val="bg-BG"/>
        </w:rPr>
        <w:t>вкючва</w:t>
      </w:r>
      <w:proofErr w:type="spellEnd"/>
      <w:r w:rsidR="00856A8C">
        <w:rPr>
          <w:lang w:val="bg-BG"/>
        </w:rPr>
        <w:t xml:space="preserve">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proofErr w:type="spellStart"/>
      <w:r w:rsidR="00856A8C">
        <w:rPr>
          <w:lang w:val="bg-BG"/>
        </w:rPr>
        <w:t>протомотиране</w:t>
      </w:r>
      <w:proofErr w:type="spellEnd"/>
      <w:r w:rsidR="00856A8C">
        <w:rPr>
          <w:lang w:val="bg-BG"/>
        </w:rPr>
        <w:t xml:space="preserve">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</w:t>
      </w:r>
      <w:r w:rsidR="00731159">
        <w:rPr>
          <w:lang w:val="bg-BG"/>
        </w:rPr>
        <w:lastRenderedPageBreak/>
        <w:t xml:space="preserve">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 xml:space="preserve">които </w:t>
      </w:r>
      <w:proofErr w:type="spellStart"/>
      <w:r w:rsidR="00731159">
        <w:rPr>
          <w:lang w:val="bg-BG"/>
        </w:rPr>
        <w:t>ше</w:t>
      </w:r>
      <w:proofErr w:type="spellEnd"/>
      <w:r w:rsidR="00731159">
        <w:rPr>
          <w:lang w:val="bg-BG"/>
        </w:rPr>
        <w:t xml:space="preserve">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</w:t>
      </w:r>
      <w:proofErr w:type="spellStart"/>
      <w:r w:rsidR="009E279C" w:rsidRPr="009E279C">
        <w:rPr>
          <w:lang w:val="bg-BG"/>
        </w:rPr>
        <w:t>конфигурируемост</w:t>
      </w:r>
      <w:proofErr w:type="spellEnd"/>
      <w:r w:rsidR="009E279C" w:rsidRPr="009E279C">
        <w:rPr>
          <w:lang w:val="bg-BG"/>
        </w:rPr>
        <w:t xml:space="preserve"> и други системни проблеми като удостоверяване и оторизация, </w:t>
      </w:r>
      <w:proofErr w:type="spellStart"/>
      <w:r w:rsidR="009E279C" w:rsidRPr="009E279C">
        <w:rPr>
          <w:lang w:val="bg-BG"/>
        </w:rPr>
        <w:t>кеширане</w:t>
      </w:r>
      <w:proofErr w:type="spellEnd"/>
      <w:r w:rsidR="009E279C" w:rsidRPr="009E279C">
        <w:rPr>
          <w:lang w:val="bg-BG"/>
        </w:rPr>
        <w:t>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</w:t>
      </w:r>
      <w:proofErr w:type="spellStart"/>
      <w:r w:rsidRPr="000B5A5E">
        <w:rPr>
          <w:lang w:val="bg-BG"/>
        </w:rPr>
        <w:t>Unified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Modeling</w:t>
      </w:r>
      <w:proofErr w:type="spellEnd"/>
      <w:r w:rsidRPr="000B5A5E">
        <w:rPr>
          <w:lang w:val="bg-BG"/>
        </w:rPr>
        <w:t xml:space="preserve"> </w:t>
      </w:r>
      <w:proofErr w:type="spellStart"/>
      <w:r w:rsidRPr="000B5A5E">
        <w:rPr>
          <w:lang w:val="bg-BG"/>
        </w:rPr>
        <w:t>Language</w:t>
      </w:r>
      <w:proofErr w:type="spellEnd"/>
      <w:r w:rsidRPr="000B5A5E">
        <w:rPr>
          <w:lang w:val="bg-BG"/>
        </w:rPr>
        <w:t>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proofErr w:type="spellStart"/>
      <w:r w:rsidRPr="00856576">
        <w:rPr>
          <w:lang w:val="en-US"/>
        </w:rPr>
        <w:t>Основни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атрибути</w:t>
      </w:r>
      <w:proofErr w:type="spellEnd"/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Визуално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лесно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вижда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архитектурата</w:t>
      </w:r>
      <w:proofErr w:type="spellEnd"/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Абстрактно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стои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далеч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от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детайлите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изпълнението</w:t>
      </w:r>
      <w:proofErr w:type="spellEnd"/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Описателен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показва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пълното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представяне</w:t>
      </w:r>
      <w:proofErr w:type="spellEnd"/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Стандарт</w:t>
      </w:r>
      <w:proofErr w:type="spellEnd"/>
      <w:r w:rsidRPr="00856576">
        <w:rPr>
          <w:lang w:val="en-US"/>
        </w:rPr>
        <w:t xml:space="preserve"> – UML е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отвърден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светов</w:t>
      </w:r>
      <w:r>
        <w:rPr>
          <w:lang w:val="bg-BG"/>
        </w:rPr>
        <w:t>ен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стандарт</w:t>
      </w:r>
      <w:proofErr w:type="spellEnd"/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proofErr w:type="spellStart"/>
      <w:r w:rsidRPr="00856576">
        <w:rPr>
          <w:lang w:val="en-US"/>
        </w:rPr>
        <w:t>Поддържа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генериране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на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код</w:t>
      </w:r>
      <w:proofErr w:type="spellEnd"/>
      <w:r w:rsidRPr="00856576">
        <w:rPr>
          <w:lang w:val="en-US"/>
        </w:rPr>
        <w:t xml:space="preserve"> – </w:t>
      </w:r>
      <w:proofErr w:type="spellStart"/>
      <w:r w:rsidRPr="00856576">
        <w:rPr>
          <w:lang w:val="en-US"/>
        </w:rPr>
        <w:t>определени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секции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могат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да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бъдат</w:t>
      </w:r>
      <w:proofErr w:type="spellEnd"/>
      <w:r w:rsidRPr="00856576">
        <w:rPr>
          <w:lang w:val="en-US"/>
        </w:rPr>
        <w:t xml:space="preserve"> </w:t>
      </w:r>
      <w:proofErr w:type="spellStart"/>
      <w:r w:rsidRPr="00856576">
        <w:rPr>
          <w:lang w:val="en-US"/>
        </w:rPr>
        <w:t>конвертирани</w:t>
      </w:r>
      <w:proofErr w:type="spellEnd"/>
      <w:r w:rsidRPr="00856576">
        <w:rPr>
          <w:lang w:val="en-US"/>
        </w:rPr>
        <w:t xml:space="preserve"> в </w:t>
      </w:r>
      <w:proofErr w:type="spellStart"/>
      <w:r w:rsidRPr="00856576">
        <w:rPr>
          <w:lang w:val="en-US"/>
        </w:rPr>
        <w:t>код</w:t>
      </w:r>
      <w:proofErr w:type="spellEnd"/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proofErr w:type="spellStart"/>
      <w:r w:rsidRPr="00882077">
        <w:rPr>
          <w:lang w:val="en-US"/>
        </w:rPr>
        <w:t>Типове</w:t>
      </w:r>
      <w:proofErr w:type="spellEnd"/>
      <w:r w:rsidRPr="00882077">
        <w:rPr>
          <w:lang w:val="en-US"/>
        </w:rPr>
        <w:t xml:space="preserve"> UML </w:t>
      </w:r>
      <w:proofErr w:type="spellStart"/>
      <w:r w:rsidRPr="00882077">
        <w:rPr>
          <w:lang w:val="en-US"/>
        </w:rPr>
        <w:t>модели</w:t>
      </w:r>
      <w:proofErr w:type="spellEnd"/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 xml:space="preserve">UML </w:t>
      </w:r>
      <w:proofErr w:type="spellStart"/>
      <w:r w:rsidRPr="00383913">
        <w:rPr>
          <w:lang w:val="en-US"/>
        </w:rPr>
        <w:t>диаграми</w:t>
      </w:r>
      <w:proofErr w:type="spellEnd"/>
      <w:r w:rsidRPr="00383913">
        <w:rPr>
          <w:lang w:val="en-US"/>
        </w:rPr>
        <w:t xml:space="preserve"> в </w:t>
      </w:r>
      <w:proofErr w:type="spellStart"/>
      <w:r w:rsidRPr="00383913">
        <w:rPr>
          <w:lang w:val="en-US"/>
        </w:rPr>
        <w:t>архитектурата</w:t>
      </w:r>
      <w:proofErr w:type="spellEnd"/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proofErr w:type="spellStart"/>
      <w:r w:rsidR="009B5196" w:rsidRPr="009B5196">
        <w:rPr>
          <w:lang w:val="en-GB"/>
        </w:rPr>
        <w:t>като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план</w:t>
      </w:r>
      <w:proofErr w:type="spellEnd"/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proofErr w:type="spellStart"/>
      <w:r w:rsidR="009B5196" w:rsidRPr="009B5196">
        <w:rPr>
          <w:lang w:val="en-GB"/>
        </w:rPr>
        <w:t>ного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подробен</w:t>
      </w:r>
      <w:proofErr w:type="spellEnd"/>
      <w:r w:rsidR="009B5196" w:rsidRPr="009B5196">
        <w:rPr>
          <w:lang w:val="en-GB"/>
        </w:rPr>
        <w:t xml:space="preserve">, </w:t>
      </w:r>
      <w:proofErr w:type="spellStart"/>
      <w:r w:rsidR="009B5196" w:rsidRPr="009B5196">
        <w:rPr>
          <w:lang w:val="en-GB"/>
        </w:rPr>
        <w:t>може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да</w:t>
      </w:r>
      <w:proofErr w:type="spellEnd"/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пишете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код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въз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основа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на</w:t>
      </w:r>
      <w:proofErr w:type="spellEnd"/>
      <w:r w:rsidR="009B5196" w:rsidRPr="009B5196">
        <w:rPr>
          <w:lang w:val="en-GB"/>
        </w:rPr>
        <w:t xml:space="preserve"> </w:t>
      </w:r>
      <w:proofErr w:type="spellStart"/>
      <w:r w:rsidR="009B5196" w:rsidRPr="009B5196">
        <w:rPr>
          <w:lang w:val="en-GB"/>
        </w:rPr>
        <w:t>диаграмите</w:t>
      </w:r>
      <w:proofErr w:type="spellEnd"/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proofErr w:type="spellStart"/>
      <w:r w:rsidR="007D35CF" w:rsidRPr="00575C38">
        <w:rPr>
          <w:lang w:val="en-GB"/>
        </w:rPr>
        <w:t>като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валидиране</w:t>
      </w:r>
      <w:proofErr w:type="spellEnd"/>
      <w:r w:rsidR="007D35CF" w:rsidRPr="00575C38">
        <w:rPr>
          <w:lang w:val="bg-BG"/>
        </w:rPr>
        <w:t xml:space="preserve"> – в</w:t>
      </w:r>
      <w:proofErr w:type="spellStart"/>
      <w:r w:rsidR="007D35CF" w:rsidRPr="00575C38">
        <w:rPr>
          <w:lang w:val="en-GB"/>
        </w:rPr>
        <w:t>алидира</w:t>
      </w:r>
      <w:proofErr w:type="spellEnd"/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изпълнението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спрямо</w:t>
      </w:r>
      <w:proofErr w:type="spellEnd"/>
      <w:r w:rsidR="007D35CF" w:rsidRPr="00575C38">
        <w:rPr>
          <w:lang w:val="en-GB"/>
        </w:rPr>
        <w:t xml:space="preserve"> </w:t>
      </w:r>
      <w:proofErr w:type="spellStart"/>
      <w:r w:rsidR="007D35CF" w:rsidRPr="00575C38">
        <w:rPr>
          <w:lang w:val="en-GB"/>
        </w:rPr>
        <w:t>диаграма</w:t>
      </w:r>
      <w:r w:rsidR="00930516" w:rsidRPr="00575C38">
        <w:rPr>
          <w:lang w:val="bg-BG"/>
        </w:rPr>
        <w:t>тал</w:t>
      </w:r>
      <w:proofErr w:type="spellEnd"/>
      <w:r w:rsidR="00871849" w:rsidRPr="00575C38">
        <w:rPr>
          <w:lang w:val="bg-BG"/>
        </w:rPr>
        <w:t>;</w:t>
      </w:r>
    </w:p>
    <w:p w14:paraId="052F5F29" w14:textId="0ACA41AD" w:rsidR="009D7A73" w:rsidRDefault="009D7A73" w:rsidP="00905344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7BBD3DE6" w14:textId="4A01005E" w:rsidR="00BE3A58" w:rsidRDefault="00BE3A58" w:rsidP="00BE3A58">
      <w:pPr>
        <w:rPr>
          <w:szCs w:val="28"/>
          <w:lang w:val="bg-BG"/>
        </w:rPr>
      </w:pP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абстрактни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представяния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това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как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трябва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да</w:t>
      </w:r>
      <w:proofErr w:type="spellEnd"/>
      <w:r w:rsidRPr="00BE3A58">
        <w:rPr>
          <w:lang w:val="en-US"/>
        </w:rPr>
        <w:t xml:space="preserve">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 xml:space="preserve">. </w:t>
      </w:r>
      <w:proofErr w:type="spellStart"/>
      <w:r w:rsidRPr="00BE3A58">
        <w:rPr>
          <w:lang w:val="en-US"/>
        </w:rPr>
        <w:t>Хората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използват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концептуалните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модели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подсъзнателно</w:t>
      </w:r>
      <w:proofErr w:type="spellEnd"/>
      <w:r w:rsidRPr="00BE3A58">
        <w:rPr>
          <w:lang w:val="en-US"/>
        </w:rPr>
        <w:t xml:space="preserve"> и </w:t>
      </w:r>
      <w:proofErr w:type="spellStart"/>
      <w:r w:rsidRPr="00BE3A58">
        <w:rPr>
          <w:lang w:val="en-US"/>
        </w:rPr>
        <w:t>интуитивно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като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начин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за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систематизиране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на</w:t>
      </w:r>
      <w:proofErr w:type="spellEnd"/>
      <w:r w:rsidRPr="00BE3A58">
        <w:rPr>
          <w:lang w:val="en-US"/>
        </w:rPr>
        <w:t xml:space="preserve"> </w:t>
      </w:r>
      <w:proofErr w:type="spellStart"/>
      <w:r w:rsidRPr="00BE3A58">
        <w:rPr>
          <w:lang w:val="en-US"/>
        </w:rPr>
        <w:t>процесите</w:t>
      </w:r>
      <w:proofErr w:type="spellEnd"/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proofErr w:type="spellStart"/>
      <w:r w:rsidRPr="00BE3A58">
        <w:rPr>
          <w:szCs w:val="28"/>
          <w:lang w:val="bg-BG"/>
        </w:rPr>
        <w:t>Molina</w:t>
      </w:r>
      <w:proofErr w:type="spellEnd"/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</w:t>
      </w:r>
      <w:proofErr w:type="spellStart"/>
      <w:r>
        <w:rPr>
          <w:szCs w:val="28"/>
          <w:lang w:val="bg-BG"/>
        </w:rPr>
        <w:t>тодо</w:t>
      </w:r>
      <w:proofErr w:type="spellEnd"/>
      <w:r>
        <w:rPr>
          <w:szCs w:val="28"/>
          <w:lang w:val="bg-BG"/>
        </w:rPr>
        <w:t xml:space="preserve">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2.2.1. </w:t>
      </w:r>
      <w:proofErr w:type="spellStart"/>
      <w:r w:rsidRPr="009D7A73">
        <w:rPr>
          <w:lang w:val="en-US"/>
        </w:rPr>
        <w:t>Структурни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2B9B1447" w14:textId="35DA5ACF" w:rsidR="00A45457" w:rsidRDefault="00A45457" w:rsidP="00A45457">
      <w:pPr>
        <w:rPr>
          <w:lang w:val="en-US"/>
        </w:rPr>
      </w:pP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r>
        <w:rPr>
          <w:lang w:val="bg-BG"/>
        </w:rPr>
        <w:t>з</w:t>
      </w:r>
      <w:r w:rsidRPr="00A45457">
        <w:rPr>
          <w:lang w:val="en-US"/>
        </w:rPr>
        <w:t xml:space="preserve">а </w:t>
      </w:r>
      <w:proofErr w:type="spellStart"/>
      <w:r w:rsidRPr="00A45457">
        <w:rPr>
          <w:lang w:val="en-US"/>
        </w:rPr>
        <w:t>дефинира</w:t>
      </w:r>
      <w:proofErr w:type="spellEnd"/>
      <w:r>
        <w:rPr>
          <w:lang w:val="bg-BG"/>
        </w:rPr>
        <w:t>н</w:t>
      </w:r>
      <w:r w:rsidRPr="00A45457">
        <w:rPr>
          <w:lang w:val="en-US"/>
        </w:rPr>
        <w:t xml:space="preserve">е </w:t>
      </w:r>
      <w:proofErr w:type="spellStart"/>
      <w:r w:rsidRPr="00A45457">
        <w:rPr>
          <w:lang w:val="en-US"/>
        </w:rPr>
        <w:t>цялостната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структура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>
        <w:rPr>
          <w:lang w:val="bg-BG"/>
        </w:rPr>
        <w:t>та</w:t>
      </w:r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подобно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плана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който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определя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една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къща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Структурните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диаграми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моделират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как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ще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изглежда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нашата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архитектурно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отношение</w:t>
      </w:r>
      <w:proofErr w:type="spellEnd"/>
      <w:r w:rsidRPr="00A45457">
        <w:rPr>
          <w:lang w:val="en-US"/>
        </w:rPr>
        <w:t xml:space="preserve">. </w:t>
      </w:r>
      <w:proofErr w:type="spellStart"/>
      <w:r w:rsidRPr="00A45457">
        <w:rPr>
          <w:lang w:val="en-US"/>
        </w:rPr>
        <w:t>Те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помагат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дефинираме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„</w:t>
      </w:r>
      <w:proofErr w:type="spellStart"/>
      <w:r w:rsidRPr="00A45457">
        <w:rPr>
          <w:lang w:val="en-US"/>
        </w:rPr>
        <w:t>речника</w:t>
      </w:r>
      <w:proofErr w:type="spellEnd"/>
      <w:r w:rsidR="0072295D">
        <w:rPr>
          <w:lang w:val="bg-BG"/>
        </w:rPr>
        <w:t>“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на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 xml:space="preserve">, </w:t>
      </w:r>
      <w:proofErr w:type="spellStart"/>
      <w:r w:rsidRPr="00A45457">
        <w:rPr>
          <w:lang w:val="en-US"/>
        </w:rPr>
        <w:t>гарантират</w:t>
      </w:r>
      <w:proofErr w:type="spellEnd"/>
      <w:r w:rsidR="0072295D">
        <w:rPr>
          <w:lang w:val="bg-BG"/>
        </w:rPr>
        <w:t xml:space="preserve"> съгласуваност от </w:t>
      </w:r>
      <w:proofErr w:type="spellStart"/>
      <w:r w:rsidRPr="00A45457">
        <w:rPr>
          <w:lang w:val="en-US"/>
        </w:rPr>
        <w:t>заинтересовани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страни</w:t>
      </w:r>
      <w:proofErr w:type="spellEnd"/>
      <w:r w:rsidRPr="00A45457">
        <w:rPr>
          <w:lang w:val="en-US"/>
        </w:rPr>
        <w:t xml:space="preserve"> в </w:t>
      </w:r>
      <w:proofErr w:type="spellStart"/>
      <w:r w:rsidRPr="00A45457">
        <w:rPr>
          <w:lang w:val="en-US"/>
        </w:rPr>
        <w:t>проекта</w:t>
      </w:r>
      <w:proofErr w:type="spellEnd"/>
      <w:r w:rsidRPr="00A45457">
        <w:rPr>
          <w:lang w:val="en-US"/>
        </w:rPr>
        <w:t xml:space="preserve">. </w:t>
      </w:r>
      <w:r w:rsidR="0072295D">
        <w:rPr>
          <w:lang w:val="bg-BG"/>
        </w:rPr>
        <w:t>И</w:t>
      </w:r>
      <w:proofErr w:type="spellStart"/>
      <w:r w:rsidRPr="00A45457">
        <w:rPr>
          <w:lang w:val="en-US"/>
        </w:rPr>
        <w:t>дентифицират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различни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връзки</w:t>
      </w:r>
      <w:proofErr w:type="spellEnd"/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между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различните част</w:t>
      </w:r>
      <w:proofErr w:type="spellStart"/>
      <w:r w:rsidRPr="00A45457">
        <w:rPr>
          <w:lang w:val="en-US"/>
        </w:rPr>
        <w:t>ти</w:t>
      </w:r>
      <w:proofErr w:type="spellEnd"/>
      <w:r w:rsidRPr="00A45457">
        <w:rPr>
          <w:lang w:val="en-US"/>
        </w:rPr>
        <w:t xml:space="preserve">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</w:t>
      </w:r>
      <w:proofErr w:type="spellStart"/>
      <w:r w:rsidRPr="00A45457">
        <w:rPr>
          <w:lang w:val="en-US"/>
        </w:rPr>
        <w:t>системата</w:t>
      </w:r>
      <w:proofErr w:type="spellEnd"/>
      <w:r w:rsidRPr="00A45457">
        <w:rPr>
          <w:lang w:val="en-US"/>
        </w:rPr>
        <w:t>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proofErr w:type="spellStart"/>
      <w:r w:rsidRPr="00914CEA">
        <w:rPr>
          <w:lang w:val="en-US"/>
        </w:rPr>
        <w:t>Структурните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UML </w:t>
      </w:r>
      <w:proofErr w:type="spellStart"/>
      <w:r w:rsidRPr="00914CEA">
        <w:rPr>
          <w:lang w:val="en-US"/>
        </w:rPr>
        <w:t>изобразяват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независими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от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времето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предават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концепциите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как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помежду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Елементите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приличат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съществителните</w:t>
      </w:r>
      <w:proofErr w:type="spellEnd"/>
      <w:r w:rsidRPr="00914CEA">
        <w:rPr>
          <w:lang w:val="en-US"/>
        </w:rPr>
        <w:t xml:space="preserve"> в </w:t>
      </w:r>
      <w:proofErr w:type="spellStart"/>
      <w:r w:rsidRPr="00914CEA">
        <w:rPr>
          <w:lang w:val="en-US"/>
        </w:rPr>
        <w:t>естествения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език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които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свързват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винаги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показват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структурни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или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семантични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Например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структурна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система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за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превозно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средство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може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като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кола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резервация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шофьорска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книжка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кредитна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карта</w:t>
      </w:r>
      <w:proofErr w:type="spellEnd"/>
      <w:r w:rsidRPr="00914CEA">
        <w:rPr>
          <w:lang w:val="en-US"/>
        </w:rPr>
        <w:t xml:space="preserve"> и </w:t>
      </w:r>
      <w:proofErr w:type="spellStart"/>
      <w:r w:rsidRPr="00914CEA">
        <w:rPr>
          <w:lang w:val="en-US"/>
        </w:rPr>
        <w:t>да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съдържа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съединители</w:t>
      </w:r>
      <w:proofErr w:type="spellEnd"/>
      <w:r w:rsidRPr="00914CEA">
        <w:rPr>
          <w:lang w:val="en-US"/>
        </w:rPr>
        <w:t xml:space="preserve">, </w:t>
      </w:r>
      <w:proofErr w:type="spellStart"/>
      <w:r w:rsidRPr="00914CEA">
        <w:rPr>
          <w:lang w:val="en-US"/>
        </w:rPr>
        <w:t>свързващи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. </w:t>
      </w:r>
      <w:proofErr w:type="spellStart"/>
      <w:r w:rsidRPr="00914CEA">
        <w:rPr>
          <w:lang w:val="en-US"/>
        </w:rPr>
        <w:t>Опитните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моделисти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също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ще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покажат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връзките</w:t>
      </w:r>
      <w:proofErr w:type="spellEnd"/>
      <w:r w:rsidRPr="00914CEA">
        <w:rPr>
          <w:lang w:val="en-US"/>
        </w:rPr>
        <w:t xml:space="preserve"> с </w:t>
      </w:r>
      <w:proofErr w:type="spellStart"/>
      <w:r w:rsidRPr="00914CEA">
        <w:rPr>
          <w:lang w:val="en-US"/>
        </w:rPr>
        <w:t>поведенческите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елементи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на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тези</w:t>
      </w:r>
      <w:proofErr w:type="spellEnd"/>
      <w:r w:rsidRPr="00914CEA">
        <w:rPr>
          <w:lang w:val="en-US"/>
        </w:rPr>
        <w:t xml:space="preserve"> </w:t>
      </w:r>
      <w:proofErr w:type="spellStart"/>
      <w:r w:rsidRPr="00914CEA">
        <w:rPr>
          <w:lang w:val="en-US"/>
        </w:rPr>
        <w:t>диаграми</w:t>
      </w:r>
      <w:proofErr w:type="spellEnd"/>
      <w:r w:rsidRPr="00914CEA">
        <w:rPr>
          <w:lang w:val="en-US"/>
        </w:rPr>
        <w:t>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31CAA11C" w14:textId="0D751C62" w:rsidR="00D7114A" w:rsidRPr="009D7A73" w:rsidRDefault="00D7114A" w:rsidP="00D7114A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класовете</w:t>
      </w:r>
      <w:proofErr w:type="spellEnd"/>
      <w:r w:rsidRPr="009D7A73">
        <w:rPr>
          <w:lang w:val="en-US"/>
        </w:rPr>
        <w:t xml:space="preserve"> UML</w:t>
      </w:r>
    </w:p>
    <w:p w14:paraId="2EE8BDEB" w14:textId="644A2B8B" w:rsidR="00D7114A" w:rsidRDefault="00D7114A" w:rsidP="00D7114A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Kласове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методи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полета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асоциации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обобщения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кардиналност</w:t>
      </w:r>
      <w:proofErr w:type="spellEnd"/>
    </w:p>
    <w:p w14:paraId="0C755FD9" w14:textId="77777777" w:rsidR="006418BE" w:rsidRPr="00D7114A" w:rsidRDefault="006418BE" w:rsidP="00D7114A">
      <w:pPr>
        <w:spacing w:after="160" w:line="259" w:lineRule="auto"/>
        <w:ind w:firstLine="0"/>
        <w:jc w:val="left"/>
        <w:rPr>
          <w:lang w:val="en-US"/>
        </w:rPr>
      </w:pPr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 xml:space="preserve">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компонентите</w:t>
      </w:r>
      <w:proofErr w:type="spellEnd"/>
      <w:r w:rsidRPr="009D7A73">
        <w:rPr>
          <w:lang w:val="en-US"/>
        </w:rPr>
        <w:t xml:space="preserve">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Модулни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градивни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блокове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внедрени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необходими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интерфейси</w:t>
      </w:r>
      <w:proofErr w:type="spellEnd"/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2.2.2. </w:t>
      </w:r>
      <w:proofErr w:type="spellStart"/>
      <w:r w:rsidRPr="009D7A73">
        <w:rPr>
          <w:lang w:val="en-US"/>
        </w:rPr>
        <w:t>Поведенчески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диаграми</w:t>
      </w:r>
      <w:proofErr w:type="spellEnd"/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2.2.2.1.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последователността</w:t>
      </w:r>
      <w:proofErr w:type="spellEnd"/>
      <w:r w:rsidRPr="009D7A73">
        <w:rPr>
          <w:lang w:val="en-US"/>
        </w:rPr>
        <w:t xml:space="preserve">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Последователност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повиквания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извикващ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клас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извикан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метод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тип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връщаните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данни</w:t>
      </w:r>
      <w:proofErr w:type="spellEnd"/>
      <w:r w:rsidRPr="009D7A73">
        <w:rPr>
          <w:lang w:val="en-US"/>
        </w:rPr>
        <w:t>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2.2.2.2. </w:t>
      </w:r>
      <w:proofErr w:type="spellStart"/>
      <w:r w:rsidRPr="009D7A73">
        <w:rPr>
          <w:lang w:val="en-US"/>
        </w:rPr>
        <w:t>Диаграмата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състоянията</w:t>
      </w:r>
      <w:proofErr w:type="spellEnd"/>
      <w:r w:rsidRPr="009D7A73">
        <w:rPr>
          <w:lang w:val="en-US"/>
        </w:rPr>
        <w:t xml:space="preserve">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Състояния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или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дейности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преходи</w:t>
      </w:r>
      <w:proofErr w:type="spellEnd"/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 xml:space="preserve">2.2.2.3. </w:t>
      </w:r>
      <w:proofErr w:type="spellStart"/>
      <w:r w:rsidRPr="009D7A73">
        <w:rPr>
          <w:lang w:val="en-US"/>
        </w:rPr>
        <w:t>Диаграма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дейността</w:t>
      </w:r>
      <w:proofErr w:type="spellEnd"/>
      <w:r w:rsidRPr="009D7A73">
        <w:rPr>
          <w:lang w:val="en-US"/>
        </w:rPr>
        <w:t xml:space="preserve">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работен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процес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едновременни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действия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декларации</w:t>
      </w:r>
      <w:proofErr w:type="spellEnd"/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2.3 </w:t>
      </w:r>
      <w:proofErr w:type="spellStart"/>
      <w:r w:rsidRPr="009D7A73">
        <w:rPr>
          <w:lang w:val="en-US"/>
        </w:rPr>
        <w:t>Функционална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структура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системата</w:t>
      </w:r>
      <w:proofErr w:type="spellEnd"/>
    </w:p>
    <w:p w14:paraId="26075222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2.3.1.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обслужване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потребителите</w:t>
      </w:r>
      <w:proofErr w:type="spellEnd"/>
    </w:p>
    <w:p w14:paraId="01E6A15F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Функции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подсистемата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потоци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удостоверяване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оторизация</w:t>
      </w:r>
      <w:proofErr w:type="spellEnd"/>
      <w:r w:rsidRPr="009D7A73">
        <w:rPr>
          <w:lang w:val="en-US"/>
        </w:rPr>
        <w:t xml:space="preserve">, </w:t>
      </w:r>
      <w:proofErr w:type="spellStart"/>
      <w:r w:rsidRPr="009D7A73">
        <w:rPr>
          <w:lang w:val="en-US"/>
        </w:rPr>
        <w:t>токени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сигурност</w:t>
      </w:r>
      <w:proofErr w:type="spellEnd"/>
      <w:r w:rsidRPr="009D7A73">
        <w:rPr>
          <w:lang w:val="en-US"/>
        </w:rPr>
        <w:t xml:space="preserve">, OAUTH 2 и </w:t>
      </w:r>
      <w:proofErr w:type="spellStart"/>
      <w:r w:rsidRPr="009D7A73">
        <w:rPr>
          <w:lang w:val="en-US"/>
        </w:rPr>
        <w:t>Openid</w:t>
      </w:r>
      <w:proofErr w:type="spellEnd"/>
    </w:p>
    <w:p w14:paraId="07C963C6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405677E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2.3.2.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поръчките</w:t>
      </w:r>
      <w:proofErr w:type="spellEnd"/>
    </w:p>
    <w:p w14:paraId="6E601EF5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осъществяване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чрез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шаблони</w:t>
      </w:r>
      <w:proofErr w:type="spellEnd"/>
      <w:r w:rsidRPr="009D7A73">
        <w:rPr>
          <w:lang w:val="en-US"/>
        </w:rPr>
        <w:t xml:space="preserve">: </w:t>
      </w:r>
    </w:p>
    <w:p w14:paraId="789097E2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управляван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домейн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дизайн</w:t>
      </w:r>
      <w:proofErr w:type="spellEnd"/>
      <w:r w:rsidRPr="009D7A73">
        <w:rPr>
          <w:lang w:val="en-US"/>
        </w:rPr>
        <w:t xml:space="preserve">, </w:t>
      </w:r>
    </w:p>
    <w:p w14:paraId="5E1FB51B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разделяне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отговорностите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запитване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команди</w:t>
      </w:r>
      <w:proofErr w:type="spellEnd"/>
    </w:p>
    <w:p w14:paraId="0173BE54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5059571C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2.3.3. </w:t>
      </w:r>
      <w:proofErr w:type="spellStart"/>
      <w:r w:rsidRPr="009D7A73">
        <w:rPr>
          <w:lang w:val="en-US"/>
        </w:rPr>
        <w:t>Подсистема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за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управление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доставките</w:t>
      </w:r>
      <w:proofErr w:type="spellEnd"/>
    </w:p>
    <w:p w14:paraId="0E6FA8AA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нещата</w:t>
      </w:r>
      <w:proofErr w:type="spellEnd"/>
      <w:r w:rsidRPr="009D7A73">
        <w:rPr>
          <w:lang w:val="en-US"/>
        </w:rPr>
        <w:t xml:space="preserve">: </w:t>
      </w:r>
      <w:proofErr w:type="spellStart"/>
      <w:r w:rsidRPr="009D7A73">
        <w:rPr>
          <w:lang w:val="en-US"/>
        </w:rPr>
        <w:t>устройства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използвани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всекидневно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винаги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свързани</w:t>
      </w:r>
      <w:proofErr w:type="spellEnd"/>
    </w:p>
    <w:p w14:paraId="6CA63861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 xml:space="preserve">2.4 </w:t>
      </w:r>
      <w:proofErr w:type="spellStart"/>
      <w:r w:rsidRPr="009D7A73">
        <w:rPr>
          <w:lang w:val="en-US"/>
        </w:rPr>
        <w:t>Характеристика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комуникационните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модели</w:t>
      </w:r>
      <w:proofErr w:type="spellEnd"/>
      <w:r w:rsidRPr="009D7A73">
        <w:rPr>
          <w:lang w:val="en-US"/>
        </w:rPr>
        <w:t xml:space="preserve"> - (</w:t>
      </w:r>
      <w:proofErr w:type="spellStart"/>
      <w:r w:rsidRPr="009D7A73">
        <w:rPr>
          <w:lang w:val="en-US"/>
        </w:rPr>
        <w:t>реферат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дисциплината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Интернет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технологии</w:t>
      </w:r>
      <w:proofErr w:type="spellEnd"/>
      <w:r w:rsidRPr="009D7A73">
        <w:rPr>
          <w:lang w:val="en-US"/>
        </w:rPr>
        <w:t xml:space="preserve"> и </w:t>
      </w:r>
      <w:proofErr w:type="spellStart"/>
      <w:r w:rsidRPr="009D7A73">
        <w:rPr>
          <w:lang w:val="en-US"/>
        </w:rPr>
        <w:t>комуникации</w:t>
      </w:r>
      <w:proofErr w:type="spellEnd"/>
      <w:r w:rsidRPr="009D7A73">
        <w:rPr>
          <w:lang w:val="en-US"/>
        </w:rPr>
        <w:t>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</w:t>
      </w:r>
      <w:proofErr w:type="spellStart"/>
      <w:r w:rsidRPr="009D7A73">
        <w:rPr>
          <w:lang w:val="en-US"/>
        </w:rPr>
        <w:t>Синхронна</w:t>
      </w:r>
      <w:proofErr w:type="spellEnd"/>
      <w:r w:rsidRPr="009D7A73">
        <w:rPr>
          <w:lang w:val="en-US"/>
        </w:rPr>
        <w:t xml:space="preserve">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2.4.2. </w:t>
      </w:r>
      <w:proofErr w:type="spellStart"/>
      <w:r w:rsidRPr="009D7A73">
        <w:rPr>
          <w:lang w:val="en-US"/>
        </w:rPr>
        <w:t>Асинхронна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комуникация</w:t>
      </w:r>
      <w:proofErr w:type="spellEnd"/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2.4.3. </w:t>
      </w:r>
      <w:proofErr w:type="spellStart"/>
      <w:r w:rsidRPr="009D7A73">
        <w:rPr>
          <w:lang w:val="en-US"/>
        </w:rPr>
        <w:t>Достъп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до</w:t>
      </w:r>
      <w:proofErr w:type="spellEnd"/>
      <w:r w:rsidRPr="009D7A73">
        <w:rPr>
          <w:lang w:val="en-US"/>
        </w:rPr>
        <w:t xml:space="preserve"> </w:t>
      </w:r>
      <w:proofErr w:type="spellStart"/>
      <w:r w:rsidRPr="009D7A73">
        <w:rPr>
          <w:lang w:val="en-US"/>
        </w:rPr>
        <w:t>подсистемите</w:t>
      </w:r>
      <w:proofErr w:type="spellEnd"/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7777777" w:rsidR="00AC0047" w:rsidRDefault="00AC00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1772D8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8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proofErr w:type="spellStart"/>
      <w:r w:rsidR="0021717C" w:rsidRPr="0021717C">
        <w:rPr>
          <w:lang w:val="bg-BG"/>
        </w:rPr>
        <w:t>Anil</w:t>
      </w:r>
      <w:proofErr w:type="spellEnd"/>
      <w:r w:rsidR="0021717C" w:rsidRPr="0021717C">
        <w:rPr>
          <w:lang w:val="bg-BG"/>
        </w:rPr>
        <w:t xml:space="preserve"> Kumar </w:t>
      </w:r>
      <w:proofErr w:type="spellStart"/>
      <w:r w:rsidR="0021717C" w:rsidRPr="0021717C">
        <w:rPr>
          <w:lang w:val="bg-BG"/>
        </w:rPr>
        <w:t>Thurimella</w:t>
      </w:r>
      <w:proofErr w:type="spellEnd"/>
      <w:r w:rsidR="0021717C" w:rsidRPr="0021717C">
        <w:rPr>
          <w:lang w:val="bg-BG"/>
        </w:rPr>
        <w:t xml:space="preserve">, T. </w:t>
      </w:r>
      <w:proofErr w:type="spellStart"/>
      <w:r w:rsidR="0021717C" w:rsidRPr="0021717C">
        <w:rPr>
          <w:lang w:val="bg-BG"/>
        </w:rPr>
        <w:t>Maruthi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Padmaja</w:t>
      </w:r>
      <w:proofErr w:type="spellEnd"/>
      <w:r w:rsidR="0021717C" w:rsidRPr="0021717C">
        <w:rPr>
          <w:lang w:val="bg-BG"/>
        </w:rPr>
        <w:t xml:space="preserve">, </w:t>
      </w:r>
      <w:proofErr w:type="spellStart"/>
      <w:r w:rsidR="0021717C" w:rsidRPr="0021717C">
        <w:rPr>
          <w:lang w:val="bg-BG"/>
        </w:rPr>
        <w:t>in</w:t>
      </w:r>
      <w:proofErr w:type="spellEnd"/>
      <w:r w:rsidR="0021717C" w:rsidRPr="0021717C">
        <w:rPr>
          <w:lang w:val="bg-BG"/>
        </w:rPr>
        <w:t xml:space="preserve"> </w:t>
      </w:r>
      <w:proofErr w:type="spellStart"/>
      <w:r w:rsidR="0021717C" w:rsidRPr="0021717C">
        <w:rPr>
          <w:lang w:val="bg-BG"/>
        </w:rPr>
        <w:t>Economics-Driven</w:t>
      </w:r>
      <w:proofErr w:type="spellEnd"/>
      <w:r w:rsidR="0021717C" w:rsidRPr="0021717C">
        <w:rPr>
          <w:lang w:val="bg-BG"/>
        </w:rPr>
        <w:t xml:space="preserve"> Software </w:t>
      </w:r>
      <w:proofErr w:type="spellStart"/>
      <w:r w:rsidR="0021717C" w:rsidRPr="0021717C">
        <w:rPr>
          <w:lang w:val="bg-BG"/>
        </w:rPr>
        <w:t>Architecture</w:t>
      </w:r>
      <w:proofErr w:type="spellEnd"/>
      <w:r w:rsidR="0021717C" w:rsidRPr="0021717C">
        <w:rPr>
          <w:lang w:val="bg-BG"/>
        </w:rPr>
        <w:t>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 xml:space="preserve">JG Molina, MJ </w:t>
      </w:r>
      <w:proofErr w:type="spellStart"/>
      <w:r w:rsidRPr="001C2FA4">
        <w:rPr>
          <w:sz w:val="28"/>
          <w:szCs w:val="28"/>
        </w:rPr>
        <w:t>Ortín</w:t>
      </w:r>
      <w:proofErr w:type="spellEnd"/>
      <w:r w:rsidRPr="001C2FA4">
        <w:rPr>
          <w:sz w:val="28"/>
          <w:szCs w:val="28"/>
        </w:rPr>
        <w:t>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77777777" w:rsidR="00BE2EF4" w:rsidRPr="0021717C" w:rsidRDefault="00BE2EF4" w:rsidP="0021717C">
      <w:pPr>
        <w:pStyle w:val="ListParagraph"/>
        <w:numPr>
          <w:ilvl w:val="0"/>
          <w:numId w:val="1"/>
        </w:numPr>
        <w:rPr>
          <w:lang w:val="bg-BG"/>
        </w:rPr>
      </w:pPr>
    </w:p>
    <w:sectPr w:rsidR="00BE2EF4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13698"/>
    <w:rsid w:val="00016D17"/>
    <w:rsid w:val="0003084E"/>
    <w:rsid w:val="00057011"/>
    <w:rsid w:val="000677AB"/>
    <w:rsid w:val="000B5A5E"/>
    <w:rsid w:val="000F0090"/>
    <w:rsid w:val="00110E8B"/>
    <w:rsid w:val="0011404C"/>
    <w:rsid w:val="001249B7"/>
    <w:rsid w:val="00163BC5"/>
    <w:rsid w:val="001772D8"/>
    <w:rsid w:val="001942B3"/>
    <w:rsid w:val="001A5263"/>
    <w:rsid w:val="001A7020"/>
    <w:rsid w:val="001C2FA4"/>
    <w:rsid w:val="001E4DD1"/>
    <w:rsid w:val="0021717C"/>
    <w:rsid w:val="00234D3B"/>
    <w:rsid w:val="00260623"/>
    <w:rsid w:val="00276824"/>
    <w:rsid w:val="00297FEF"/>
    <w:rsid w:val="002D6A02"/>
    <w:rsid w:val="002D7CFD"/>
    <w:rsid w:val="002F1DC3"/>
    <w:rsid w:val="00302074"/>
    <w:rsid w:val="00303FE3"/>
    <w:rsid w:val="0030674E"/>
    <w:rsid w:val="00383913"/>
    <w:rsid w:val="00392126"/>
    <w:rsid w:val="003A48AD"/>
    <w:rsid w:val="003C2186"/>
    <w:rsid w:val="003D16E6"/>
    <w:rsid w:val="003E730B"/>
    <w:rsid w:val="00417A36"/>
    <w:rsid w:val="00423699"/>
    <w:rsid w:val="00451553"/>
    <w:rsid w:val="00462EA2"/>
    <w:rsid w:val="00463A00"/>
    <w:rsid w:val="004917B1"/>
    <w:rsid w:val="004B1C6E"/>
    <w:rsid w:val="004B7E41"/>
    <w:rsid w:val="004D62E9"/>
    <w:rsid w:val="004F67A9"/>
    <w:rsid w:val="00575C38"/>
    <w:rsid w:val="00584AEB"/>
    <w:rsid w:val="00597F32"/>
    <w:rsid w:val="005C1C1F"/>
    <w:rsid w:val="005D3C9B"/>
    <w:rsid w:val="005D427C"/>
    <w:rsid w:val="00604BB4"/>
    <w:rsid w:val="006418BE"/>
    <w:rsid w:val="006516F5"/>
    <w:rsid w:val="00656B71"/>
    <w:rsid w:val="006642BE"/>
    <w:rsid w:val="006912E7"/>
    <w:rsid w:val="006A54D1"/>
    <w:rsid w:val="006D38AB"/>
    <w:rsid w:val="006E7C94"/>
    <w:rsid w:val="0072295D"/>
    <w:rsid w:val="00731159"/>
    <w:rsid w:val="00745FDC"/>
    <w:rsid w:val="00796356"/>
    <w:rsid w:val="007B5B62"/>
    <w:rsid w:val="007D35CF"/>
    <w:rsid w:val="00800CC5"/>
    <w:rsid w:val="0082799F"/>
    <w:rsid w:val="00836BCE"/>
    <w:rsid w:val="00846912"/>
    <w:rsid w:val="00856576"/>
    <w:rsid w:val="00856A8C"/>
    <w:rsid w:val="00871849"/>
    <w:rsid w:val="00882077"/>
    <w:rsid w:val="008B41A0"/>
    <w:rsid w:val="008E1400"/>
    <w:rsid w:val="00905344"/>
    <w:rsid w:val="00906892"/>
    <w:rsid w:val="00914CEA"/>
    <w:rsid w:val="00930516"/>
    <w:rsid w:val="0096414D"/>
    <w:rsid w:val="00975C67"/>
    <w:rsid w:val="0098049B"/>
    <w:rsid w:val="00982C75"/>
    <w:rsid w:val="0098371A"/>
    <w:rsid w:val="009906EF"/>
    <w:rsid w:val="009B5196"/>
    <w:rsid w:val="009D7A73"/>
    <w:rsid w:val="009E279C"/>
    <w:rsid w:val="009E7ECF"/>
    <w:rsid w:val="00A01C8F"/>
    <w:rsid w:val="00A354F4"/>
    <w:rsid w:val="00A45457"/>
    <w:rsid w:val="00AA2A5B"/>
    <w:rsid w:val="00AA626C"/>
    <w:rsid w:val="00AC0047"/>
    <w:rsid w:val="00AC3E0D"/>
    <w:rsid w:val="00AC51F0"/>
    <w:rsid w:val="00AC5975"/>
    <w:rsid w:val="00AD6EA0"/>
    <w:rsid w:val="00B25658"/>
    <w:rsid w:val="00B67557"/>
    <w:rsid w:val="00BB3C51"/>
    <w:rsid w:val="00BE2EF4"/>
    <w:rsid w:val="00BE3A58"/>
    <w:rsid w:val="00C16B4D"/>
    <w:rsid w:val="00C21B21"/>
    <w:rsid w:val="00C5241A"/>
    <w:rsid w:val="00C60694"/>
    <w:rsid w:val="00CA4A2C"/>
    <w:rsid w:val="00CB66DB"/>
    <w:rsid w:val="00CC1C88"/>
    <w:rsid w:val="00D009F5"/>
    <w:rsid w:val="00D63812"/>
    <w:rsid w:val="00D7114A"/>
    <w:rsid w:val="00D75B30"/>
    <w:rsid w:val="00D849C6"/>
    <w:rsid w:val="00D86DE5"/>
    <w:rsid w:val="00DA05EF"/>
    <w:rsid w:val="00DB246B"/>
    <w:rsid w:val="00DB3EB0"/>
    <w:rsid w:val="00DD74BD"/>
    <w:rsid w:val="00E0404B"/>
    <w:rsid w:val="00E05136"/>
    <w:rsid w:val="00E360F8"/>
    <w:rsid w:val="00E61999"/>
    <w:rsid w:val="00E8431B"/>
    <w:rsid w:val="00EB1D16"/>
    <w:rsid w:val="00EC114E"/>
    <w:rsid w:val="00EC1ECC"/>
    <w:rsid w:val="00EF08B4"/>
    <w:rsid w:val="00F234BE"/>
    <w:rsid w:val="00F5652B"/>
    <w:rsid w:val="00F721E5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32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B62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5B6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structured-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151</cp:revision>
  <dcterms:created xsi:type="dcterms:W3CDTF">2022-08-22T09:09:00Z</dcterms:created>
  <dcterms:modified xsi:type="dcterms:W3CDTF">2022-08-23T09:44:00Z</dcterms:modified>
</cp:coreProperties>
</file>