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7777777" w:rsidR="00A83697" w:rsidRDefault="00A83697" w:rsidP="00A83697">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 (</w:t>
      </w:r>
      <w:proofErr w:type="spellStart"/>
      <w:r w:rsidRPr="004905A4">
        <w:t>Банабакова</w:t>
      </w:r>
      <w:proofErr w:type="spellEnd"/>
      <w:r w:rsidRPr="004905A4">
        <w:t>, В. К</w:t>
      </w:r>
      <w:r>
        <w:t xml:space="preserve">, 2019). Те </w:t>
      </w:r>
      <w:r w:rsidRPr="004905A4">
        <w:t>произхожда</w:t>
      </w:r>
      <w:r>
        <w:t>т от RP технологията (</w:t>
      </w:r>
      <w:proofErr w:type="spellStart"/>
      <w:r>
        <w:t>Requirements</w:t>
      </w:r>
      <w:proofErr w:type="spellEnd"/>
      <w:r>
        <w:t>/</w:t>
      </w:r>
      <w:proofErr w:type="spellStart"/>
      <w:r>
        <w:t>resource</w:t>
      </w:r>
      <w:proofErr w:type="spellEnd"/>
      <w:r>
        <w:t xml:space="preserve"> </w:t>
      </w:r>
      <w:proofErr w:type="spellStart"/>
      <w:r>
        <w:t>planning</w:t>
      </w:r>
      <w:proofErr w:type="spellEnd"/>
      <w:r>
        <w:t xml:space="preserve"> - планиране на потребностите/ресурсите). Основната цел на RP е съкращаване на количеството на запасите от материали, незавършено производство и готова продукция, съгласуване на графика на доставките с работата на отделните производствени звена и процеса на закупуване (</w:t>
      </w:r>
      <w:r w:rsidRPr="006E34E5">
        <w:t>Филипов, Ст. Г.</w:t>
      </w:r>
      <w:r>
        <w:t>, 2019). С логистичните технологии и тяхното приложение се цели осигуряване на оптимални решения в логистичната система (</w:t>
      </w:r>
      <w:r w:rsidRPr="00CF363C">
        <w:t>Благоев, Бл.</w:t>
      </w:r>
      <w:r>
        <w:t>, 2010).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Pr="00434D58">
        <w:t>Сергеева, В.</w:t>
      </w:r>
      <w:r>
        <w:t>, 2004).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Pr="009F7AB3">
        <w:t>Стоянов, Ст. Хр.</w:t>
      </w:r>
      <w:r>
        <w:t xml:space="preserve">, 2019). </w:t>
      </w: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lastRenderedPageBreak/>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12123C59" w14:textId="77777777" w:rsidR="00A83697" w:rsidRDefault="00A83697" w:rsidP="00A83697">
      <w:pPr>
        <w:pStyle w:val="disbody"/>
      </w:pPr>
      <w:r>
        <w:t xml:space="preserve">Подобренията от въвеждането на </w:t>
      </w:r>
      <w:r>
        <w:rPr>
          <w:lang w:val="en-US"/>
        </w:rPr>
        <w:t xml:space="preserve">ERP </w:t>
      </w:r>
      <w:r>
        <w:t>се изразяват в увеличаване броя на изпълнените поръчки, повишаване качеството на логистичното обслужване към клиентите, възможности за промени в обема на поръчките, съкращаване на времето от поръчката до доставката и други</w:t>
      </w:r>
      <w:r>
        <w:rPr>
          <w:lang w:val="en-US"/>
        </w:rPr>
        <w:t xml:space="preserve"> </w:t>
      </w:r>
      <w:r>
        <w:t>(</w:t>
      </w:r>
      <w:proofErr w:type="spellStart"/>
      <w:r w:rsidRPr="004905A4">
        <w:t>Банабакова</w:t>
      </w:r>
      <w:proofErr w:type="spellEnd"/>
      <w:r w:rsidRPr="004905A4">
        <w:t>, В. К</w:t>
      </w:r>
      <w:r>
        <w:t>, 2019).</w:t>
      </w:r>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BC22224" w14:textId="77777777" w:rsidR="00A83697" w:rsidRDefault="00A83697" w:rsidP="00A83697">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01A4764E" w14:textId="77777777" w:rsidR="00A83697" w:rsidRDefault="00A83697" w:rsidP="00A83697">
      <w:pPr>
        <w:pStyle w:val="disbody"/>
      </w:pPr>
    </w:p>
    <w:p w14:paraId="1D5B3CCB" w14:textId="77777777" w:rsidR="00A83697" w:rsidRPr="00F13262" w:rsidRDefault="00A83697" w:rsidP="00A83697">
      <w:pPr>
        <w:widowControl/>
        <w:spacing w:line="240" w:lineRule="auto"/>
        <w:ind w:firstLine="0"/>
        <w:jc w:val="left"/>
        <w:rPr>
          <w:sz w:val="28"/>
          <w:lang w:val="bg-BG"/>
        </w:rPr>
      </w:pPr>
      <w:r>
        <w:rPr>
          <w:sz w:val="28"/>
          <w:lang w:val="bg-BG"/>
        </w:rP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6139B1CB" w14:textId="12DBC548" w:rsidR="00C3696D" w:rsidRPr="001471DC" w:rsidRDefault="00A83697" w:rsidP="00C3696D">
      <w:pPr>
        <w:pStyle w:val="disbody"/>
        <w:ind w:firstLine="0"/>
        <w:rPr>
          <w:sz w:val="22"/>
          <w:szCs w:val="22"/>
        </w:rPr>
      </w:pPr>
      <w:r>
        <w:rPr>
          <w:sz w:val="22"/>
          <w:szCs w:val="22"/>
        </w:rPr>
        <w:t xml:space="preserve">Електронен учебник „Информационна логистика“ Издателство „Знание и бизнес“ – Варна © </w:t>
      </w:r>
      <w:bookmarkStart w:id="2" w:name="_Hlk127021500"/>
      <w:r>
        <w:rPr>
          <w:sz w:val="22"/>
          <w:szCs w:val="22"/>
        </w:rPr>
        <w:t>Юлиан Василев</w:t>
      </w:r>
      <w:bookmarkEnd w:id="2"/>
      <w:r>
        <w:rPr>
          <w:sz w:val="22"/>
          <w:szCs w:val="22"/>
        </w:rPr>
        <w:t>, 2016</w:t>
      </w:r>
    </w:p>
    <w:p w14:paraId="1C31E7C0" w14:textId="71DCA545"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38BD4C17" w14:textId="77777777" w:rsidR="009E3B41" w:rsidRDefault="009E3B41" w:rsidP="00A83697">
      <w:pPr>
        <w:pStyle w:val="disbody"/>
      </w:pPr>
    </w:p>
    <w:p w14:paraId="41946E7E" w14:textId="16B39A42" w:rsidR="00A83697" w:rsidRDefault="00A83697" w:rsidP="00A83697">
      <w:pPr>
        <w:pStyle w:val="disbody"/>
        <w:rPr>
          <w:szCs w:val="28"/>
        </w:rPr>
      </w:pPr>
      <w:r>
        <w:rPr>
          <w:szCs w:val="28"/>
        </w:rPr>
        <w:t>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p>
    <w:p w14:paraId="765FA506" w14:textId="6FBF0C42"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0F4630D2" w14:textId="77777777" w:rsidR="009E3B41" w:rsidRDefault="009E3B41" w:rsidP="00A83697">
      <w:pPr>
        <w:pStyle w:val="disbody"/>
      </w:pPr>
    </w:p>
    <w:p w14:paraId="7948F435" w14:textId="77777777" w:rsidR="009E3B41" w:rsidRDefault="00A83697" w:rsidP="00A83697">
      <w:pPr>
        <w:pStyle w:val="disbody"/>
        <w:rPr>
          <w:szCs w:val="28"/>
        </w:rPr>
      </w:pPr>
      <w:r>
        <w:rPr>
          <w:szCs w:val="28"/>
        </w:rPr>
        <w:t xml:space="preserve">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w:t>
      </w:r>
    </w:p>
    <w:p w14:paraId="4E4ABB6F" w14:textId="0A2B2C6D" w:rsidR="00A83697" w:rsidRDefault="00A83697" w:rsidP="00A83697">
      <w:pPr>
        <w:pStyle w:val="disbody"/>
        <w:rPr>
          <w:szCs w:val="28"/>
        </w:rPr>
      </w:pPr>
      <w:r>
        <w:rPr>
          <w:szCs w:val="28"/>
        </w:rPr>
        <w:t>За целта са необходими, както и съгласуване на конфигурациите и 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633DACF7" w14:textId="502166AE" w:rsidR="009E3B41" w:rsidRDefault="009E3B41" w:rsidP="00A83697">
      <w:pPr>
        <w:pStyle w:val="disbody"/>
        <w:rPr>
          <w:szCs w:val="28"/>
        </w:rPr>
      </w:pPr>
    </w:p>
    <w:p w14:paraId="2C6D1115" w14:textId="6F350D5F" w:rsidR="009E3B41" w:rsidRDefault="009E3B41" w:rsidP="00A83697">
      <w:pPr>
        <w:pStyle w:val="disbody"/>
        <w:rPr>
          <w:szCs w:val="28"/>
        </w:rPr>
      </w:pPr>
    </w:p>
    <w:p w14:paraId="614EDEEF" w14:textId="77777777" w:rsidR="009E3B41" w:rsidRDefault="009E3B41" w:rsidP="00A83697">
      <w:pPr>
        <w:pStyle w:val="disbody"/>
        <w:rPr>
          <w:szCs w:val="28"/>
        </w:rPr>
      </w:pPr>
    </w:p>
    <w:p w14:paraId="24056CAA" w14:textId="539D03A4" w:rsidR="00A83697" w:rsidRDefault="00A83697" w:rsidP="00A83697">
      <w:pPr>
        <w:pStyle w:val="disbody"/>
        <w:rPr>
          <w:szCs w:val="28"/>
        </w:rPr>
      </w:pPr>
      <w:r>
        <w:rPr>
          <w:szCs w:val="28"/>
        </w:rPr>
        <w:t xml:space="preserve">оптимална </w:t>
      </w:r>
      <w:proofErr w:type="spellStart"/>
      <w:r>
        <w:rPr>
          <w:szCs w:val="28"/>
        </w:rPr>
        <w:t>маршрутизация</w:t>
      </w:r>
      <w:proofErr w:type="spellEnd"/>
      <w:r>
        <w:rPr>
          <w:szCs w:val="28"/>
        </w:rPr>
        <w:t>;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вградена GPS антена.</w:t>
      </w:r>
    </w:p>
    <w:p w14:paraId="49A18FE2" w14:textId="77777777" w:rsidR="009E3B41" w:rsidRPr="00586334" w:rsidRDefault="009E3B41" w:rsidP="00A83697">
      <w:pPr>
        <w:pStyle w:val="disbody"/>
        <w:rPr>
          <w:szCs w:val="28"/>
        </w:rPr>
      </w:pPr>
    </w:p>
    <w:p w14:paraId="7F267957" w14:textId="56199AC1" w:rsidR="00A83697" w:rsidRDefault="00A83697" w:rsidP="00A83697">
      <w:pPr>
        <w:pStyle w:val="disbody"/>
      </w:pPr>
      <w:r>
        <w:t>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вградена GPS антена.(6) определяне на оптималната продължителност на логистичния цикъл;(7) оптимизация на процедурите по набиране, обработка и изпълнение на заявки;(8) оптимизация на параметрите на системите за управление на запаси;(9) оптимален избор на превозвач, експедитор или доставчик.</w:t>
      </w:r>
    </w:p>
    <w:p w14:paraId="2F52CD29" w14:textId="77777777" w:rsidR="009E3B41" w:rsidRDefault="009E3B41" w:rsidP="00A83697">
      <w:pPr>
        <w:pStyle w:val="disbody"/>
      </w:pPr>
    </w:p>
    <w:p w14:paraId="0209F8AB" w14:textId="77777777" w:rsidR="00A83697" w:rsidRDefault="00A83697" w:rsidP="00A83697">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5395678D" w14:textId="77777777" w:rsidR="00A83697" w:rsidRDefault="00A83697" w:rsidP="00A83697">
      <w:pPr>
        <w:pStyle w:val="disbody"/>
      </w:pPr>
      <w:r>
        <w:t> Така на пример куриерските компании интегрират своите корпоративни системи с уеб сайт, където клиентите могат сами както да създават товарителници, така и да проверят придвижването на своята пратка по номер на товарителница.</w:t>
      </w:r>
    </w:p>
    <w:p w14:paraId="25B2653E" w14:textId="77777777" w:rsidR="00A83697" w:rsidRDefault="00A83697" w:rsidP="00A83697">
      <w:pPr>
        <w:pStyle w:val="disbody"/>
      </w:pPr>
      <w:r w:rsidRPr="00BD2E1B">
        <w:t xml:space="preserve">организация на бизнес процесите съобразно възможностите на софтуерния продукт; </w:t>
      </w:r>
      <w:r w:rsidRPr="00BD2E1B">
        <w:t xml:space="preserve"> В редица предприятия мениджърите внедряват ERP </w:t>
      </w:r>
      <w:r w:rsidRPr="00BD2E1B">
        <w:lastRenderedPageBreak/>
        <w:t>система, за да нагодят бизнес процесите си спрямо особеностите на ERP системата. Въпреки, че подобен подход изглежда алогичен той се среща в практиката.</w:t>
      </w: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20A6895F" w14:textId="35B31C44" w:rsidR="00546203" w:rsidRDefault="00A83697" w:rsidP="00546203">
      <w:pPr>
        <w:pStyle w:val="Heading3"/>
      </w:pPr>
      <w:r>
        <w:lastRenderedPageBreak/>
        <w:t>1.1.4.</w:t>
      </w:r>
      <w:r>
        <w:rPr>
          <w:lang w:val="bg-BG"/>
        </w:rPr>
        <w:t xml:space="preserve"> Стопанска логистика</w:t>
      </w:r>
    </w:p>
    <w:p w14:paraId="589B85EA" w14:textId="77777777" w:rsidR="00546203"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w:t>
      </w:r>
    </w:p>
    <w:p w14:paraId="1686B349" w14:textId="33502FBA" w:rsidR="00A83697" w:rsidRDefault="00A83697" w:rsidP="00A83697">
      <w:pPr>
        <w:pStyle w:val="disbody"/>
        <w:ind w:firstLine="0"/>
      </w:pPr>
      <w:r>
        <w:t xml:space="preserve">Дистрибуционна (разпределителна) логистика осигурява пласмента на готовата продукция на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Цели и задачи са приемане и обработка на заявки от клиентите. Приемане и съхранение на готова продукция в складовете. Сортиране, комплектоване и опаковане на пратки. Подготовка и експедиция на логистичните единици. Избор на канали за разпределение. Поддържане на връзки и логистично обслужване на клиентите. </w:t>
      </w:r>
    </w:p>
    <w:p w14:paraId="2643AFF0" w14:textId="77777777" w:rsidR="00546203" w:rsidRDefault="00546203" w:rsidP="00A83697">
      <w:pPr>
        <w:pStyle w:val="disbody"/>
        <w:ind w:firstLine="0"/>
      </w:pPr>
    </w:p>
    <w:p w14:paraId="4898BEB4" w14:textId="34CFFDC4" w:rsidR="00A83697" w:rsidRDefault="00A83697" w:rsidP="00A83697">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w:t>
      </w:r>
    </w:p>
    <w:p w14:paraId="6861C3ED" w14:textId="77777777" w:rsidR="00A83697" w:rsidRDefault="00A83697" w:rsidP="00A83697">
      <w:pPr>
        <w:pStyle w:val="disbody"/>
        <w:ind w:firstLine="0"/>
      </w:pPr>
    </w:p>
    <w:p w14:paraId="09A6437A" w14:textId="735E5C13" w:rsidR="00A83697" w:rsidRDefault="00A83697" w:rsidP="00A83697">
      <w:pPr>
        <w:pStyle w:val="disbody"/>
        <w:ind w:firstLine="0"/>
      </w:pPr>
      <w:r>
        <w:t xml:space="preserve">Материалните потоци </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416C8BA0" w14:textId="3268A673" w:rsidR="00A83697"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73C651A1" w14:textId="1A36951C" w:rsidR="0015702F" w:rsidRDefault="0015702F" w:rsidP="00A83697">
      <w:pPr>
        <w:pStyle w:val="disbody"/>
        <w:ind w:firstLine="0"/>
      </w:pPr>
    </w:p>
    <w:p w14:paraId="3B032452" w14:textId="02952CC4" w:rsidR="0015702F" w:rsidRDefault="0015702F" w:rsidP="00A83697">
      <w:pPr>
        <w:pStyle w:val="disbody"/>
        <w:ind w:firstLine="0"/>
      </w:pPr>
    </w:p>
    <w:p w14:paraId="2FE31FEA" w14:textId="77777777" w:rsidR="0015702F" w:rsidRDefault="0015702F" w:rsidP="00A83697">
      <w:pPr>
        <w:pStyle w:val="disbody"/>
        <w:ind w:firstLine="0"/>
      </w:pPr>
    </w:p>
    <w:p w14:paraId="7C354C38" w14:textId="77777777" w:rsidR="00A83697" w:rsidRDefault="00A83697" w:rsidP="00A83697">
      <w:pPr>
        <w:pStyle w:val="disbody"/>
        <w:ind w:firstLine="0"/>
      </w:pPr>
      <w:r>
        <w:lastRenderedPageBreak/>
        <w:t>„Логистична верига“ и „Верига на доставките“ често използвани като синоними.</w:t>
      </w:r>
    </w:p>
    <w:p w14:paraId="23B9EB0B" w14:textId="77777777" w:rsidR="00A83697" w:rsidRDefault="00A83697" w:rsidP="00A83697">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обединява управлението на търсенето и предлагането вътре и между компаниите (</w:t>
      </w:r>
      <w:r>
        <w:rPr>
          <w:lang w:val="en-US"/>
        </w:rPr>
        <w:t>CSCMP, 2006</w:t>
      </w:r>
      <w:r>
        <w:t>).</w:t>
      </w:r>
    </w:p>
    <w:p w14:paraId="2E7AD1A6" w14:textId="77777777" w:rsidR="00A83697" w:rsidRDefault="00A83697" w:rsidP="00A83697">
      <w:pPr>
        <w:pStyle w:val="disbody"/>
        <w:ind w:firstLine="0"/>
      </w:pPr>
      <w:r>
        <w:t xml:space="preserve">Логистична система може да бъде дефинирана като „относително устойчива съвкупност от звена, взаимно свързани и обединени от единно управление на логистичния процес за реализация на корпоративната стратегия на организация на бизнеса (В.И. Сергеева, 2004, </w:t>
      </w:r>
      <w:proofErr w:type="spellStart"/>
      <w:r>
        <w:t>Корпоративая</w:t>
      </w:r>
      <w:proofErr w:type="spellEnd"/>
      <w:r>
        <w:t xml:space="preserve"> Логистика). Основна цел на тази система е доставката на стоки и изделия на зададено място, в необходимото количество и асортимент, максимално подготвени за производствено потребление при зададено равнище на разходи.</w:t>
      </w: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49784477" w14:textId="77777777" w:rsidR="00A83697" w:rsidRDefault="00A83697" w:rsidP="00A83697">
      <w:pPr>
        <w:pStyle w:val="disbody"/>
        <w:ind w:firstLine="0"/>
      </w:pPr>
      <w:r>
        <w:t>Логистичната система е съвкупност от логистичната мрежа и съответна система за администрирането й, изграждани от конкретно предприятие. Логистична мрежа на фирмата включва пълната съвкупност от обвързаните с фирмата и помежду си в логистични вериги и звена, осигуряващи изпълнението на всички логистични функции и операции по придвижването на материалите и съпътстващите ги потоци за изпълнение заявките на потребителите.</w:t>
      </w:r>
    </w:p>
    <w:p w14:paraId="25E76997" w14:textId="77777777" w:rsidR="00A83697" w:rsidRDefault="00A83697" w:rsidP="00A83697">
      <w:pPr>
        <w:pStyle w:val="disbody"/>
        <w:ind w:firstLine="0"/>
      </w:pPr>
      <w:r>
        <w:lastRenderedPageBreak/>
        <w:t xml:space="preserve">Елемент на логистичната мрежа е логистичната верига, синоним на понятието верига на доставките. Тя се дефинира като линейно подредена съвкупност от обвързани помежду си логистични звена за </w:t>
      </w:r>
      <w:proofErr w:type="spellStart"/>
      <w:r>
        <w:t>предвижване</w:t>
      </w:r>
      <w:proofErr w:type="spellEnd"/>
      <w:r>
        <w:t xml:space="preserve"> на конкретни материални и съпътстващите ги потоци, свързани с производството и доставката на заявения от потребителя краен продукт.</w:t>
      </w:r>
    </w:p>
    <w:p w14:paraId="39CA8FF6" w14:textId="77777777" w:rsidR="00A83697" w:rsidRDefault="00A83697" w:rsidP="00A83697">
      <w:pPr>
        <w:pStyle w:val="disbody"/>
        <w:ind w:firstLine="0"/>
      </w:pPr>
      <w:r>
        <w:t xml:space="preserve">Проектирането на логистичната система е един от основните стратегически проблеми на логистиката и основна задача на логистичния мениджмънт. Системата трябва да осигурят ефективна реализация на логистичната функция на фирмата в съответствие с динамиката на вътрешната и външна среда.  </w:t>
      </w:r>
    </w:p>
    <w:p w14:paraId="2B019C7F" w14:textId="77777777" w:rsidR="00A83697" w:rsidRDefault="00A83697" w:rsidP="00A83697">
      <w:pPr>
        <w:widowControl/>
        <w:spacing w:line="240" w:lineRule="auto"/>
        <w:ind w:firstLine="0"/>
        <w:jc w:val="left"/>
        <w:rPr>
          <w:sz w:val="28"/>
          <w:lang w:val="bg-BG"/>
        </w:rPr>
      </w:pPr>
      <w:r>
        <w:br w:type="page"/>
      </w:r>
    </w:p>
    <w:p w14:paraId="77DD7C97" w14:textId="77777777" w:rsidR="00A83697" w:rsidRDefault="00A83697" w:rsidP="00A83697">
      <w:pPr>
        <w:pStyle w:val="disbody"/>
        <w:ind w:firstLine="0"/>
      </w:pPr>
      <w:r>
        <w:lastRenderedPageBreak/>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07019F80" w14:textId="77777777" w:rsidR="00A83697" w:rsidRDefault="00A83697" w:rsidP="00A83697">
      <w:pPr>
        <w:pStyle w:val="disbody"/>
        <w:ind w:firstLine="0"/>
      </w:pPr>
      <w:r>
        <w:t>Логистичният мениджмънт е тази част от веригите на доставки, която включва планиране, изпълнение и ефективен контрол на пласмент и съответните потоци от точката на зареждане до точката на потребление за удовлетворяване на изискванията по потребителите (</w:t>
      </w:r>
      <w:r>
        <w:rPr>
          <w:lang w:val="en-US"/>
        </w:rPr>
        <w:t>CSCMP, Washington, 2006</w:t>
      </w:r>
      <w:r>
        <w:t>).</w:t>
      </w:r>
    </w:p>
    <w:p w14:paraId="6450A1AD" w14:textId="77777777" w:rsidR="00A83697" w:rsidRDefault="00A83697" w:rsidP="00A83697">
      <w:pPr>
        <w:pStyle w:val="disbody"/>
        <w:ind w:firstLine="0"/>
      </w:pPr>
      <w:r>
        <w:t xml:space="preserve">Логистичният мениджмънт е процесът на планиране, организиране, координиране и регулиране на развитието на логистичната дейност във фирмата. Той е система от постоянно вземани стратегически, тактически и оперативни управленски решения свързани с изпълнението на логистичните операции, въздействия върху структурни звена, доставчици и </w:t>
      </w:r>
      <w:proofErr w:type="spellStart"/>
      <w:r>
        <w:t>др</w:t>
      </w:r>
      <w:proofErr w:type="spellEnd"/>
      <w:r>
        <w:t>, изграждащи логистичната мрежа, за осигуряване на установените и потенциални конкурентни предимства чрез ефективно придвижване на материалите и съпътстващите ги потоци.</w:t>
      </w:r>
    </w:p>
    <w:p w14:paraId="04576230" w14:textId="77777777" w:rsidR="00A83697" w:rsidRDefault="00A83697" w:rsidP="00A83697">
      <w:pPr>
        <w:pStyle w:val="disbody"/>
        <w:ind w:firstLine="0"/>
      </w:pPr>
      <w:r>
        <w:t>Обслужването на потребителите и целият комплекс от логистични дейности следва да се осъществява на планова основа, съобразно финансовите възможности на фирмата, в рамките на възприета логистична технология и реализираща я информационно-управляваща система.</w:t>
      </w:r>
    </w:p>
    <w:p w14:paraId="275E73FA" w14:textId="77777777" w:rsidR="00A83697" w:rsidRDefault="00A83697" w:rsidP="00A83697">
      <w:pPr>
        <w:pStyle w:val="disbody"/>
        <w:ind w:firstLine="0"/>
      </w:pPr>
      <w:r>
        <w:t xml:space="preserve">В съвременната икономика логистичното планиране е задължителен елемент на произведено стопанската дейност на фирменото планиране. Основна задача на стратегическия логистичен план е реализация ла логистичната стратегия. </w:t>
      </w:r>
    </w:p>
    <w:p w14:paraId="6D93FB8F" w14:textId="77777777" w:rsidR="00A83697" w:rsidRDefault="00A83697" w:rsidP="00A83697">
      <w:pPr>
        <w:pStyle w:val="disbody"/>
        <w:ind w:firstLine="0"/>
      </w:pPr>
      <w:r>
        <w:t xml:space="preserve">Оптимизационните задачи в логистичното планиране за многобройни и </w:t>
      </w:r>
      <w:r>
        <w:lastRenderedPageBreak/>
        <w:t>разнообразни, но като основни могат да се разграничат отделни функционални области. Управление на поръчките – регламентиране и съчетаване на компонентите на цикъла на изпълнение на поръчките (приемане, обработка, доставка), избор на технически средства и технологии на приема, обработката и комплектоване на поръчките, внедряване на електронен обмен на данни, параметри на качеството на обслужване.</w:t>
      </w:r>
    </w:p>
    <w:p w14:paraId="61269090" w14:textId="77777777" w:rsidR="00A83697" w:rsidRPr="0076315B" w:rsidRDefault="00A83697" w:rsidP="00A83697">
      <w:pPr>
        <w:pStyle w:val="disbody"/>
        <w:ind w:firstLine="0"/>
      </w:pPr>
      <w:r>
        <w:t xml:space="preserve">Логистичният подход и ефективното управление на материалните и съпътстващите ги потоци изискват координирана реализация на разнообразните функции и операции изпълнявани в логистичната система. Логистичната координация се осъществява не само на стратегическо равнище. Тя е и ежедневна оперативна дейност, тъй като е с огромно въздействие както върху ритмичността на стопанската дейност, така и върху ефективността на самата логистика и успешната реализация на стратегията. </w:t>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w:t>
      </w:r>
      <w:r>
        <w:lastRenderedPageBreak/>
        <w:t xml:space="preserve">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Непрекъснато наблюдение, отчитане и систематизиране на реалните 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262E3C7B" w14:textId="77777777" w:rsidR="00A83697" w:rsidRDefault="00A83697" w:rsidP="00A83697">
      <w:pPr>
        <w:pStyle w:val="disbody"/>
        <w:numPr>
          <w:ilvl w:val="0"/>
          <w:numId w:val="1"/>
        </w:numPr>
      </w:pPr>
      <w:r>
        <w:t>Информационно аналитична поддръжка;</w:t>
      </w:r>
    </w:p>
    <w:p w14:paraId="56D30EE7" w14:textId="77777777" w:rsidR="00A83697" w:rsidRDefault="00A83697" w:rsidP="00A83697">
      <w:pPr>
        <w:pStyle w:val="disbody"/>
        <w:numPr>
          <w:ilvl w:val="0"/>
          <w:numId w:val="1"/>
        </w:numPr>
      </w:pPr>
      <w:r>
        <w:t>Следене на движението на товарни единици;</w:t>
      </w:r>
    </w:p>
    <w:p w14:paraId="79EFAB0D" w14:textId="77777777" w:rsidR="00A83697" w:rsidRPr="003F45DF" w:rsidRDefault="00A83697" w:rsidP="00A83697">
      <w:pPr>
        <w:pStyle w:val="disbody"/>
        <w:ind w:left="720" w:firstLine="0"/>
      </w:pPr>
    </w:p>
    <w:p w14:paraId="7A820A94" w14:textId="77777777" w:rsidR="00A83697" w:rsidRDefault="00A83697" w:rsidP="00A83697">
      <w:pPr>
        <w:widowControl/>
        <w:spacing w:line="240" w:lineRule="auto"/>
        <w:ind w:firstLine="0"/>
        <w:jc w:val="left"/>
        <w:rPr>
          <w:sz w:val="28"/>
          <w:lang w:val="bg-BG"/>
        </w:rPr>
      </w:pPr>
      <w:r>
        <w:br w:type="page"/>
      </w:r>
    </w:p>
    <w:p w14:paraId="69DCCF84" w14:textId="77777777" w:rsidR="00A83697" w:rsidRDefault="00A83697" w:rsidP="00A83697">
      <w:pPr>
        <w:rPr>
          <w:lang w:val="bg-BG"/>
        </w:rPr>
      </w:pPr>
      <w:r>
        <w:rPr>
          <w:lang w:val="bg-BG"/>
        </w:rPr>
        <w:lastRenderedPageBreak/>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08142F"/>
    <w:rsid w:val="001471DC"/>
    <w:rsid w:val="0015702F"/>
    <w:rsid w:val="001F5B9F"/>
    <w:rsid w:val="00280F4B"/>
    <w:rsid w:val="003A0C3C"/>
    <w:rsid w:val="00403020"/>
    <w:rsid w:val="004A4799"/>
    <w:rsid w:val="004B7E41"/>
    <w:rsid w:val="00546203"/>
    <w:rsid w:val="0067443D"/>
    <w:rsid w:val="006A4014"/>
    <w:rsid w:val="007667CB"/>
    <w:rsid w:val="0080434D"/>
    <w:rsid w:val="009E3B41"/>
    <w:rsid w:val="00A83697"/>
    <w:rsid w:val="00C3696D"/>
    <w:rsid w:val="00E51882"/>
    <w:rsid w:val="00EC64B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30</Pages>
  <Words>5936</Words>
  <Characters>33836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cp:revision>
  <dcterms:created xsi:type="dcterms:W3CDTF">2023-02-11T12:16:00Z</dcterms:created>
  <dcterms:modified xsi:type="dcterms:W3CDTF">2023-02-13T07:30:00Z</dcterms:modified>
</cp:coreProperties>
</file>