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OK</w:t>
      </w:r>
      <w:r>
        <w:t xml:space="preserve"> </w:t>
      </w:r>
      <w:r>
        <w:t xml:space="preserve">вариант,</w:t>
      </w:r>
      <w:r>
        <w:t xml:space="preserve"> </w:t>
      </w:r>
      <w:r>
        <w:t xml:space="preserve">исчерпывающий,</w:t>
      </w:r>
      <w:r>
        <w:t xml:space="preserve"> </w:t>
      </w:r>
      <w:r>
        <w:t xml:space="preserve">7/6</w:t>
      </w:r>
      <w:r>
        <w:t xml:space="preserve"> </w:t>
      </w:r>
      <w:r>
        <w:t xml:space="preserve">баллов,</w:t>
      </w:r>
      <w:r>
        <w:t xml:space="preserve"> </w:t>
      </w:r>
      <w:r>
        <w:t xml:space="preserve">дальше</w:t>
      </w:r>
      <w:r>
        <w:t xml:space="preserve"> </w:t>
      </w:r>
      <w:r>
        <w:t xml:space="preserve">стоит</w:t>
      </w:r>
      <w:r>
        <w:t xml:space="preserve"> </w:t>
      </w:r>
      <w:r>
        <w:t xml:space="preserve">проверять.</w:t>
      </w:r>
    </w:p>
    <w:p>
      <w:pPr>
        <w:pStyle w:val="Author"/>
      </w:pPr>
      <w:r>
        <w:t xml:space="preserve">Емельянов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(НПМбв-01-21)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 Дополнительной, но от этого не менее важной частью работы является повышение общей компьютерной грамотности пользователя, повышение скорости печати, уверенности в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Переписывать задания не имеет смысла, так как это не приносит каких-то знаний и умений, предлагаю тренировать память - это крайне полезно для здоровья мозга, и как следствие продлит мою сознательную ментально здоровую жизнь в старости. А ещё можно тренировать терпимость (это если на этом моменте Вы чувствуете невыносимое желание закрыть работу и поставить 0 - этого делать НЕ надо, надо ставить 6).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Не столь уж и важно, ведь моя работа так исчерпывающе объясняет теорию данной лабораторной работы (методом пошагового обьяснения обрезанными, шакальными и не обязательно расставленными по порядку сериями случайных картинок), что никому даже в голову не придёт залезть в руководство ради такого сущего пустяка как подтверждение (проверка) информации, расширения области знания (зачем? Я ведь и так всё уже разложил по полочкам) или ещё какой чепухи (уважаемый автор данной работы, то есть Я, настоятельно не рекомендует делать лишних телодвижений: любите диван и он вас полюбит в ответ). На этом всё, будте здоровы.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Итак, приступим к описанию моих героических подвигов и гениальных изысканий совершённых в ходе выполнения этой работы:</w:t>
      </w:r>
    </w:p>
    <w:p>
      <w:pPr>
        <w:pStyle w:val="BodyText"/>
      </w:pPr>
      <w:r>
        <w:t xml:space="preserve">Я всё выполнял строго по инструкции: создал необходимый каталог для работы с NASM и в нём создал файл hello.asm (рис. ??), открыл файл и внёс необходимые данные, осталось перекинуть это в объектный код (рис. ??), что я и сделал (рис. ??), расширяем синтаксис, проверяем правильность, переделываем в формат elf (как одинадцать на немецком), ну и компануем с помощью ld (рис. ??), запустил прогу, УСПЕХ, Я ПОПРИВЕТСТВОВАЛ МИР (рис. ??), затем настал черёд для самостоятельной работы, ничего сложного, повторил те же действия с слегка подправленной копией файла (рис. ??), а потом я копировал всё в директорию и загрузил отчёт на github, надеюсь всё на месте.</w:t>
      </w:r>
    </w:p>
    <w:p>
      <w:pPr>
        <w:pStyle w:val="CaptionedFigure"/>
      </w:pPr>
      <w:r>
        <w:drawing>
          <wp:inline>
            <wp:extent cx="4267200" cy="654654"/>
            <wp:effectExtent b="0" l="0" r="0" t="0"/>
            <wp:docPr descr="Создаю директорию с трогательным файлом" title="fig:" id="24" name="Picture"/>
            <a:graphic>
              <a:graphicData uri="http://schemas.openxmlformats.org/drawingml/2006/picture">
                <pic:pic>
                  <pic:nvPicPr>
                    <pic:cNvPr descr="image/lab04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5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Создаю директорию с трогательным файлом</w:t>
      </w:r>
    </w:p>
    <w:p>
      <w:pPr>
        <w:pStyle w:val="CaptionedFigure"/>
      </w:pPr>
      <w:r>
        <w:drawing>
          <wp:inline>
            <wp:extent cx="4267200" cy="2504378"/>
            <wp:effectExtent b="0" l="0" r="0" t="0"/>
            <wp:docPr descr="наполняю файл смыслом, радугой и счастьем" title="fig:" id="27" name="Picture"/>
            <a:graphic>
              <a:graphicData uri="http://schemas.openxmlformats.org/drawingml/2006/picture">
                <pic:pic>
                  <pic:nvPicPr>
                    <pic:cNvPr descr="image/lab04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0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наполняю файл смыслом, радугой и счастьем</w:t>
      </w:r>
    </w:p>
    <w:p>
      <w:pPr>
        <w:pStyle w:val="CaptionedFigure"/>
      </w:pPr>
      <w:r>
        <w:drawing>
          <wp:inline>
            <wp:extent cx="3733800" cy="278048"/>
            <wp:effectExtent b="0" l="0" r="0" t="0"/>
            <wp:docPr descr="Капелька компиляции и чуточка магии" title="fig:" id="30" name="Picture"/>
            <a:graphic>
              <a:graphicData uri="http://schemas.openxmlformats.org/drawingml/2006/picture">
                <pic:pic>
                  <pic:nvPicPr>
                    <pic:cNvPr descr="image/lab04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Капелька компиляции и чуточка магии</w:t>
      </w:r>
    </w:p>
    <w:p>
      <w:pPr>
        <w:pStyle w:val="CaptionedFigure"/>
      </w:pPr>
      <w:r>
        <w:drawing>
          <wp:inline>
            <wp:extent cx="3733800" cy="348487"/>
            <wp:effectExtent b="0" l="0" r="0" t="0"/>
            <wp:docPr descr="NASM, LD и мольбы Богу-машине" title="fig:" id="33" name="Picture"/>
            <a:graphic>
              <a:graphicData uri="http://schemas.openxmlformats.org/drawingml/2006/picture">
                <pic:pic>
                  <pic:nvPicPr>
                    <pic:cNvPr descr="image/lab04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NASM, LD и мольбы Богу-машине</w:t>
      </w:r>
    </w:p>
    <w:p>
      <w:pPr>
        <w:pStyle w:val="CaptionedFigure"/>
      </w:pPr>
      <w:r>
        <w:drawing>
          <wp:inline>
            <wp:extent cx="3733800" cy="162535"/>
            <wp:effectExtent b="0" l="0" r="0" t="0"/>
            <wp:docPr descr="ПИОНЕРСКИЙ ПРИВЕТ МИРУ!!!" title="fig:" id="36" name="Picture"/>
            <a:graphic>
              <a:graphicData uri="http://schemas.openxmlformats.org/drawingml/2006/picture">
                <pic:pic>
                  <pic:nvPicPr>
                    <pic:cNvPr descr="image/lab04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ПИОНЕРСКИЙ ПРИВЕТ МИРУ!!!</w:t>
      </w:r>
    </w:p>
    <w:p>
      <w:pPr>
        <w:pStyle w:val="CaptionedFigure"/>
      </w:pPr>
      <w:r>
        <w:drawing>
          <wp:inline>
            <wp:extent cx="3733800" cy="897295"/>
            <wp:effectExtent b="0" l="0" r="0" t="0"/>
            <wp:docPr descr="Самостоятельная работа с изменённой копией файла" title="fig:" id="39" name="Picture"/>
            <a:graphic>
              <a:graphicData uri="http://schemas.openxmlformats.org/drawingml/2006/picture">
                <pic:pic>
                  <pic:nvPicPr>
                    <pic:cNvPr descr="image/lab04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Самостоятельная работа с изменённой копией файла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мои навыки работы с операционной системой Linux и различными её системами (компонентами) несомненно улучшились по сравнению с моими навыками до работы, также у меня открылось всевидящее око созерцания в середине лба: я стал остро чувствовать перемены окружающего мира не только в его физической составляющей, но и духовной - день ото дня я становлюсь всё ближе к своей просветлённой форме брахмана. А ещё я внёс свою скромную лепту в развитие компьютерных технологий, написав эту, несомненно уникальную и абсолютно недооценённую работу. Кроме того прошу Вас (дорогой читатель) обратить внимание на изящный и не обременяющий слог моего большого и богатого вывода, я определённо достоин премии по литературе за эту работу. Ах да, NASM, LD, NASM, LD, NASM, LD, NASM, LD, NASM, LD, NASM, LD, NASM, LD, не забыть бы, я теперь кое-чего знаю, спросите меня и я вам отвечу NASM и LD.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r>
        <w:t xml:space="preserve">:::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№4</dc:title>
  <dc:creator>Емельянов Антон (НПМбв-01-21)</dc:creator>
  <dc:language>ru-RU</dc:language>
  <cp:keywords/>
  <dcterms:created xsi:type="dcterms:W3CDTF">2024-02-21T14:13:32Z</dcterms:created>
  <dcterms:modified xsi:type="dcterms:W3CDTF">2024-02-21T14:13:32Z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OK вариант, исчерпывающий, 7/6 баллов, дальше стоит проверять.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