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37B5" w14:textId="77777777" w:rsidR="000553F1" w:rsidRPr="00EE68DC" w:rsidRDefault="000553F1">
      <w:pPr>
        <w:ind w:left="1" w:hanging="3"/>
        <w:rPr>
          <w:sz w:val="28"/>
          <w:szCs w:val="28"/>
        </w:rPr>
      </w:pPr>
    </w:p>
    <w:tbl>
      <w:tblPr>
        <w:tblStyle w:val="a9"/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0553F1" w:rsidRPr="00EE68DC" w14:paraId="079D637E" w14:textId="77777777">
        <w:tc>
          <w:tcPr>
            <w:tcW w:w="1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D5FFE9" w14:textId="77777777" w:rsidR="000553F1" w:rsidRPr="00EE68DC" w:rsidRDefault="008F5E06">
            <w:pPr>
              <w:ind w:left="0" w:hanging="2"/>
            </w:pPr>
            <w:r w:rsidRPr="00EE68DC"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hidden="0" allowOverlap="1" wp14:anchorId="395E7BF8" wp14:editId="78C6A3D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C7495D" w14:textId="77777777" w:rsidR="000553F1" w:rsidRPr="00EE68DC" w:rsidRDefault="008F5E06">
            <w:pPr>
              <w:ind w:left="0" w:hanging="2"/>
              <w:jc w:val="center"/>
              <w:rPr>
                <w:sz w:val="24"/>
                <w:szCs w:val="24"/>
              </w:rPr>
            </w:pPr>
            <w:r w:rsidRPr="00EE68DC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5645B5" w14:textId="77777777" w:rsidR="000553F1" w:rsidRPr="00EE68DC" w:rsidRDefault="008F5E06">
            <w:pPr>
              <w:ind w:left="0" w:hanging="2"/>
              <w:jc w:val="center"/>
              <w:rPr>
                <w:sz w:val="24"/>
                <w:szCs w:val="24"/>
              </w:rPr>
            </w:pPr>
            <w:r w:rsidRPr="00EE68DC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DBD1130" w14:textId="77777777" w:rsidR="000553F1" w:rsidRPr="00EE68DC" w:rsidRDefault="008F5E06">
            <w:pPr>
              <w:ind w:left="0" w:hanging="2"/>
              <w:jc w:val="center"/>
              <w:rPr>
                <w:sz w:val="24"/>
                <w:szCs w:val="24"/>
              </w:rPr>
            </w:pPr>
            <w:r w:rsidRPr="00EE68DC">
              <w:rPr>
                <w:b/>
                <w:sz w:val="24"/>
                <w:szCs w:val="24"/>
              </w:rPr>
              <w:t>высшего образования</w:t>
            </w:r>
          </w:p>
          <w:p w14:paraId="19492F83" w14:textId="77777777" w:rsidR="000553F1" w:rsidRPr="00EE68DC" w:rsidRDefault="008F5E06">
            <w:pPr>
              <w:ind w:left="0" w:right="-2" w:hanging="2"/>
              <w:jc w:val="center"/>
              <w:rPr>
                <w:sz w:val="24"/>
                <w:szCs w:val="24"/>
              </w:rPr>
            </w:pPr>
            <w:r w:rsidRPr="00EE68DC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7B07C99" w14:textId="77777777" w:rsidR="000553F1" w:rsidRPr="00EE68DC" w:rsidRDefault="008F5E06">
            <w:pPr>
              <w:ind w:left="0" w:right="-2" w:hanging="2"/>
              <w:jc w:val="center"/>
              <w:rPr>
                <w:sz w:val="24"/>
                <w:szCs w:val="24"/>
              </w:rPr>
            </w:pPr>
            <w:r w:rsidRPr="00EE68DC">
              <w:rPr>
                <w:b/>
                <w:sz w:val="24"/>
                <w:szCs w:val="24"/>
              </w:rPr>
              <w:t>имени Н.Э. Баумана</w:t>
            </w:r>
          </w:p>
          <w:p w14:paraId="38A8C26A" w14:textId="77777777" w:rsidR="000553F1" w:rsidRPr="00EE68DC" w:rsidRDefault="008F5E06">
            <w:pPr>
              <w:ind w:left="0" w:hanging="2"/>
              <w:jc w:val="center"/>
              <w:rPr>
                <w:sz w:val="24"/>
                <w:szCs w:val="24"/>
              </w:rPr>
            </w:pPr>
            <w:r w:rsidRPr="00EE68DC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D372544" w14:textId="77777777" w:rsidR="000553F1" w:rsidRPr="00EE68DC" w:rsidRDefault="008F5E06">
            <w:pPr>
              <w:ind w:left="0" w:hanging="2"/>
              <w:jc w:val="center"/>
            </w:pPr>
            <w:r w:rsidRPr="00EE68DC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BFE9EAF" w14:textId="77777777" w:rsidR="000553F1" w:rsidRPr="00EE68DC" w:rsidRDefault="000553F1">
      <w:pPr>
        <w:pBdr>
          <w:bottom w:val="single" w:sz="24" w:space="1" w:color="000000"/>
        </w:pBdr>
        <w:jc w:val="center"/>
        <w:rPr>
          <w:sz w:val="12"/>
          <w:szCs w:val="12"/>
        </w:rPr>
      </w:pPr>
    </w:p>
    <w:p w14:paraId="321A651C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39A5AC3A" w14:textId="58E7639D" w:rsidR="000553F1" w:rsidRPr="00EE68DC" w:rsidRDefault="008F5E06">
      <w:pPr>
        <w:ind w:left="0" w:hanging="2"/>
        <w:rPr>
          <w:sz w:val="24"/>
          <w:szCs w:val="24"/>
        </w:rPr>
      </w:pPr>
      <w:r w:rsidRPr="00EE68DC">
        <w:rPr>
          <w:sz w:val="24"/>
          <w:szCs w:val="24"/>
        </w:rPr>
        <w:t>ФАКУЛЬТЕТ ___</w:t>
      </w:r>
      <w:r w:rsidR="00EE68DC">
        <w:rPr>
          <w:sz w:val="24"/>
          <w:szCs w:val="24"/>
          <w:u w:val="single"/>
        </w:rPr>
        <w:tab/>
      </w:r>
      <w:r w:rsidR="00EE68DC">
        <w:rPr>
          <w:sz w:val="24"/>
          <w:szCs w:val="24"/>
          <w:u w:val="single"/>
        </w:rPr>
        <w:tab/>
      </w:r>
      <w:r w:rsidR="00EE68DC">
        <w:rPr>
          <w:sz w:val="24"/>
          <w:szCs w:val="24"/>
          <w:u w:val="single"/>
        </w:rPr>
        <w:tab/>
      </w:r>
      <w:r w:rsidR="00EE68DC">
        <w:rPr>
          <w:sz w:val="28"/>
          <w:szCs w:val="28"/>
          <w:u w:val="single"/>
        </w:rPr>
        <w:t>Радиотехнический</w:t>
      </w:r>
      <w:r w:rsidR="00EE68DC">
        <w:rPr>
          <w:sz w:val="28"/>
          <w:szCs w:val="28"/>
          <w:u w:val="single"/>
        </w:rPr>
        <w:tab/>
      </w:r>
      <w:r w:rsidR="00A27E13">
        <w:rPr>
          <w:sz w:val="28"/>
          <w:szCs w:val="28"/>
          <w:u w:val="single"/>
        </w:rPr>
        <w:tab/>
      </w:r>
      <w:r w:rsidR="00A27E13">
        <w:rPr>
          <w:sz w:val="28"/>
          <w:szCs w:val="28"/>
          <w:u w:val="single"/>
        </w:rPr>
        <w:tab/>
      </w:r>
      <w:r w:rsidR="00A27E13">
        <w:rPr>
          <w:sz w:val="28"/>
          <w:szCs w:val="28"/>
          <w:u w:val="single"/>
        </w:rPr>
        <w:tab/>
      </w:r>
      <w:r w:rsidR="00A27E13">
        <w:rPr>
          <w:sz w:val="28"/>
          <w:szCs w:val="28"/>
          <w:u w:val="single"/>
        </w:rPr>
        <w:tab/>
      </w:r>
    </w:p>
    <w:p w14:paraId="23CD0ABC" w14:textId="77777777" w:rsidR="000553F1" w:rsidRPr="00EE68DC" w:rsidRDefault="000553F1">
      <w:pPr>
        <w:ind w:left="0" w:hanging="2"/>
        <w:rPr>
          <w:sz w:val="24"/>
          <w:szCs w:val="24"/>
        </w:rPr>
      </w:pPr>
    </w:p>
    <w:p w14:paraId="0C2183B9" w14:textId="77777777" w:rsidR="000553F1" w:rsidRPr="00EE68DC" w:rsidRDefault="008F5E06">
      <w:pPr>
        <w:ind w:left="0" w:hanging="2"/>
        <w:rPr>
          <w:sz w:val="24"/>
          <w:szCs w:val="24"/>
        </w:rPr>
      </w:pPr>
      <w:r w:rsidRPr="00EE68DC">
        <w:rPr>
          <w:sz w:val="24"/>
          <w:szCs w:val="24"/>
        </w:rPr>
        <w:t>КАФЕДРА ___</w:t>
      </w:r>
      <w:r w:rsidRPr="00EE68DC">
        <w:rPr>
          <w:sz w:val="28"/>
          <w:szCs w:val="28"/>
          <w:u w:val="single"/>
        </w:rPr>
        <w:t>Системы обработки информации и управления</w:t>
      </w:r>
      <w:r w:rsidRPr="00EE68DC">
        <w:rPr>
          <w:sz w:val="24"/>
          <w:szCs w:val="24"/>
        </w:rPr>
        <w:t>__________________</w:t>
      </w:r>
    </w:p>
    <w:p w14:paraId="7CC7173C" w14:textId="77777777" w:rsidR="000553F1" w:rsidRPr="00EE68DC" w:rsidRDefault="000553F1">
      <w:pPr>
        <w:ind w:left="0" w:hanging="2"/>
        <w:rPr>
          <w:sz w:val="24"/>
          <w:szCs w:val="24"/>
        </w:rPr>
      </w:pPr>
    </w:p>
    <w:p w14:paraId="7CD3607D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542999D0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5AFEAAE2" w14:textId="77777777" w:rsidR="000553F1" w:rsidRPr="00EE68DC" w:rsidRDefault="008F5E06">
      <w:pPr>
        <w:ind w:left="2" w:hanging="4"/>
        <w:jc w:val="center"/>
        <w:rPr>
          <w:sz w:val="36"/>
          <w:szCs w:val="36"/>
          <w:u w:val="single"/>
        </w:rPr>
      </w:pPr>
      <w:r w:rsidRPr="00EE68DC">
        <w:rPr>
          <w:b/>
          <w:sz w:val="36"/>
          <w:szCs w:val="36"/>
          <w:u w:val="single"/>
        </w:rPr>
        <w:t>ОТЧЕТ ПО ПРЕДДИПЛОМНОЙ ПРАКТИКЕ</w:t>
      </w:r>
    </w:p>
    <w:p w14:paraId="76EE96A3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3A15D2B1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7240A44B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34EBC2D7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539E73AB" w14:textId="01982004" w:rsidR="000553F1" w:rsidRPr="00EE68DC" w:rsidRDefault="008F5E06">
      <w:pPr>
        <w:ind w:left="1" w:hanging="3"/>
        <w:rPr>
          <w:sz w:val="28"/>
          <w:szCs w:val="28"/>
        </w:rPr>
      </w:pPr>
      <w:r w:rsidRPr="00EE68DC">
        <w:rPr>
          <w:sz w:val="28"/>
          <w:szCs w:val="28"/>
        </w:rPr>
        <w:t>Студент_________</w:t>
      </w:r>
      <w:proofErr w:type="spellStart"/>
      <w:r w:rsidR="00EE68DC">
        <w:rPr>
          <w:i/>
          <w:sz w:val="28"/>
          <w:szCs w:val="28"/>
          <w:u w:val="single"/>
        </w:rPr>
        <w:t>Зоров</w:t>
      </w:r>
      <w:proofErr w:type="spellEnd"/>
      <w:r w:rsidR="00EE68DC">
        <w:rPr>
          <w:i/>
          <w:sz w:val="28"/>
          <w:szCs w:val="28"/>
          <w:u w:val="single"/>
        </w:rPr>
        <w:t xml:space="preserve"> Владислав Витальевич</w:t>
      </w:r>
      <w:r w:rsidRPr="00EE68DC">
        <w:rPr>
          <w:sz w:val="28"/>
          <w:szCs w:val="28"/>
        </w:rPr>
        <w:t>________________________</w:t>
      </w:r>
    </w:p>
    <w:p w14:paraId="00C83E7E" w14:textId="77777777" w:rsidR="000553F1" w:rsidRPr="00EE68DC" w:rsidRDefault="008F5E06">
      <w:pPr>
        <w:ind w:left="0" w:hanging="2"/>
        <w:jc w:val="center"/>
        <w:rPr>
          <w:sz w:val="22"/>
          <w:szCs w:val="22"/>
        </w:rPr>
      </w:pPr>
      <w:r w:rsidRPr="00EE68DC">
        <w:rPr>
          <w:i/>
          <w:sz w:val="22"/>
          <w:szCs w:val="22"/>
        </w:rPr>
        <w:t>фамилия, имя, отчество</w:t>
      </w:r>
    </w:p>
    <w:p w14:paraId="1D12134F" w14:textId="77777777" w:rsidR="000553F1" w:rsidRPr="00EE68DC" w:rsidRDefault="000553F1">
      <w:pPr>
        <w:ind w:left="0" w:hanging="2"/>
        <w:jc w:val="center"/>
      </w:pPr>
    </w:p>
    <w:p w14:paraId="597B85A1" w14:textId="7961A834" w:rsidR="000553F1" w:rsidRPr="00EE68DC" w:rsidRDefault="008F5E06">
      <w:pPr>
        <w:ind w:left="1" w:hanging="3"/>
        <w:rPr>
          <w:sz w:val="28"/>
          <w:szCs w:val="28"/>
        </w:rPr>
      </w:pPr>
      <w:r w:rsidRPr="00EE68DC">
        <w:rPr>
          <w:sz w:val="28"/>
          <w:szCs w:val="28"/>
        </w:rPr>
        <w:t>Группа___</w:t>
      </w:r>
      <w:r w:rsidR="00EE68DC">
        <w:rPr>
          <w:i/>
          <w:sz w:val="28"/>
          <w:szCs w:val="28"/>
          <w:u w:val="single"/>
        </w:rPr>
        <w:t>РТ5-81</w:t>
      </w:r>
      <w:r w:rsidRPr="00EE68DC">
        <w:rPr>
          <w:i/>
          <w:sz w:val="28"/>
          <w:szCs w:val="28"/>
          <w:u w:val="single"/>
        </w:rPr>
        <w:t>б</w:t>
      </w:r>
      <w:r w:rsidRPr="00EE68DC">
        <w:rPr>
          <w:sz w:val="28"/>
          <w:szCs w:val="28"/>
        </w:rPr>
        <w:t>______</w:t>
      </w:r>
    </w:p>
    <w:p w14:paraId="72C26536" w14:textId="77777777" w:rsidR="000553F1" w:rsidRPr="00EE68DC" w:rsidRDefault="000553F1">
      <w:pPr>
        <w:jc w:val="center"/>
        <w:rPr>
          <w:sz w:val="14"/>
          <w:szCs w:val="14"/>
        </w:rPr>
      </w:pPr>
    </w:p>
    <w:p w14:paraId="26B1CA8B" w14:textId="2658792E" w:rsidR="000553F1" w:rsidRPr="00EE68DC" w:rsidRDefault="005C17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jc w:val="both"/>
        <w:rPr>
          <w:sz w:val="28"/>
          <w:szCs w:val="28"/>
        </w:rPr>
      </w:pPr>
      <w:r w:rsidRPr="00EE68DC">
        <w:rPr>
          <w:sz w:val="28"/>
          <w:szCs w:val="28"/>
        </w:rPr>
        <w:t>Название предприятия___</w:t>
      </w:r>
      <w:r w:rsidR="00EE68DC">
        <w:rPr>
          <w:i/>
          <w:sz w:val="27"/>
          <w:szCs w:val="27"/>
          <w:u w:val="single"/>
        </w:rPr>
        <w:tab/>
      </w:r>
      <w:r w:rsidR="00EE68DC">
        <w:rPr>
          <w:i/>
          <w:sz w:val="27"/>
          <w:szCs w:val="27"/>
          <w:u w:val="single"/>
        </w:rPr>
        <w:tab/>
      </w:r>
      <w:r w:rsidR="00EE68DC" w:rsidRPr="00EE68DC">
        <w:rPr>
          <w:sz w:val="27"/>
          <w:szCs w:val="27"/>
          <w:u w:val="single"/>
        </w:rPr>
        <w:t xml:space="preserve"> </w:t>
      </w:r>
      <w:r w:rsidRPr="00EE68DC">
        <w:rPr>
          <w:sz w:val="27"/>
          <w:szCs w:val="27"/>
          <w:u w:val="single"/>
        </w:rPr>
        <w:t>НПО «Алмаз»</w:t>
      </w:r>
      <w:r w:rsidR="00EE68DC">
        <w:rPr>
          <w:sz w:val="27"/>
          <w:szCs w:val="27"/>
          <w:u w:val="single"/>
        </w:rPr>
        <w:tab/>
      </w:r>
      <w:r w:rsidR="00EE68DC">
        <w:rPr>
          <w:sz w:val="27"/>
          <w:szCs w:val="27"/>
          <w:u w:val="single"/>
        </w:rPr>
        <w:tab/>
      </w:r>
      <w:r w:rsidRPr="00EE68DC">
        <w:rPr>
          <w:sz w:val="28"/>
          <w:szCs w:val="28"/>
        </w:rPr>
        <w:t>_____</w:t>
      </w:r>
    </w:p>
    <w:p w14:paraId="4FB586FC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02084027" w14:textId="77777777" w:rsidR="000553F1" w:rsidRPr="00EE68DC" w:rsidRDefault="000553F1">
      <w:pPr>
        <w:ind w:left="1" w:hanging="3"/>
        <w:jc w:val="center"/>
        <w:rPr>
          <w:sz w:val="28"/>
          <w:szCs w:val="28"/>
        </w:rPr>
      </w:pPr>
    </w:p>
    <w:p w14:paraId="1191BA0A" w14:textId="2FB0907F" w:rsidR="000553F1" w:rsidRPr="00EE68DC" w:rsidRDefault="008F5E06">
      <w:pPr>
        <w:ind w:left="1" w:hanging="3"/>
        <w:rPr>
          <w:sz w:val="28"/>
          <w:szCs w:val="28"/>
        </w:rPr>
      </w:pPr>
      <w:r w:rsidRPr="00EE68DC">
        <w:rPr>
          <w:sz w:val="28"/>
          <w:szCs w:val="28"/>
        </w:rPr>
        <w:t>Студент</w:t>
      </w:r>
      <w:r w:rsidRPr="00EE68DC">
        <w:rPr>
          <w:sz w:val="28"/>
          <w:szCs w:val="28"/>
        </w:rPr>
        <w:tab/>
      </w:r>
      <w:r w:rsidRPr="00EE68DC">
        <w:rPr>
          <w:sz w:val="28"/>
          <w:szCs w:val="28"/>
        </w:rPr>
        <w:tab/>
      </w:r>
      <w:r w:rsidRPr="00EE68DC">
        <w:rPr>
          <w:sz w:val="28"/>
          <w:szCs w:val="28"/>
        </w:rPr>
        <w:tab/>
      </w:r>
      <w:r w:rsidRPr="00EE68DC">
        <w:rPr>
          <w:sz w:val="28"/>
          <w:szCs w:val="28"/>
        </w:rPr>
        <w:tab/>
      </w:r>
      <w:r w:rsidR="005C1766" w:rsidRPr="00EE68DC">
        <w:rPr>
          <w:sz w:val="28"/>
          <w:szCs w:val="28"/>
        </w:rPr>
        <w:tab/>
      </w:r>
      <w:proofErr w:type="gramStart"/>
      <w:r w:rsidR="005C1766" w:rsidRPr="00EE68DC">
        <w:rPr>
          <w:sz w:val="28"/>
          <w:szCs w:val="28"/>
        </w:rPr>
        <w:tab/>
        <w:t xml:space="preserve">  </w:t>
      </w:r>
      <w:r w:rsidRPr="00EE68DC">
        <w:rPr>
          <w:i/>
          <w:sz w:val="28"/>
          <w:szCs w:val="28"/>
          <w:u w:val="single"/>
        </w:rPr>
        <w:t>29.05.2022</w:t>
      </w:r>
      <w:proofErr w:type="gramEnd"/>
      <w:r w:rsidR="005C1766" w:rsidRPr="00EE68DC">
        <w:rPr>
          <w:b/>
          <w:sz w:val="28"/>
          <w:szCs w:val="28"/>
        </w:rPr>
        <w:t xml:space="preserve">______  </w:t>
      </w:r>
      <w:r w:rsidRPr="00EE68DC">
        <w:rPr>
          <w:b/>
          <w:sz w:val="28"/>
          <w:szCs w:val="28"/>
        </w:rPr>
        <w:t>_</w:t>
      </w:r>
      <w:proofErr w:type="spellStart"/>
      <w:r w:rsidR="00EE68DC">
        <w:rPr>
          <w:b/>
          <w:i/>
          <w:sz w:val="28"/>
          <w:szCs w:val="28"/>
          <w:u w:val="single"/>
        </w:rPr>
        <w:t>Зоров</w:t>
      </w:r>
      <w:proofErr w:type="spellEnd"/>
      <w:r w:rsidR="00EE68DC">
        <w:rPr>
          <w:b/>
          <w:i/>
          <w:sz w:val="28"/>
          <w:szCs w:val="28"/>
          <w:u w:val="single"/>
        </w:rPr>
        <w:t xml:space="preserve"> В</w:t>
      </w:r>
      <w:r w:rsidR="00EE68DC">
        <w:rPr>
          <w:b/>
          <w:i/>
          <w:sz w:val="28"/>
          <w:szCs w:val="28"/>
          <w:u w:val="single"/>
          <w:lang w:val="en-US"/>
        </w:rPr>
        <w:t>.</w:t>
      </w:r>
      <w:r w:rsidR="00EE68DC">
        <w:rPr>
          <w:b/>
          <w:i/>
          <w:sz w:val="28"/>
          <w:szCs w:val="28"/>
          <w:u w:val="single"/>
        </w:rPr>
        <w:t>В</w:t>
      </w:r>
      <w:r w:rsidR="00EE68DC">
        <w:rPr>
          <w:b/>
          <w:i/>
          <w:sz w:val="28"/>
          <w:szCs w:val="28"/>
          <w:u w:val="single"/>
          <w:lang w:val="en-US"/>
        </w:rPr>
        <w:t>.</w:t>
      </w:r>
      <w:r w:rsidR="00EE68DC">
        <w:rPr>
          <w:b/>
          <w:i/>
          <w:sz w:val="28"/>
          <w:szCs w:val="28"/>
          <w:u w:val="single"/>
        </w:rPr>
        <w:tab/>
      </w:r>
    </w:p>
    <w:p w14:paraId="1E9AC902" w14:textId="77777777" w:rsidR="000553F1" w:rsidRPr="00EE68DC" w:rsidRDefault="008F5E06" w:rsidP="005C1766">
      <w:pPr>
        <w:ind w:left="0" w:right="-2" w:hanging="2"/>
        <w:rPr>
          <w:i/>
          <w:sz w:val="24"/>
          <w:szCs w:val="24"/>
        </w:rPr>
      </w:pP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="005C1766" w:rsidRPr="00EE68DC">
        <w:rPr>
          <w:i/>
          <w:sz w:val="24"/>
          <w:szCs w:val="24"/>
        </w:rPr>
        <w:tab/>
      </w:r>
      <w:r w:rsidR="005C1766" w:rsidRPr="00EE68DC">
        <w:rPr>
          <w:i/>
          <w:sz w:val="24"/>
          <w:szCs w:val="24"/>
        </w:rPr>
        <w:tab/>
      </w:r>
      <w:r w:rsidR="005C1766" w:rsidRPr="00EE68DC">
        <w:rPr>
          <w:i/>
          <w:sz w:val="24"/>
          <w:szCs w:val="24"/>
        </w:rPr>
        <w:tab/>
      </w:r>
      <w:r w:rsidR="005C1766" w:rsidRPr="00EE68DC">
        <w:rPr>
          <w:i/>
          <w:sz w:val="24"/>
          <w:szCs w:val="24"/>
        </w:rPr>
        <w:tab/>
        <w:t xml:space="preserve">           </w:t>
      </w:r>
      <w:proofErr w:type="gramStart"/>
      <w:r w:rsidRPr="00EE68DC">
        <w:rPr>
          <w:i/>
          <w:sz w:val="24"/>
          <w:szCs w:val="24"/>
        </w:rPr>
        <w:t>дата,</w:t>
      </w:r>
      <w:r w:rsidR="005C1766" w:rsidRPr="00EE68DC">
        <w:rPr>
          <w:i/>
          <w:sz w:val="24"/>
          <w:szCs w:val="24"/>
        </w:rPr>
        <w:t xml:space="preserve">   </w:t>
      </w:r>
      <w:proofErr w:type="gramEnd"/>
      <w:r w:rsidR="005C1766" w:rsidRPr="00EE68DC">
        <w:rPr>
          <w:i/>
          <w:sz w:val="24"/>
          <w:szCs w:val="24"/>
        </w:rPr>
        <w:t xml:space="preserve">    </w:t>
      </w:r>
      <w:r w:rsidRPr="00EE68DC">
        <w:rPr>
          <w:i/>
          <w:sz w:val="24"/>
          <w:szCs w:val="24"/>
        </w:rPr>
        <w:t xml:space="preserve"> подпись     </w:t>
      </w:r>
      <w:r w:rsidR="005C1766" w:rsidRPr="00EE68DC">
        <w:rPr>
          <w:i/>
          <w:sz w:val="24"/>
          <w:szCs w:val="24"/>
        </w:rPr>
        <w:t xml:space="preserve"> фамилия, и.о.</w:t>
      </w:r>
    </w:p>
    <w:p w14:paraId="331E251F" w14:textId="77777777" w:rsidR="000553F1" w:rsidRPr="00EE68DC" w:rsidRDefault="000553F1">
      <w:pPr>
        <w:ind w:left="0" w:right="565" w:hanging="2"/>
        <w:rPr>
          <w:i/>
          <w:sz w:val="24"/>
          <w:szCs w:val="24"/>
        </w:rPr>
      </w:pPr>
    </w:p>
    <w:p w14:paraId="2682F679" w14:textId="1D114468" w:rsidR="000553F1" w:rsidRPr="00EE68DC" w:rsidRDefault="008F5E06">
      <w:pPr>
        <w:ind w:left="1" w:hanging="3"/>
        <w:rPr>
          <w:sz w:val="28"/>
          <w:szCs w:val="28"/>
        </w:rPr>
      </w:pPr>
      <w:r w:rsidRPr="00EE68DC">
        <w:rPr>
          <w:sz w:val="28"/>
          <w:szCs w:val="28"/>
        </w:rPr>
        <w:t>Научный руководитель</w:t>
      </w:r>
      <w:r w:rsidRPr="00EE68DC">
        <w:rPr>
          <w:sz w:val="28"/>
          <w:szCs w:val="28"/>
        </w:rPr>
        <w:tab/>
      </w:r>
      <w:r w:rsidRPr="00EE68DC">
        <w:rPr>
          <w:sz w:val="28"/>
          <w:szCs w:val="28"/>
        </w:rPr>
        <w:tab/>
      </w:r>
      <w:r w:rsidR="005C1766" w:rsidRPr="00EE68DC">
        <w:rPr>
          <w:sz w:val="28"/>
          <w:szCs w:val="28"/>
        </w:rPr>
        <w:tab/>
      </w:r>
      <w:proofErr w:type="gramStart"/>
      <w:r w:rsidR="005C1766" w:rsidRPr="00EE68DC">
        <w:rPr>
          <w:sz w:val="28"/>
          <w:szCs w:val="28"/>
        </w:rPr>
        <w:tab/>
        <w:t xml:space="preserve">  </w:t>
      </w:r>
      <w:r w:rsidRPr="00EE68DC">
        <w:rPr>
          <w:i/>
          <w:sz w:val="28"/>
          <w:szCs w:val="28"/>
          <w:u w:val="single"/>
        </w:rPr>
        <w:t>29.05.2022</w:t>
      </w:r>
      <w:proofErr w:type="gramEnd"/>
      <w:r w:rsidR="005C1766" w:rsidRPr="00EE68DC">
        <w:rPr>
          <w:b/>
          <w:sz w:val="28"/>
          <w:szCs w:val="28"/>
        </w:rPr>
        <w:t xml:space="preserve">______  </w:t>
      </w:r>
      <w:r w:rsidRPr="00EE68DC">
        <w:rPr>
          <w:b/>
          <w:sz w:val="28"/>
          <w:szCs w:val="28"/>
        </w:rPr>
        <w:t>_</w:t>
      </w:r>
      <w:r w:rsidR="00EE68DC">
        <w:rPr>
          <w:b/>
          <w:i/>
          <w:sz w:val="28"/>
          <w:szCs w:val="28"/>
          <w:u w:val="single"/>
        </w:rPr>
        <w:t>Семенов Д</w:t>
      </w:r>
      <w:r w:rsidR="00EE68DC" w:rsidRPr="00EE68DC">
        <w:rPr>
          <w:b/>
          <w:i/>
          <w:sz w:val="28"/>
          <w:szCs w:val="28"/>
          <w:u w:val="single"/>
        </w:rPr>
        <w:t>.</w:t>
      </w:r>
      <w:r w:rsidR="00EE68DC">
        <w:rPr>
          <w:b/>
          <w:i/>
          <w:sz w:val="28"/>
          <w:szCs w:val="28"/>
          <w:u w:val="single"/>
        </w:rPr>
        <w:t>В</w:t>
      </w:r>
      <w:r w:rsidR="00EE68DC" w:rsidRPr="00EE68DC">
        <w:rPr>
          <w:b/>
          <w:i/>
          <w:sz w:val="28"/>
          <w:szCs w:val="28"/>
          <w:u w:val="single"/>
        </w:rPr>
        <w:t>.</w:t>
      </w:r>
    </w:p>
    <w:p w14:paraId="09363C21" w14:textId="77777777" w:rsidR="005C1766" w:rsidRPr="00EE68DC" w:rsidRDefault="005C1766" w:rsidP="005C1766">
      <w:pPr>
        <w:ind w:left="0" w:right="-2" w:hanging="2"/>
        <w:rPr>
          <w:i/>
          <w:sz w:val="24"/>
          <w:szCs w:val="24"/>
        </w:rPr>
      </w:pP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         </w:t>
      </w:r>
      <w:proofErr w:type="gramStart"/>
      <w:r w:rsidRPr="00EE68DC">
        <w:rPr>
          <w:i/>
          <w:sz w:val="24"/>
          <w:szCs w:val="24"/>
        </w:rPr>
        <w:t xml:space="preserve">дата,   </w:t>
      </w:r>
      <w:proofErr w:type="gramEnd"/>
      <w:r w:rsidRPr="00EE68DC">
        <w:rPr>
          <w:i/>
          <w:sz w:val="24"/>
          <w:szCs w:val="24"/>
        </w:rPr>
        <w:t xml:space="preserve">     подпись      фамилия, и.о.</w:t>
      </w:r>
    </w:p>
    <w:p w14:paraId="00AD6C00" w14:textId="77777777" w:rsidR="005C1766" w:rsidRPr="00EE68DC" w:rsidRDefault="005C1766" w:rsidP="005C1766">
      <w:pPr>
        <w:ind w:left="0" w:right="-2" w:hanging="2"/>
        <w:rPr>
          <w:i/>
          <w:sz w:val="24"/>
          <w:szCs w:val="24"/>
        </w:rPr>
      </w:pPr>
    </w:p>
    <w:p w14:paraId="1814DD59" w14:textId="297A3EC7" w:rsidR="005C1766" w:rsidRPr="00EE68DC" w:rsidRDefault="005C1766" w:rsidP="005C1766">
      <w:pPr>
        <w:ind w:left="1" w:hanging="3"/>
        <w:rPr>
          <w:b/>
          <w:i/>
          <w:sz w:val="28"/>
          <w:szCs w:val="28"/>
          <w:u w:val="single"/>
        </w:rPr>
      </w:pPr>
      <w:r w:rsidRPr="00EE68DC">
        <w:rPr>
          <w:sz w:val="28"/>
          <w:szCs w:val="28"/>
        </w:rPr>
        <w:t>Руководитель практики</w:t>
      </w:r>
      <w:r w:rsidRPr="00EE68DC">
        <w:rPr>
          <w:sz w:val="28"/>
          <w:szCs w:val="28"/>
        </w:rPr>
        <w:tab/>
        <w:t>от предприятия</w:t>
      </w:r>
      <w:proofErr w:type="gramStart"/>
      <w:r w:rsidRPr="00EE68DC">
        <w:rPr>
          <w:sz w:val="28"/>
          <w:szCs w:val="28"/>
        </w:rPr>
        <w:tab/>
        <w:t xml:space="preserve">  </w:t>
      </w:r>
      <w:r w:rsidRPr="00EE68DC">
        <w:rPr>
          <w:i/>
          <w:sz w:val="28"/>
          <w:szCs w:val="28"/>
          <w:u w:val="single"/>
        </w:rPr>
        <w:t>29.05.2022</w:t>
      </w:r>
      <w:proofErr w:type="gramEnd"/>
      <w:r w:rsidRPr="00EE68DC">
        <w:rPr>
          <w:b/>
          <w:sz w:val="28"/>
          <w:szCs w:val="28"/>
        </w:rPr>
        <w:t xml:space="preserve">______  </w:t>
      </w:r>
      <w:r w:rsidRPr="00EE68DC">
        <w:rPr>
          <w:b/>
          <w:i/>
          <w:sz w:val="28"/>
          <w:szCs w:val="28"/>
          <w:u w:val="single"/>
        </w:rPr>
        <w:t xml:space="preserve"> </w:t>
      </w:r>
      <w:r w:rsidR="00EE68DC">
        <w:rPr>
          <w:b/>
          <w:i/>
          <w:sz w:val="28"/>
          <w:szCs w:val="28"/>
          <w:u w:val="single"/>
        </w:rPr>
        <w:t>Гайдученко Н</w:t>
      </w:r>
      <w:r w:rsidR="00EE68DC" w:rsidRPr="00EE68DC">
        <w:rPr>
          <w:b/>
          <w:i/>
          <w:sz w:val="28"/>
          <w:szCs w:val="28"/>
          <w:u w:val="single"/>
        </w:rPr>
        <w:t>.</w:t>
      </w:r>
      <w:r w:rsidR="00EE68DC">
        <w:rPr>
          <w:b/>
          <w:i/>
          <w:sz w:val="28"/>
          <w:szCs w:val="28"/>
          <w:u w:val="single"/>
        </w:rPr>
        <w:t>Е</w:t>
      </w:r>
      <w:r w:rsidR="00EE68DC" w:rsidRPr="00EE68DC">
        <w:rPr>
          <w:b/>
          <w:i/>
          <w:sz w:val="28"/>
          <w:szCs w:val="28"/>
          <w:u w:val="single"/>
        </w:rPr>
        <w:t>.</w:t>
      </w:r>
    </w:p>
    <w:p w14:paraId="737C4C4A" w14:textId="77777777" w:rsidR="005C1766" w:rsidRPr="00EE68DC" w:rsidRDefault="005C1766" w:rsidP="005C1766">
      <w:pPr>
        <w:ind w:left="0" w:right="-2" w:hanging="2"/>
        <w:rPr>
          <w:i/>
          <w:sz w:val="24"/>
          <w:szCs w:val="24"/>
        </w:rPr>
      </w:pP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         </w:t>
      </w:r>
      <w:proofErr w:type="gramStart"/>
      <w:r w:rsidRPr="00EE68DC">
        <w:rPr>
          <w:i/>
          <w:sz w:val="24"/>
          <w:szCs w:val="24"/>
        </w:rPr>
        <w:t xml:space="preserve">дата,   </w:t>
      </w:r>
      <w:proofErr w:type="gramEnd"/>
      <w:r w:rsidRPr="00EE68DC">
        <w:rPr>
          <w:i/>
          <w:sz w:val="24"/>
          <w:szCs w:val="24"/>
        </w:rPr>
        <w:t xml:space="preserve">     подпись      фамилия, и.о.</w:t>
      </w:r>
    </w:p>
    <w:p w14:paraId="028797A1" w14:textId="77777777" w:rsidR="000553F1" w:rsidRPr="00EE68DC" w:rsidRDefault="000553F1">
      <w:pPr>
        <w:ind w:left="0" w:right="565" w:hanging="2"/>
      </w:pPr>
    </w:p>
    <w:p w14:paraId="26D0A42D" w14:textId="77777777" w:rsidR="000553F1" w:rsidRPr="00EE68DC" w:rsidRDefault="008F5E06">
      <w:pPr>
        <w:ind w:left="1" w:hanging="3"/>
        <w:rPr>
          <w:sz w:val="28"/>
          <w:szCs w:val="28"/>
        </w:rPr>
      </w:pPr>
      <w:r w:rsidRPr="00EE68DC">
        <w:rPr>
          <w:sz w:val="28"/>
          <w:szCs w:val="28"/>
        </w:rPr>
        <w:t>Руководитель практики</w:t>
      </w:r>
      <w:r w:rsidRPr="00EE68DC">
        <w:rPr>
          <w:sz w:val="28"/>
          <w:szCs w:val="28"/>
        </w:rPr>
        <w:tab/>
      </w:r>
      <w:r w:rsidR="005C1766" w:rsidRPr="00EE68DC">
        <w:rPr>
          <w:sz w:val="28"/>
          <w:szCs w:val="28"/>
        </w:rPr>
        <w:t>от кафедры</w:t>
      </w:r>
      <w:r w:rsidRPr="00EE68DC">
        <w:rPr>
          <w:sz w:val="28"/>
          <w:szCs w:val="28"/>
        </w:rPr>
        <w:tab/>
      </w:r>
      <w:proofErr w:type="gramStart"/>
      <w:r w:rsidR="005C1766" w:rsidRPr="00EE68DC">
        <w:rPr>
          <w:sz w:val="28"/>
          <w:szCs w:val="28"/>
        </w:rPr>
        <w:tab/>
        <w:t xml:space="preserve">  </w:t>
      </w:r>
      <w:r w:rsidRPr="00EE68DC">
        <w:rPr>
          <w:i/>
          <w:sz w:val="28"/>
          <w:szCs w:val="28"/>
          <w:u w:val="single"/>
        </w:rPr>
        <w:t>29.05.2022</w:t>
      </w:r>
      <w:proofErr w:type="gramEnd"/>
      <w:r w:rsidRPr="00EE68DC">
        <w:rPr>
          <w:b/>
          <w:sz w:val="28"/>
          <w:szCs w:val="28"/>
        </w:rPr>
        <w:t>___</w:t>
      </w:r>
      <w:r w:rsidR="005C1766" w:rsidRPr="00EE68DC">
        <w:rPr>
          <w:b/>
          <w:sz w:val="28"/>
          <w:szCs w:val="28"/>
        </w:rPr>
        <w:t>___  _</w:t>
      </w:r>
      <w:r w:rsidRPr="00EE68DC">
        <w:rPr>
          <w:b/>
          <w:i/>
          <w:sz w:val="28"/>
          <w:szCs w:val="28"/>
          <w:u w:val="single"/>
        </w:rPr>
        <w:t>Кротов Ю.Н.</w:t>
      </w:r>
    </w:p>
    <w:p w14:paraId="2D371E07" w14:textId="77777777" w:rsidR="005C1766" w:rsidRPr="00EE68DC" w:rsidRDefault="005C1766" w:rsidP="005C1766">
      <w:pPr>
        <w:ind w:left="0" w:right="-2" w:hanging="2"/>
        <w:rPr>
          <w:i/>
          <w:sz w:val="24"/>
          <w:szCs w:val="24"/>
        </w:rPr>
      </w:pP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         </w:t>
      </w:r>
      <w:proofErr w:type="gramStart"/>
      <w:r w:rsidRPr="00EE68DC">
        <w:rPr>
          <w:i/>
          <w:sz w:val="24"/>
          <w:szCs w:val="24"/>
        </w:rPr>
        <w:t xml:space="preserve">дата,   </w:t>
      </w:r>
      <w:proofErr w:type="gramEnd"/>
      <w:r w:rsidRPr="00EE68DC">
        <w:rPr>
          <w:i/>
          <w:sz w:val="24"/>
          <w:szCs w:val="24"/>
        </w:rPr>
        <w:t xml:space="preserve">     подпись      фамилия, и.о.</w:t>
      </w:r>
    </w:p>
    <w:p w14:paraId="3687CE8E" w14:textId="77777777" w:rsidR="000553F1" w:rsidRPr="00EE68DC" w:rsidRDefault="000553F1">
      <w:pPr>
        <w:ind w:left="0" w:hanging="2"/>
      </w:pPr>
    </w:p>
    <w:p w14:paraId="130BF987" w14:textId="77777777" w:rsidR="000553F1" w:rsidRPr="00EE68DC" w:rsidRDefault="000553F1">
      <w:pPr>
        <w:ind w:left="0" w:hanging="2"/>
        <w:jc w:val="center"/>
        <w:rPr>
          <w:sz w:val="22"/>
          <w:szCs w:val="22"/>
        </w:rPr>
      </w:pPr>
    </w:p>
    <w:p w14:paraId="779AF4AA" w14:textId="1BFBCBFE" w:rsidR="00E31822" w:rsidRDefault="008F5E06">
      <w:pPr>
        <w:ind w:left="1" w:hanging="3"/>
        <w:rPr>
          <w:sz w:val="28"/>
          <w:szCs w:val="28"/>
        </w:rPr>
      </w:pPr>
      <w:r w:rsidRPr="00EE68DC">
        <w:rPr>
          <w:sz w:val="28"/>
          <w:szCs w:val="28"/>
        </w:rPr>
        <w:t>Оценка</w:t>
      </w:r>
      <w:r w:rsidR="00E31822">
        <w:rPr>
          <w:sz w:val="28"/>
          <w:szCs w:val="28"/>
        </w:rPr>
        <w:t xml:space="preserve"> (Научный </w:t>
      </w:r>
      <w:proofErr w:type="gramStart"/>
      <w:r w:rsidR="00E31822">
        <w:rPr>
          <w:sz w:val="28"/>
          <w:szCs w:val="28"/>
        </w:rPr>
        <w:t>руководитель)</w:t>
      </w:r>
      <w:r w:rsidRPr="00EE68DC">
        <w:rPr>
          <w:sz w:val="28"/>
          <w:szCs w:val="28"/>
        </w:rPr>
        <w:t>_</w:t>
      </w:r>
      <w:proofErr w:type="gramEnd"/>
      <w:r w:rsidRPr="00EE68DC">
        <w:rPr>
          <w:sz w:val="28"/>
          <w:szCs w:val="28"/>
        </w:rPr>
        <w:t>_____</w:t>
      </w:r>
      <w:r w:rsidR="00EE68DC" w:rsidRPr="007807D6">
        <w:rPr>
          <w:sz w:val="28"/>
          <w:szCs w:val="28"/>
        </w:rPr>
        <w:t>______</w:t>
      </w:r>
      <w:r w:rsidRPr="00EE68DC">
        <w:rPr>
          <w:sz w:val="28"/>
          <w:szCs w:val="28"/>
        </w:rPr>
        <w:t xml:space="preserve">_____ </w:t>
      </w:r>
    </w:p>
    <w:p w14:paraId="4D705EA6" w14:textId="73ED747E" w:rsidR="000553F1" w:rsidRPr="00EE68DC" w:rsidRDefault="008F5E06">
      <w:pPr>
        <w:ind w:left="1" w:hanging="3"/>
        <w:rPr>
          <w:sz w:val="28"/>
          <w:szCs w:val="28"/>
        </w:rPr>
      </w:pPr>
      <w:r w:rsidRPr="00EE68DC">
        <w:rPr>
          <w:sz w:val="28"/>
          <w:szCs w:val="28"/>
        </w:rPr>
        <w:t xml:space="preserve">  </w:t>
      </w:r>
    </w:p>
    <w:p w14:paraId="75E5FE67" w14:textId="558B822F" w:rsidR="000553F1" w:rsidRPr="00EE68DC" w:rsidRDefault="00E31822" w:rsidP="00E31822">
      <w:pPr>
        <w:ind w:left="1" w:hanging="3"/>
        <w:rPr>
          <w:sz w:val="22"/>
          <w:szCs w:val="22"/>
        </w:rPr>
      </w:pPr>
      <w:proofErr w:type="gramStart"/>
      <w:r w:rsidRPr="00EE68DC">
        <w:rPr>
          <w:sz w:val="28"/>
          <w:szCs w:val="28"/>
        </w:rPr>
        <w:t>Оценка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Руководитель практики от предприятия)</w:t>
      </w:r>
      <w:r w:rsidRPr="00EE68DC">
        <w:rPr>
          <w:sz w:val="28"/>
          <w:szCs w:val="28"/>
        </w:rPr>
        <w:t xml:space="preserve"> ______</w:t>
      </w:r>
      <w:r w:rsidRPr="00E31822">
        <w:rPr>
          <w:sz w:val="28"/>
          <w:szCs w:val="28"/>
        </w:rPr>
        <w:t>______</w:t>
      </w:r>
      <w:r w:rsidRPr="00EE68DC">
        <w:rPr>
          <w:sz w:val="28"/>
          <w:szCs w:val="28"/>
        </w:rPr>
        <w:t>_____</w:t>
      </w:r>
    </w:p>
    <w:p w14:paraId="135DB805" w14:textId="77777777" w:rsidR="000553F1" w:rsidRPr="00EE68DC" w:rsidRDefault="000553F1">
      <w:pPr>
        <w:ind w:left="0" w:hanging="2"/>
        <w:jc w:val="center"/>
        <w:rPr>
          <w:sz w:val="22"/>
          <w:szCs w:val="22"/>
        </w:rPr>
      </w:pPr>
    </w:p>
    <w:p w14:paraId="0D696260" w14:textId="77777777" w:rsidR="000553F1" w:rsidRPr="00EE68DC" w:rsidRDefault="008F5E06">
      <w:pPr>
        <w:ind w:left="1" w:hanging="3"/>
        <w:jc w:val="center"/>
      </w:pPr>
      <w:r w:rsidRPr="00EE68DC">
        <w:rPr>
          <w:sz w:val="28"/>
          <w:szCs w:val="28"/>
        </w:rPr>
        <w:t>2022 г.</w:t>
      </w:r>
      <w:r w:rsidRPr="00EE68DC">
        <w:br w:type="page"/>
      </w:r>
    </w:p>
    <w:p w14:paraId="1EEFA617" w14:textId="77777777" w:rsidR="000553F1" w:rsidRPr="00EE68DC" w:rsidRDefault="008F5E06">
      <w:pPr>
        <w:ind w:left="0" w:hanging="2"/>
        <w:jc w:val="center"/>
      </w:pPr>
      <w:r w:rsidRPr="00EE68DC">
        <w:lastRenderedPageBreak/>
        <w:t>Министерство науки и высшего образования Российской Федерации</w:t>
      </w:r>
    </w:p>
    <w:p w14:paraId="6AC37015" w14:textId="77777777" w:rsidR="000553F1" w:rsidRPr="00EE68DC" w:rsidRDefault="008F5E06">
      <w:pPr>
        <w:ind w:left="0" w:hanging="2"/>
        <w:jc w:val="center"/>
      </w:pPr>
      <w:r w:rsidRPr="00EE68DC">
        <w:t xml:space="preserve">Федеральное государственное бюджетное образовательное </w:t>
      </w:r>
    </w:p>
    <w:p w14:paraId="66AFCA84" w14:textId="77777777" w:rsidR="000553F1" w:rsidRPr="00EE68DC" w:rsidRDefault="008F5E06">
      <w:pPr>
        <w:ind w:left="0" w:hanging="2"/>
        <w:jc w:val="center"/>
      </w:pPr>
      <w:r w:rsidRPr="00EE68DC">
        <w:t>учреждение высшего образования</w:t>
      </w:r>
    </w:p>
    <w:p w14:paraId="00F91195" w14:textId="77777777" w:rsidR="000553F1" w:rsidRPr="00EE68DC" w:rsidRDefault="008F5E06">
      <w:pPr>
        <w:ind w:left="0" w:hanging="2"/>
        <w:jc w:val="center"/>
      </w:pPr>
      <w:r w:rsidRPr="00EE68DC">
        <w:t xml:space="preserve">«Московский государственный технический университет имени Н.Э. Баумана </w:t>
      </w:r>
    </w:p>
    <w:p w14:paraId="6E243C9F" w14:textId="77777777" w:rsidR="000553F1" w:rsidRPr="00EE68DC" w:rsidRDefault="008F5E06">
      <w:pPr>
        <w:ind w:left="0" w:hanging="2"/>
        <w:jc w:val="center"/>
      </w:pPr>
      <w:r w:rsidRPr="00EE68DC">
        <w:t>(национальный исследовательский университет)»</w:t>
      </w:r>
    </w:p>
    <w:p w14:paraId="7F368224" w14:textId="77777777" w:rsidR="000553F1" w:rsidRPr="00EE68DC" w:rsidRDefault="008F5E06">
      <w:pPr>
        <w:ind w:left="0" w:hanging="2"/>
        <w:jc w:val="center"/>
        <w:rPr>
          <w:sz w:val="24"/>
          <w:szCs w:val="24"/>
        </w:rPr>
      </w:pPr>
      <w:r w:rsidRPr="00EE68DC">
        <w:t>(МГТУ им. Н.Э. Баумана)</w:t>
      </w:r>
    </w:p>
    <w:p w14:paraId="692B977C" w14:textId="77777777" w:rsidR="005C1766" w:rsidRPr="00EE68DC" w:rsidRDefault="005C1766">
      <w:pPr>
        <w:tabs>
          <w:tab w:val="left" w:pos="9810"/>
        </w:tabs>
        <w:ind w:left="0" w:hanging="2"/>
        <w:jc w:val="center"/>
        <w:rPr>
          <w:sz w:val="24"/>
          <w:szCs w:val="24"/>
          <w:u w:val="single"/>
        </w:rPr>
      </w:pPr>
      <w:r w:rsidRPr="00EE68DC">
        <w:rPr>
          <w:sz w:val="24"/>
          <w:szCs w:val="24"/>
          <w:u w:val="single"/>
        </w:rPr>
        <w:t>_________________________________________________________________________</w:t>
      </w:r>
    </w:p>
    <w:p w14:paraId="485F6C5A" w14:textId="77777777" w:rsidR="005C1766" w:rsidRPr="00EE68DC" w:rsidRDefault="005C1766">
      <w:pPr>
        <w:tabs>
          <w:tab w:val="left" w:pos="9810"/>
        </w:tabs>
        <w:ind w:left="0" w:hanging="2"/>
        <w:jc w:val="center"/>
        <w:rPr>
          <w:sz w:val="24"/>
          <w:szCs w:val="24"/>
          <w:u w:val="single"/>
        </w:rPr>
      </w:pPr>
    </w:p>
    <w:p w14:paraId="0FCC9FA6" w14:textId="77777777" w:rsidR="000553F1" w:rsidRPr="00EE68DC" w:rsidRDefault="008F5E06">
      <w:pPr>
        <w:spacing w:line="360" w:lineRule="auto"/>
        <w:ind w:left="0" w:right="15" w:hanging="2"/>
        <w:jc w:val="center"/>
        <w:rPr>
          <w:sz w:val="24"/>
          <w:szCs w:val="24"/>
        </w:rPr>
      </w:pPr>
      <w:r w:rsidRPr="00EE68DC">
        <w:rPr>
          <w:sz w:val="24"/>
          <w:szCs w:val="24"/>
        </w:rPr>
        <w:t>Кафедра «Системы обработки информации и управления»</w:t>
      </w:r>
    </w:p>
    <w:p w14:paraId="38156CCF" w14:textId="77777777" w:rsidR="000553F1" w:rsidRPr="00EE68DC" w:rsidRDefault="000553F1">
      <w:pPr>
        <w:ind w:left="0" w:hanging="2"/>
      </w:pPr>
    </w:p>
    <w:p w14:paraId="28FC224F" w14:textId="77777777" w:rsidR="000553F1" w:rsidRPr="00EE68DC" w:rsidRDefault="008F5E06">
      <w:pPr>
        <w:ind w:left="2" w:hanging="4"/>
        <w:jc w:val="center"/>
        <w:rPr>
          <w:sz w:val="36"/>
          <w:szCs w:val="36"/>
        </w:rPr>
      </w:pPr>
      <w:r w:rsidRPr="00EE68DC">
        <w:rPr>
          <w:b/>
          <w:sz w:val="36"/>
          <w:szCs w:val="36"/>
        </w:rPr>
        <w:t>ЗАДАНИЕ</w:t>
      </w:r>
    </w:p>
    <w:p w14:paraId="6BBCF3C2" w14:textId="77777777" w:rsidR="000553F1" w:rsidRPr="00EE68DC" w:rsidRDefault="008F5E06">
      <w:pPr>
        <w:ind w:left="1" w:hanging="3"/>
        <w:jc w:val="center"/>
        <w:rPr>
          <w:sz w:val="32"/>
          <w:szCs w:val="32"/>
        </w:rPr>
      </w:pPr>
      <w:r w:rsidRPr="00EE68DC">
        <w:rPr>
          <w:b/>
          <w:sz w:val="32"/>
          <w:szCs w:val="32"/>
        </w:rPr>
        <w:t>на прохождение преддипломной практики</w:t>
      </w:r>
    </w:p>
    <w:p w14:paraId="4AE0491F" w14:textId="77777777" w:rsidR="000553F1" w:rsidRPr="00EE68DC" w:rsidRDefault="000553F1">
      <w:pPr>
        <w:ind w:left="0" w:hanging="2"/>
        <w:jc w:val="center"/>
      </w:pPr>
    </w:p>
    <w:p w14:paraId="1961F69E" w14:textId="5C10C5FF" w:rsidR="000553F1" w:rsidRPr="00EE68DC" w:rsidRDefault="008F5E06">
      <w:pPr>
        <w:spacing w:before="280" w:after="280"/>
        <w:ind w:left="0" w:hanging="2"/>
        <w:jc w:val="both"/>
        <w:rPr>
          <w:sz w:val="24"/>
          <w:szCs w:val="24"/>
          <w:u w:val="single"/>
        </w:rPr>
      </w:pPr>
      <w:r w:rsidRPr="00EE68DC">
        <w:rPr>
          <w:sz w:val="24"/>
          <w:szCs w:val="24"/>
        </w:rPr>
        <w:t xml:space="preserve">на </w:t>
      </w:r>
      <w:proofErr w:type="gramStart"/>
      <w:r w:rsidRPr="00EE68DC">
        <w:rPr>
          <w:sz w:val="24"/>
          <w:szCs w:val="24"/>
        </w:rPr>
        <w:t>предприятии  _</w:t>
      </w:r>
      <w:proofErr w:type="gramEnd"/>
      <w:r w:rsidRPr="00EE68DC">
        <w:rPr>
          <w:sz w:val="24"/>
          <w:szCs w:val="24"/>
        </w:rPr>
        <w:t>___</w:t>
      </w:r>
      <w:r w:rsidR="00EE68DC">
        <w:rPr>
          <w:sz w:val="28"/>
          <w:szCs w:val="28"/>
          <w:u w:val="single"/>
        </w:rPr>
        <w:tab/>
      </w:r>
      <w:r w:rsidR="00EE68DC">
        <w:rPr>
          <w:sz w:val="28"/>
          <w:szCs w:val="28"/>
          <w:u w:val="single"/>
        </w:rPr>
        <w:tab/>
      </w:r>
      <w:r w:rsidRPr="00EE68DC">
        <w:rPr>
          <w:sz w:val="28"/>
          <w:szCs w:val="28"/>
          <w:u w:val="single"/>
        </w:rPr>
        <w:t xml:space="preserve"> (ПАО НПО “Алмаз”)  </w:t>
      </w:r>
      <w:r w:rsidRPr="00EE68DC">
        <w:rPr>
          <w:sz w:val="28"/>
          <w:szCs w:val="28"/>
        </w:rPr>
        <w:t>_____</w:t>
      </w:r>
    </w:p>
    <w:p w14:paraId="5E3EC265" w14:textId="77777777" w:rsidR="000553F1" w:rsidRPr="00EE68DC" w:rsidRDefault="008F5E06">
      <w:pPr>
        <w:tabs>
          <w:tab w:val="left" w:pos="9810"/>
        </w:tabs>
        <w:ind w:left="0" w:hanging="2"/>
        <w:jc w:val="center"/>
        <w:rPr>
          <w:sz w:val="24"/>
          <w:szCs w:val="24"/>
          <w:u w:val="single"/>
        </w:rPr>
      </w:pPr>
      <w:r w:rsidRPr="00EE68DC">
        <w:rPr>
          <w:sz w:val="24"/>
          <w:szCs w:val="24"/>
          <w:u w:val="single"/>
        </w:rPr>
        <w:tab/>
      </w:r>
    </w:p>
    <w:p w14:paraId="28B482F8" w14:textId="77777777" w:rsidR="000553F1" w:rsidRPr="00EE68DC" w:rsidRDefault="000553F1">
      <w:pPr>
        <w:tabs>
          <w:tab w:val="left" w:pos="9810"/>
        </w:tabs>
        <w:ind w:left="0" w:hanging="2"/>
        <w:rPr>
          <w:sz w:val="24"/>
          <w:szCs w:val="24"/>
          <w:u w:val="single"/>
        </w:rPr>
      </w:pPr>
    </w:p>
    <w:p w14:paraId="30113B9C" w14:textId="190A9A5A" w:rsidR="000553F1" w:rsidRPr="00EE68DC" w:rsidRDefault="005C1766" w:rsidP="005C1766">
      <w:pPr>
        <w:tabs>
          <w:tab w:val="left" w:pos="9810"/>
        </w:tabs>
        <w:ind w:left="0" w:hanging="2"/>
      </w:pPr>
      <w:r w:rsidRPr="00EE68DC">
        <w:rPr>
          <w:sz w:val="24"/>
          <w:szCs w:val="24"/>
        </w:rPr>
        <w:t>Студент____</w:t>
      </w:r>
      <w:r w:rsidR="008F5E06" w:rsidRPr="00EE68DC">
        <w:rPr>
          <w:sz w:val="24"/>
          <w:szCs w:val="24"/>
        </w:rPr>
        <w:t>_</w:t>
      </w:r>
      <w:proofErr w:type="spellStart"/>
      <w:r w:rsidR="00EE68DC">
        <w:rPr>
          <w:i/>
          <w:sz w:val="28"/>
          <w:szCs w:val="28"/>
          <w:u w:val="single"/>
        </w:rPr>
        <w:t>Зоров</w:t>
      </w:r>
      <w:proofErr w:type="spellEnd"/>
      <w:r w:rsidR="00EE68DC">
        <w:rPr>
          <w:i/>
          <w:sz w:val="28"/>
          <w:szCs w:val="28"/>
          <w:u w:val="single"/>
        </w:rPr>
        <w:t xml:space="preserve"> Владислав Витальевич</w:t>
      </w:r>
      <w:r w:rsidRPr="00EE68DC">
        <w:rPr>
          <w:sz w:val="24"/>
          <w:szCs w:val="24"/>
        </w:rPr>
        <w:t>___</w:t>
      </w:r>
      <w:r w:rsidR="008F5E06" w:rsidRPr="00EE68DC">
        <w:rPr>
          <w:sz w:val="24"/>
          <w:szCs w:val="24"/>
        </w:rPr>
        <w:t xml:space="preserve">    Группа </w:t>
      </w:r>
      <w:r w:rsidRPr="00EE68DC">
        <w:rPr>
          <w:sz w:val="24"/>
          <w:szCs w:val="24"/>
        </w:rPr>
        <w:t>_____</w:t>
      </w:r>
      <w:r w:rsidR="00EE68DC">
        <w:rPr>
          <w:sz w:val="24"/>
          <w:szCs w:val="24"/>
          <w:u w:val="single"/>
        </w:rPr>
        <w:t>РТ5-81б</w:t>
      </w:r>
    </w:p>
    <w:p w14:paraId="2028AF82" w14:textId="77777777" w:rsidR="000553F1" w:rsidRPr="00EE68DC" w:rsidRDefault="008F5E06">
      <w:pPr>
        <w:ind w:left="0" w:hanging="2"/>
      </w:pPr>
      <w:r w:rsidRPr="00EE68DC">
        <w:t xml:space="preserve">                       (фамилия, имя, отчество; </w:t>
      </w:r>
      <w:proofErr w:type="gramStart"/>
      <w:r w:rsidRPr="00EE68DC">
        <w:t xml:space="preserve">инициалы;   </w:t>
      </w:r>
      <w:proofErr w:type="gramEnd"/>
      <w:r w:rsidRPr="00EE68DC">
        <w:t xml:space="preserve">                              индекс группы)</w:t>
      </w:r>
    </w:p>
    <w:p w14:paraId="53E1CDEA" w14:textId="77777777" w:rsidR="000553F1" w:rsidRPr="00EE68DC" w:rsidRDefault="000553F1">
      <w:pPr>
        <w:ind w:left="0" w:hanging="2"/>
      </w:pPr>
    </w:p>
    <w:p w14:paraId="18A572FC" w14:textId="77777777" w:rsidR="000553F1" w:rsidRPr="00EE68DC" w:rsidRDefault="000553F1">
      <w:pPr>
        <w:tabs>
          <w:tab w:val="left" w:pos="9810"/>
        </w:tabs>
        <w:spacing w:line="360" w:lineRule="auto"/>
        <w:ind w:left="0" w:hanging="2"/>
        <w:jc w:val="both"/>
        <w:rPr>
          <w:sz w:val="24"/>
          <w:szCs w:val="24"/>
        </w:rPr>
      </w:pPr>
    </w:p>
    <w:p w14:paraId="1E38F362" w14:textId="77777777" w:rsidR="000553F1" w:rsidRPr="00EE68DC" w:rsidRDefault="008F5E06">
      <w:pPr>
        <w:tabs>
          <w:tab w:val="left" w:pos="9810"/>
        </w:tabs>
        <w:spacing w:line="360" w:lineRule="auto"/>
        <w:ind w:left="0" w:hanging="2"/>
        <w:jc w:val="both"/>
        <w:rPr>
          <w:sz w:val="24"/>
          <w:szCs w:val="24"/>
        </w:rPr>
      </w:pPr>
      <w:r w:rsidRPr="00EE68DC">
        <w:rPr>
          <w:sz w:val="24"/>
          <w:szCs w:val="24"/>
        </w:rPr>
        <w:t xml:space="preserve">Во время прохождения производственной практики студент </w:t>
      </w:r>
      <w:r w:rsidRPr="00EE68DC">
        <w:rPr>
          <w:b/>
          <w:sz w:val="24"/>
          <w:szCs w:val="24"/>
        </w:rPr>
        <w:t>должен</w:t>
      </w:r>
      <w:r w:rsidRPr="00EE68DC">
        <w:rPr>
          <w:sz w:val="24"/>
          <w:szCs w:val="24"/>
        </w:rPr>
        <w:t>:</w:t>
      </w:r>
    </w:p>
    <w:p w14:paraId="09DDB52C" w14:textId="38E56FF7" w:rsidR="000553F1" w:rsidRPr="00A27E13" w:rsidRDefault="008F5E06">
      <w:pPr>
        <w:tabs>
          <w:tab w:val="left" w:pos="9810"/>
        </w:tabs>
        <w:spacing w:line="360" w:lineRule="auto"/>
        <w:ind w:left="0" w:hanging="2"/>
        <w:jc w:val="both"/>
        <w:rPr>
          <w:sz w:val="24"/>
          <w:szCs w:val="24"/>
          <w:u w:val="single"/>
        </w:rPr>
      </w:pPr>
      <w:r w:rsidRPr="00EE68DC">
        <w:rPr>
          <w:sz w:val="24"/>
          <w:szCs w:val="24"/>
        </w:rPr>
        <w:t xml:space="preserve">1. </w:t>
      </w:r>
      <w:r w:rsidR="00A27E13">
        <w:rPr>
          <w:sz w:val="24"/>
          <w:szCs w:val="24"/>
        </w:rPr>
        <w:t xml:space="preserve">Провести анализ методов </w:t>
      </w:r>
      <w:r w:rsidR="002F5380">
        <w:rPr>
          <w:sz w:val="24"/>
          <w:szCs w:val="24"/>
        </w:rPr>
        <w:t>генерации гиперзвуковых траекторий</w:t>
      </w:r>
    </w:p>
    <w:p w14:paraId="197BFFCD" w14:textId="0EEAB9A5" w:rsidR="000553F1" w:rsidRPr="002F5380" w:rsidRDefault="008F5E06">
      <w:pPr>
        <w:tabs>
          <w:tab w:val="left" w:pos="9810"/>
        </w:tabs>
        <w:spacing w:line="360" w:lineRule="auto"/>
        <w:ind w:left="0" w:hanging="2"/>
        <w:jc w:val="both"/>
        <w:rPr>
          <w:sz w:val="24"/>
          <w:szCs w:val="24"/>
        </w:rPr>
      </w:pPr>
      <w:r w:rsidRPr="00EE68DC">
        <w:rPr>
          <w:sz w:val="24"/>
          <w:szCs w:val="24"/>
        </w:rPr>
        <w:t xml:space="preserve">2. </w:t>
      </w:r>
      <w:r w:rsidR="002F5380">
        <w:rPr>
          <w:sz w:val="24"/>
          <w:szCs w:val="24"/>
        </w:rPr>
        <w:t>Выбрать наиболее точный метод из найденных</w:t>
      </w:r>
      <w:r w:rsidR="002F5380" w:rsidRPr="002F5380">
        <w:rPr>
          <w:sz w:val="24"/>
          <w:szCs w:val="24"/>
        </w:rPr>
        <w:t>.</w:t>
      </w:r>
    </w:p>
    <w:p w14:paraId="45111265" w14:textId="5A4F83B1" w:rsidR="000553F1" w:rsidRPr="005E3522" w:rsidRDefault="008F5E06">
      <w:pPr>
        <w:tabs>
          <w:tab w:val="left" w:pos="9810"/>
        </w:tabs>
        <w:spacing w:line="360" w:lineRule="auto"/>
        <w:ind w:left="0" w:hanging="2"/>
        <w:jc w:val="both"/>
        <w:rPr>
          <w:sz w:val="24"/>
          <w:szCs w:val="24"/>
        </w:rPr>
      </w:pPr>
      <w:r w:rsidRPr="00EE68DC">
        <w:rPr>
          <w:sz w:val="24"/>
          <w:szCs w:val="24"/>
        </w:rPr>
        <w:t xml:space="preserve">3. </w:t>
      </w:r>
      <w:r w:rsidR="005E3522">
        <w:rPr>
          <w:sz w:val="24"/>
          <w:szCs w:val="24"/>
        </w:rPr>
        <w:t xml:space="preserve">Изучить основные особенности </w:t>
      </w:r>
      <w:r w:rsidR="00394655">
        <w:rPr>
          <w:sz w:val="24"/>
          <w:szCs w:val="24"/>
        </w:rPr>
        <w:t>сферической СК и метод перевода в Декартову СК</w:t>
      </w:r>
    </w:p>
    <w:p w14:paraId="3AFB8C00" w14:textId="77777777" w:rsidR="000553F1" w:rsidRPr="00EE68DC" w:rsidRDefault="008F5E06">
      <w:pPr>
        <w:tabs>
          <w:tab w:val="left" w:pos="9810"/>
        </w:tabs>
        <w:spacing w:line="360" w:lineRule="auto"/>
        <w:ind w:left="0" w:hanging="2"/>
        <w:jc w:val="both"/>
        <w:rPr>
          <w:sz w:val="24"/>
          <w:szCs w:val="24"/>
        </w:rPr>
      </w:pPr>
      <w:r w:rsidRPr="00EE68DC">
        <w:rPr>
          <w:sz w:val="24"/>
          <w:szCs w:val="24"/>
        </w:rPr>
        <w:t>4. Подготовить и сдать отчет о практике до 30.05.2022 года.</w:t>
      </w:r>
    </w:p>
    <w:p w14:paraId="5F36B7A3" w14:textId="77777777" w:rsidR="000553F1" w:rsidRPr="00EE68DC" w:rsidRDefault="008F5E06">
      <w:pPr>
        <w:tabs>
          <w:tab w:val="left" w:pos="9810"/>
        </w:tabs>
        <w:spacing w:line="360" w:lineRule="auto"/>
        <w:ind w:left="0" w:hanging="2"/>
        <w:jc w:val="both"/>
      </w:pPr>
      <w:r w:rsidRPr="00EE68DC">
        <w:tab/>
      </w:r>
    </w:p>
    <w:p w14:paraId="512FC7AC" w14:textId="77777777" w:rsidR="000553F1" w:rsidRPr="00EE68DC" w:rsidRDefault="000553F1">
      <w:pPr>
        <w:tabs>
          <w:tab w:val="left" w:pos="9810"/>
        </w:tabs>
        <w:spacing w:line="360" w:lineRule="auto"/>
        <w:ind w:left="0" w:hanging="2"/>
      </w:pPr>
    </w:p>
    <w:p w14:paraId="310BFB0F" w14:textId="77777777" w:rsidR="000553F1" w:rsidRPr="00EE68DC" w:rsidRDefault="008F5E06">
      <w:pPr>
        <w:spacing w:line="276" w:lineRule="auto"/>
        <w:ind w:left="0" w:hanging="2"/>
        <w:jc w:val="both"/>
        <w:rPr>
          <w:sz w:val="24"/>
          <w:szCs w:val="24"/>
        </w:rPr>
      </w:pPr>
      <w:r w:rsidRPr="00EE68DC">
        <w:rPr>
          <w:sz w:val="24"/>
          <w:szCs w:val="24"/>
        </w:rPr>
        <w:t xml:space="preserve">Дата выдачи задания </w:t>
      </w:r>
      <w:proofErr w:type="gramStart"/>
      <w:r w:rsidRPr="00EE68DC">
        <w:rPr>
          <w:sz w:val="24"/>
          <w:szCs w:val="24"/>
        </w:rPr>
        <w:t>« _</w:t>
      </w:r>
      <w:proofErr w:type="gramEnd"/>
      <w:r w:rsidRPr="00EE68DC">
        <w:rPr>
          <w:sz w:val="24"/>
          <w:szCs w:val="24"/>
          <w:u w:val="single"/>
        </w:rPr>
        <w:t>15</w:t>
      </w:r>
      <w:r w:rsidRPr="00EE68DC">
        <w:rPr>
          <w:sz w:val="24"/>
          <w:szCs w:val="24"/>
        </w:rPr>
        <w:t>_ » _</w:t>
      </w:r>
      <w:r w:rsidRPr="00EE68DC">
        <w:rPr>
          <w:sz w:val="24"/>
          <w:szCs w:val="24"/>
          <w:u w:val="single"/>
        </w:rPr>
        <w:t>мая</w:t>
      </w:r>
      <w:r w:rsidRPr="00EE68DC">
        <w:rPr>
          <w:sz w:val="24"/>
          <w:szCs w:val="24"/>
        </w:rPr>
        <w:t>__ 2022 г.</w:t>
      </w:r>
    </w:p>
    <w:p w14:paraId="33AB45AB" w14:textId="77777777" w:rsidR="000553F1" w:rsidRPr="00EE68DC" w:rsidRDefault="000553F1">
      <w:pPr>
        <w:spacing w:line="276" w:lineRule="auto"/>
        <w:ind w:left="0" w:hanging="2"/>
        <w:jc w:val="both"/>
        <w:rPr>
          <w:sz w:val="24"/>
          <w:szCs w:val="24"/>
        </w:rPr>
      </w:pPr>
    </w:p>
    <w:p w14:paraId="4C9C7515" w14:textId="209D750F" w:rsidR="000553F1" w:rsidRPr="00EE68DC" w:rsidRDefault="008F5E06">
      <w:pPr>
        <w:ind w:left="0" w:hanging="2"/>
        <w:rPr>
          <w:sz w:val="24"/>
          <w:szCs w:val="24"/>
        </w:rPr>
      </w:pPr>
      <w:r w:rsidRPr="00EE68DC">
        <w:rPr>
          <w:sz w:val="24"/>
          <w:szCs w:val="24"/>
        </w:rPr>
        <w:t>Студент</w:t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b/>
          <w:sz w:val="24"/>
          <w:szCs w:val="24"/>
        </w:rPr>
        <w:t>__</w:t>
      </w:r>
      <w:r w:rsidRPr="00EE68DC">
        <w:rPr>
          <w:i/>
          <w:sz w:val="24"/>
          <w:szCs w:val="24"/>
          <w:u w:val="single"/>
        </w:rPr>
        <w:t>15.05.2022</w:t>
      </w:r>
      <w:r w:rsidRPr="00EE68DC">
        <w:rPr>
          <w:b/>
          <w:sz w:val="24"/>
          <w:szCs w:val="24"/>
        </w:rPr>
        <w:t>_____</w:t>
      </w:r>
      <w:proofErr w:type="gramStart"/>
      <w:r w:rsidRPr="00EE68DC">
        <w:rPr>
          <w:b/>
          <w:sz w:val="24"/>
          <w:szCs w:val="24"/>
        </w:rPr>
        <w:t>_  _</w:t>
      </w:r>
      <w:proofErr w:type="gramEnd"/>
      <w:r w:rsidRPr="00EE68DC">
        <w:rPr>
          <w:b/>
          <w:sz w:val="24"/>
          <w:szCs w:val="24"/>
        </w:rPr>
        <w:t>__</w:t>
      </w:r>
      <w:proofErr w:type="spellStart"/>
      <w:r w:rsidR="00EE68DC">
        <w:rPr>
          <w:b/>
          <w:i/>
          <w:sz w:val="24"/>
          <w:szCs w:val="24"/>
          <w:u w:val="single"/>
        </w:rPr>
        <w:t>Зоров</w:t>
      </w:r>
      <w:proofErr w:type="spellEnd"/>
      <w:r w:rsidR="00EE68DC">
        <w:rPr>
          <w:b/>
          <w:i/>
          <w:sz w:val="24"/>
          <w:szCs w:val="24"/>
          <w:u w:val="single"/>
        </w:rPr>
        <w:t xml:space="preserve"> В</w:t>
      </w:r>
      <w:r w:rsidR="00EE68DC">
        <w:rPr>
          <w:b/>
          <w:i/>
          <w:sz w:val="24"/>
          <w:szCs w:val="24"/>
          <w:u w:val="single"/>
          <w:lang w:val="en-US"/>
        </w:rPr>
        <w:t>.</w:t>
      </w:r>
      <w:r w:rsidR="00EE68DC">
        <w:rPr>
          <w:b/>
          <w:i/>
          <w:sz w:val="24"/>
          <w:szCs w:val="24"/>
          <w:u w:val="single"/>
        </w:rPr>
        <w:t>В</w:t>
      </w:r>
      <w:r w:rsidR="00EE68DC">
        <w:rPr>
          <w:b/>
          <w:i/>
          <w:sz w:val="24"/>
          <w:szCs w:val="24"/>
          <w:u w:val="single"/>
          <w:lang w:val="en-US"/>
        </w:rPr>
        <w:t>.</w:t>
      </w:r>
      <w:r w:rsidRPr="00EE68DC">
        <w:rPr>
          <w:b/>
          <w:sz w:val="24"/>
          <w:szCs w:val="24"/>
        </w:rPr>
        <w:t xml:space="preserve">___ </w:t>
      </w:r>
    </w:p>
    <w:p w14:paraId="294476CE" w14:textId="77777777" w:rsidR="000553F1" w:rsidRPr="00EE68DC" w:rsidRDefault="008F5E06">
      <w:pPr>
        <w:ind w:left="0" w:right="565" w:hanging="2"/>
        <w:rPr>
          <w:i/>
          <w:sz w:val="24"/>
          <w:szCs w:val="24"/>
        </w:rPr>
      </w:pP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</w:t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     </w:t>
      </w:r>
      <w:proofErr w:type="gramStart"/>
      <w:r w:rsidRPr="00EE68DC">
        <w:rPr>
          <w:i/>
        </w:rPr>
        <w:t xml:space="preserve">подпись,   </w:t>
      </w:r>
      <w:proofErr w:type="gramEnd"/>
      <w:r w:rsidRPr="00EE68DC">
        <w:rPr>
          <w:i/>
        </w:rPr>
        <w:t xml:space="preserve">          дата         фамилия, и.о.  </w:t>
      </w:r>
    </w:p>
    <w:p w14:paraId="428E7DF3" w14:textId="77777777" w:rsidR="000553F1" w:rsidRPr="00EE68DC" w:rsidRDefault="000553F1">
      <w:pPr>
        <w:ind w:left="0" w:right="565" w:hanging="2"/>
        <w:rPr>
          <w:i/>
          <w:sz w:val="24"/>
          <w:szCs w:val="24"/>
        </w:rPr>
      </w:pPr>
    </w:p>
    <w:p w14:paraId="6F82A732" w14:textId="2DD69429" w:rsidR="000553F1" w:rsidRPr="00EE68DC" w:rsidRDefault="008F5E06">
      <w:pPr>
        <w:ind w:left="0" w:hanging="2"/>
        <w:rPr>
          <w:sz w:val="24"/>
          <w:szCs w:val="24"/>
        </w:rPr>
      </w:pPr>
      <w:r w:rsidRPr="00EE68DC">
        <w:rPr>
          <w:sz w:val="24"/>
          <w:szCs w:val="24"/>
        </w:rPr>
        <w:t>Научный руководитель</w:t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b/>
          <w:sz w:val="24"/>
          <w:szCs w:val="24"/>
        </w:rPr>
        <w:t>__</w:t>
      </w:r>
      <w:r w:rsidRPr="00EE68DC">
        <w:rPr>
          <w:i/>
          <w:sz w:val="24"/>
          <w:szCs w:val="24"/>
          <w:u w:val="single"/>
        </w:rPr>
        <w:t>15.05.2022</w:t>
      </w:r>
      <w:r w:rsidRPr="00EE68DC">
        <w:rPr>
          <w:b/>
          <w:sz w:val="24"/>
          <w:szCs w:val="24"/>
        </w:rPr>
        <w:t>_____</w:t>
      </w:r>
      <w:proofErr w:type="gramStart"/>
      <w:r w:rsidRPr="00EE68DC">
        <w:rPr>
          <w:b/>
          <w:sz w:val="24"/>
          <w:szCs w:val="24"/>
        </w:rPr>
        <w:t>_  _</w:t>
      </w:r>
      <w:proofErr w:type="gramEnd"/>
      <w:r w:rsidRPr="00EE68DC">
        <w:rPr>
          <w:b/>
          <w:sz w:val="24"/>
          <w:szCs w:val="24"/>
        </w:rPr>
        <w:t>__</w:t>
      </w:r>
      <w:r w:rsidR="00EE68DC">
        <w:rPr>
          <w:b/>
          <w:i/>
          <w:sz w:val="24"/>
          <w:szCs w:val="24"/>
          <w:u w:val="single"/>
        </w:rPr>
        <w:t>Семенов Д</w:t>
      </w:r>
      <w:r w:rsidR="00EE68DC" w:rsidRPr="00EE68DC">
        <w:rPr>
          <w:b/>
          <w:i/>
          <w:sz w:val="24"/>
          <w:szCs w:val="24"/>
          <w:u w:val="single"/>
        </w:rPr>
        <w:t>.</w:t>
      </w:r>
      <w:r w:rsidR="00EE68DC">
        <w:rPr>
          <w:b/>
          <w:i/>
          <w:sz w:val="24"/>
          <w:szCs w:val="24"/>
          <w:u w:val="single"/>
        </w:rPr>
        <w:t>В</w:t>
      </w:r>
      <w:r w:rsidR="00EE68DC" w:rsidRPr="00EE68DC">
        <w:rPr>
          <w:b/>
          <w:i/>
          <w:sz w:val="24"/>
          <w:szCs w:val="24"/>
          <w:u w:val="single"/>
        </w:rPr>
        <w:t>.</w:t>
      </w:r>
      <w:r w:rsidRPr="00EE68DC">
        <w:rPr>
          <w:b/>
          <w:sz w:val="24"/>
          <w:szCs w:val="24"/>
        </w:rPr>
        <w:t xml:space="preserve">__ </w:t>
      </w:r>
    </w:p>
    <w:p w14:paraId="025513CB" w14:textId="77777777" w:rsidR="008F5E06" w:rsidRPr="00EE68DC" w:rsidRDefault="008F5E06" w:rsidP="008F5E06">
      <w:pPr>
        <w:ind w:left="0" w:right="565" w:hanging="2"/>
        <w:rPr>
          <w:i/>
          <w:sz w:val="24"/>
          <w:szCs w:val="24"/>
        </w:rPr>
      </w:pP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</w:t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     </w:t>
      </w:r>
      <w:proofErr w:type="gramStart"/>
      <w:r w:rsidRPr="00EE68DC">
        <w:rPr>
          <w:i/>
        </w:rPr>
        <w:t xml:space="preserve">подпись,   </w:t>
      </w:r>
      <w:proofErr w:type="gramEnd"/>
      <w:r w:rsidRPr="00EE68DC">
        <w:rPr>
          <w:i/>
        </w:rPr>
        <w:t xml:space="preserve">          дата         фамилия, и.о.  </w:t>
      </w:r>
    </w:p>
    <w:p w14:paraId="14E4F225" w14:textId="77777777" w:rsidR="000553F1" w:rsidRPr="00EE68DC" w:rsidRDefault="000553F1">
      <w:pPr>
        <w:ind w:left="0" w:hanging="2"/>
        <w:jc w:val="both"/>
      </w:pPr>
    </w:p>
    <w:p w14:paraId="2E2A2D0B" w14:textId="7FD0DA9D" w:rsidR="000553F1" w:rsidRPr="00EE68DC" w:rsidRDefault="008F5E06">
      <w:pPr>
        <w:ind w:left="0" w:hanging="2"/>
        <w:rPr>
          <w:sz w:val="24"/>
          <w:szCs w:val="24"/>
        </w:rPr>
      </w:pPr>
      <w:r w:rsidRPr="00EE68DC">
        <w:rPr>
          <w:sz w:val="24"/>
          <w:szCs w:val="24"/>
        </w:rPr>
        <w:t>Руководитель практики от предприятия</w:t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b/>
          <w:sz w:val="24"/>
          <w:szCs w:val="24"/>
        </w:rPr>
        <w:t>__</w:t>
      </w:r>
      <w:r w:rsidRPr="00EE68DC">
        <w:rPr>
          <w:i/>
          <w:sz w:val="24"/>
          <w:szCs w:val="24"/>
          <w:u w:val="single"/>
        </w:rPr>
        <w:t>15.05.2022</w:t>
      </w:r>
      <w:r w:rsidRPr="00EE68DC">
        <w:rPr>
          <w:b/>
          <w:sz w:val="24"/>
          <w:szCs w:val="24"/>
        </w:rPr>
        <w:t>_____</w:t>
      </w:r>
      <w:proofErr w:type="gramStart"/>
      <w:r w:rsidRPr="00EE68DC">
        <w:rPr>
          <w:b/>
          <w:sz w:val="24"/>
          <w:szCs w:val="24"/>
        </w:rPr>
        <w:t>_  _</w:t>
      </w:r>
      <w:proofErr w:type="gramEnd"/>
      <w:r w:rsidRPr="00EE68DC">
        <w:rPr>
          <w:b/>
          <w:sz w:val="24"/>
          <w:szCs w:val="24"/>
        </w:rPr>
        <w:t>__</w:t>
      </w:r>
      <w:r w:rsidR="00EE68DC" w:rsidRPr="00EE68DC">
        <w:rPr>
          <w:b/>
          <w:i/>
          <w:sz w:val="24"/>
          <w:szCs w:val="24"/>
          <w:u w:val="single"/>
        </w:rPr>
        <w:t xml:space="preserve"> </w:t>
      </w:r>
      <w:r w:rsidR="00EE68DC">
        <w:rPr>
          <w:b/>
          <w:i/>
          <w:sz w:val="24"/>
          <w:szCs w:val="24"/>
          <w:u w:val="single"/>
        </w:rPr>
        <w:t>Гайдученко Н</w:t>
      </w:r>
      <w:r w:rsidR="00EE68DC" w:rsidRPr="00EE68DC">
        <w:rPr>
          <w:b/>
          <w:i/>
          <w:sz w:val="24"/>
          <w:szCs w:val="24"/>
          <w:u w:val="single"/>
        </w:rPr>
        <w:t>.</w:t>
      </w:r>
      <w:r w:rsidR="00EE68DC">
        <w:rPr>
          <w:b/>
          <w:i/>
          <w:sz w:val="24"/>
          <w:szCs w:val="24"/>
          <w:u w:val="single"/>
        </w:rPr>
        <w:t>Е</w:t>
      </w:r>
      <w:r w:rsidR="00EE68DC" w:rsidRPr="00EE68DC">
        <w:rPr>
          <w:b/>
          <w:i/>
          <w:sz w:val="24"/>
          <w:szCs w:val="24"/>
          <w:u w:val="single"/>
        </w:rPr>
        <w:t>.</w:t>
      </w:r>
    </w:p>
    <w:p w14:paraId="230EC0EF" w14:textId="77777777" w:rsidR="008F5E06" w:rsidRPr="00EE68DC" w:rsidRDefault="008F5E06" w:rsidP="008F5E06">
      <w:pPr>
        <w:ind w:left="0" w:right="565" w:hanging="2"/>
        <w:rPr>
          <w:i/>
          <w:sz w:val="24"/>
          <w:szCs w:val="24"/>
        </w:rPr>
      </w:pP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</w:t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     </w:t>
      </w:r>
      <w:proofErr w:type="gramStart"/>
      <w:r w:rsidRPr="00EE68DC">
        <w:rPr>
          <w:i/>
        </w:rPr>
        <w:t xml:space="preserve">подпись,   </w:t>
      </w:r>
      <w:proofErr w:type="gramEnd"/>
      <w:r w:rsidRPr="00EE68DC">
        <w:rPr>
          <w:i/>
        </w:rPr>
        <w:t xml:space="preserve">          дата         фамилия, и.о.  </w:t>
      </w:r>
    </w:p>
    <w:p w14:paraId="080C64AC" w14:textId="77777777" w:rsidR="008F5E06" w:rsidRPr="00EE68DC" w:rsidRDefault="008F5E06" w:rsidP="008F5E06">
      <w:pPr>
        <w:ind w:left="0" w:hanging="2"/>
        <w:rPr>
          <w:sz w:val="24"/>
          <w:szCs w:val="24"/>
        </w:rPr>
      </w:pPr>
    </w:p>
    <w:p w14:paraId="5E7ED7C6" w14:textId="77777777" w:rsidR="008F5E06" w:rsidRPr="00EE68DC" w:rsidRDefault="008F5E06" w:rsidP="008F5E06">
      <w:pPr>
        <w:ind w:left="0" w:hanging="2"/>
        <w:rPr>
          <w:sz w:val="24"/>
          <w:szCs w:val="24"/>
        </w:rPr>
      </w:pPr>
      <w:r w:rsidRPr="00EE68DC">
        <w:rPr>
          <w:sz w:val="24"/>
          <w:szCs w:val="24"/>
        </w:rPr>
        <w:t>Руководитель практики от кафедры</w:t>
      </w:r>
      <w:r w:rsidRPr="00EE68DC">
        <w:rPr>
          <w:sz w:val="24"/>
          <w:szCs w:val="24"/>
        </w:rPr>
        <w:tab/>
      </w:r>
      <w:r w:rsidRPr="00EE68DC">
        <w:rPr>
          <w:sz w:val="24"/>
          <w:szCs w:val="24"/>
        </w:rPr>
        <w:tab/>
      </w:r>
      <w:r w:rsidRPr="00EE68DC">
        <w:rPr>
          <w:b/>
          <w:sz w:val="24"/>
          <w:szCs w:val="24"/>
        </w:rPr>
        <w:t>__</w:t>
      </w:r>
      <w:r w:rsidRPr="00EE68DC">
        <w:rPr>
          <w:i/>
          <w:sz w:val="24"/>
          <w:szCs w:val="24"/>
          <w:u w:val="single"/>
        </w:rPr>
        <w:t>15.05.2022</w:t>
      </w:r>
      <w:r w:rsidRPr="00EE68DC">
        <w:rPr>
          <w:b/>
          <w:sz w:val="24"/>
          <w:szCs w:val="24"/>
        </w:rPr>
        <w:t>_____</w:t>
      </w:r>
      <w:proofErr w:type="gramStart"/>
      <w:r w:rsidRPr="00EE68DC">
        <w:rPr>
          <w:b/>
          <w:sz w:val="24"/>
          <w:szCs w:val="24"/>
        </w:rPr>
        <w:t>_  _</w:t>
      </w:r>
      <w:proofErr w:type="gramEnd"/>
      <w:r w:rsidRPr="00EE68DC">
        <w:rPr>
          <w:b/>
          <w:sz w:val="24"/>
          <w:szCs w:val="24"/>
        </w:rPr>
        <w:t>__</w:t>
      </w:r>
      <w:r w:rsidRPr="00EE68DC">
        <w:rPr>
          <w:b/>
          <w:i/>
          <w:sz w:val="24"/>
          <w:szCs w:val="24"/>
          <w:u w:val="single"/>
        </w:rPr>
        <w:t>Кротов Ю.Н.</w:t>
      </w:r>
      <w:r w:rsidRPr="00EE68DC">
        <w:rPr>
          <w:b/>
          <w:sz w:val="24"/>
          <w:szCs w:val="24"/>
        </w:rPr>
        <w:t xml:space="preserve">___ </w:t>
      </w:r>
    </w:p>
    <w:p w14:paraId="4328B719" w14:textId="77777777" w:rsidR="000553F1" w:rsidRPr="00EE68DC" w:rsidRDefault="008F5E06" w:rsidP="008F5E06">
      <w:pPr>
        <w:ind w:left="0" w:right="565" w:hanging="2"/>
        <w:rPr>
          <w:rFonts w:ascii="Calibri" w:eastAsia="Calibri" w:hAnsi="Calibri" w:cs="Calibri"/>
          <w:sz w:val="22"/>
          <w:szCs w:val="22"/>
        </w:rPr>
      </w:pP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</w:t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</w:r>
      <w:r w:rsidRPr="00EE68DC">
        <w:rPr>
          <w:i/>
          <w:sz w:val="24"/>
          <w:szCs w:val="24"/>
        </w:rPr>
        <w:tab/>
        <w:t xml:space="preserve">       </w:t>
      </w:r>
      <w:proofErr w:type="gramStart"/>
      <w:r w:rsidRPr="00EE68DC">
        <w:rPr>
          <w:i/>
        </w:rPr>
        <w:t xml:space="preserve">подпись,   </w:t>
      </w:r>
      <w:proofErr w:type="gramEnd"/>
      <w:r w:rsidRPr="00EE68DC">
        <w:rPr>
          <w:i/>
        </w:rPr>
        <w:t xml:space="preserve">          дата         фамилия, и.о.  </w:t>
      </w:r>
    </w:p>
    <w:p w14:paraId="0C0510B4" w14:textId="0A5FB2DF" w:rsidR="000553F1" w:rsidRDefault="000553F1">
      <w:pPr>
        <w:ind w:left="1" w:hanging="3"/>
        <w:jc w:val="center"/>
        <w:rPr>
          <w:sz w:val="28"/>
          <w:szCs w:val="28"/>
        </w:rPr>
      </w:pPr>
    </w:p>
    <w:p w14:paraId="145DD5FA" w14:textId="6EE69DCD" w:rsidR="00EE68DC" w:rsidRDefault="00EE68DC">
      <w:pPr>
        <w:ind w:left="1" w:hanging="3"/>
        <w:jc w:val="center"/>
        <w:rPr>
          <w:sz w:val="28"/>
          <w:szCs w:val="28"/>
        </w:rPr>
      </w:pPr>
    </w:p>
    <w:p w14:paraId="2040B457" w14:textId="6D53329D" w:rsidR="00EE68DC" w:rsidRDefault="00EE68DC">
      <w:pPr>
        <w:ind w:left="1" w:hanging="3"/>
        <w:jc w:val="center"/>
        <w:rPr>
          <w:sz w:val="28"/>
          <w:szCs w:val="28"/>
        </w:rPr>
      </w:pPr>
    </w:p>
    <w:p w14:paraId="2BC9960A" w14:textId="6F8DD1C6" w:rsidR="00EE68DC" w:rsidRDefault="00EE68DC">
      <w:pPr>
        <w:ind w:left="1" w:hanging="3"/>
        <w:jc w:val="center"/>
        <w:rPr>
          <w:sz w:val="28"/>
          <w:szCs w:val="28"/>
        </w:rPr>
      </w:pPr>
    </w:p>
    <w:p w14:paraId="2EB59876" w14:textId="07A6A057" w:rsidR="00EE68DC" w:rsidRDefault="00EE68DC">
      <w:pPr>
        <w:ind w:left="1" w:hanging="3"/>
        <w:jc w:val="center"/>
        <w:rPr>
          <w:sz w:val="28"/>
          <w:szCs w:val="28"/>
        </w:rPr>
      </w:pPr>
    </w:p>
    <w:p w14:paraId="2BB660FD" w14:textId="2BD5E515" w:rsidR="00EE68DC" w:rsidRDefault="00392092">
      <w:pPr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20EAD" wp14:editId="78EFED41">
                <wp:simplePos x="0" y="0"/>
                <wp:positionH relativeFrom="column">
                  <wp:posOffset>2650292</wp:posOffset>
                </wp:positionH>
                <wp:positionV relativeFrom="paragraph">
                  <wp:posOffset>229087</wp:posOffset>
                </wp:positionV>
                <wp:extent cx="748146" cy="570015"/>
                <wp:effectExtent l="0" t="0" r="13970" b="2095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570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65D79" id="Прямоугольник 69" o:spid="_x0000_s1026" style="position:absolute;margin-left:208.7pt;margin-top:18.05pt;width:58.9pt;height:4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" fillcolor="white [3212]" strokecolor="white [3212]"/>
            </w:pict>
          </mc:Fallback>
        </mc:AlternateContent>
      </w:r>
    </w:p>
    <w:p w14:paraId="74D3595D" w14:textId="77777777" w:rsidR="00465D80" w:rsidRDefault="00465D80">
      <w:pPr>
        <w:ind w:left="1" w:hanging="3"/>
        <w:jc w:val="center"/>
        <w:rPr>
          <w:sz w:val="28"/>
          <w:szCs w:val="28"/>
        </w:rPr>
        <w:sectPr w:rsidR="00465D80" w:rsidSect="00DC2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0" w:right="851" w:bottom="1134" w:left="1418" w:header="709" w:footer="709" w:gutter="0"/>
          <w:pgNumType w:start="1"/>
          <w:cols w:space="720"/>
          <w:titlePg/>
          <w:docGrid w:linePitch="272"/>
        </w:sectPr>
      </w:pPr>
    </w:p>
    <w:p w14:paraId="1D22087A" w14:textId="1B15AC16" w:rsidR="00EE68DC" w:rsidRDefault="00EE68DC">
      <w:pPr>
        <w:ind w:left="1" w:hanging="3"/>
        <w:jc w:val="center"/>
        <w:rPr>
          <w:sz w:val="28"/>
          <w:szCs w:val="28"/>
        </w:rPr>
      </w:pPr>
    </w:p>
    <w:p w14:paraId="29777567" w14:textId="66DFA6BD" w:rsidR="002F5380" w:rsidRDefault="002F5380">
      <w:pPr>
        <w:ind w:left="1" w:hanging="3"/>
        <w:jc w:val="center"/>
        <w:rPr>
          <w:sz w:val="28"/>
          <w:szCs w:val="28"/>
        </w:rPr>
      </w:pPr>
    </w:p>
    <w:p w14:paraId="2D0C94F3" w14:textId="605A5F62" w:rsidR="002F5380" w:rsidRDefault="002F5380">
      <w:pPr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7EACFF27" w14:textId="4DC56FAE" w:rsidR="00DC241D" w:rsidRDefault="002F5380" w:rsidP="00DC241D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  <w:t>2</w:t>
      </w:r>
    </w:p>
    <w:p w14:paraId="32721150" w14:textId="2527D238" w:rsidR="002F5380" w:rsidRDefault="002F5380" w:rsidP="002F538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СОДЕРЖАНИЕ</w:t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  <w:t>3</w:t>
      </w:r>
    </w:p>
    <w:p w14:paraId="5636C84F" w14:textId="2155CA07" w:rsidR="00392092" w:rsidRDefault="00392092" w:rsidP="00392092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ВВЕДЕНИ</w:t>
      </w:r>
      <w:r>
        <w:rPr>
          <w:sz w:val="28"/>
          <w:szCs w:val="28"/>
        </w:rPr>
        <w:t>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526E3343" w14:textId="384F156D" w:rsidR="00392092" w:rsidRDefault="00392092" w:rsidP="002F538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ОСНОВНАЯ ЧАСТЬ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7A168984" w14:textId="7534CA0B" w:rsidR="00C9308D" w:rsidRPr="00A36256" w:rsidRDefault="00C9308D" w:rsidP="002F538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ab/>
      </w:r>
      <w:r w:rsidRPr="00A36256">
        <w:rPr>
          <w:sz w:val="28"/>
          <w:szCs w:val="28"/>
        </w:rPr>
        <w:tab/>
        <w:t>1</w:t>
      </w:r>
      <w:r w:rsidR="001B06B9" w:rsidRPr="00A36256">
        <w:rPr>
          <w:sz w:val="28"/>
          <w:szCs w:val="28"/>
        </w:rPr>
        <w:t>.</w:t>
      </w:r>
      <w:r w:rsidR="000E0590" w:rsidRPr="00A36256">
        <w:rPr>
          <w:sz w:val="28"/>
          <w:szCs w:val="28"/>
        </w:rPr>
        <w:t xml:space="preserve"> </w:t>
      </w:r>
      <w:r w:rsidR="000E0590" w:rsidRPr="00A36256">
        <w:rPr>
          <w:sz w:val="28"/>
          <w:szCs w:val="28"/>
        </w:rPr>
        <w:t>Методы численного интегрирования</w:t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DC241D">
        <w:rPr>
          <w:sz w:val="28"/>
          <w:szCs w:val="28"/>
        </w:rPr>
        <w:tab/>
      </w:r>
      <w:r w:rsidR="00392092">
        <w:rPr>
          <w:sz w:val="28"/>
          <w:szCs w:val="28"/>
        </w:rPr>
        <w:t>6</w:t>
      </w:r>
    </w:p>
    <w:p w14:paraId="76390F3C" w14:textId="4E11C4E6" w:rsidR="001B06B9" w:rsidRPr="00A36256" w:rsidRDefault="001B06B9" w:rsidP="002F5380">
      <w:pPr>
        <w:ind w:left="1" w:hanging="3"/>
        <w:rPr>
          <w:sz w:val="28"/>
          <w:szCs w:val="28"/>
        </w:rPr>
      </w:pPr>
      <w:r w:rsidRPr="00A36256">
        <w:rPr>
          <w:sz w:val="28"/>
          <w:szCs w:val="28"/>
        </w:rPr>
        <w:tab/>
      </w:r>
      <w:r w:rsidRPr="00A36256">
        <w:rPr>
          <w:sz w:val="28"/>
          <w:szCs w:val="28"/>
        </w:rPr>
        <w:tab/>
        <w:t>1.1</w:t>
      </w:r>
      <w:r w:rsidR="000E0590" w:rsidRPr="00A36256">
        <w:rPr>
          <w:sz w:val="28"/>
          <w:szCs w:val="28"/>
        </w:rPr>
        <w:t xml:space="preserve"> </w:t>
      </w:r>
      <w:r w:rsidR="000E0590" w:rsidRPr="00A36256">
        <w:rPr>
          <w:sz w:val="28"/>
          <w:szCs w:val="28"/>
        </w:rPr>
        <w:t>Метод Эйлера</w:t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  <w:t>6</w:t>
      </w:r>
    </w:p>
    <w:p w14:paraId="4946E9BE" w14:textId="28811514" w:rsidR="001B06B9" w:rsidRPr="00A36256" w:rsidRDefault="001B06B9" w:rsidP="002F5380">
      <w:pPr>
        <w:ind w:left="1" w:hanging="3"/>
        <w:rPr>
          <w:sz w:val="28"/>
          <w:szCs w:val="28"/>
        </w:rPr>
      </w:pPr>
      <w:r w:rsidRPr="00A36256">
        <w:rPr>
          <w:sz w:val="28"/>
          <w:szCs w:val="28"/>
        </w:rPr>
        <w:tab/>
      </w:r>
      <w:r w:rsidRPr="00A36256">
        <w:rPr>
          <w:sz w:val="28"/>
          <w:szCs w:val="28"/>
        </w:rPr>
        <w:tab/>
        <w:t>1.2</w:t>
      </w:r>
      <w:r w:rsidR="000E0590" w:rsidRPr="00A36256">
        <w:rPr>
          <w:sz w:val="28"/>
          <w:szCs w:val="28"/>
        </w:rPr>
        <w:t xml:space="preserve"> </w:t>
      </w:r>
      <w:r w:rsidR="000E0590" w:rsidRPr="00A36256">
        <w:rPr>
          <w:sz w:val="28"/>
          <w:szCs w:val="28"/>
        </w:rPr>
        <w:t>Значение метода Эйлера</w:t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  <w:t>6</w:t>
      </w:r>
    </w:p>
    <w:p w14:paraId="58C8BB59" w14:textId="543C8D30" w:rsidR="001B06B9" w:rsidRPr="00A36256" w:rsidRDefault="001B06B9" w:rsidP="002F5380">
      <w:pPr>
        <w:ind w:left="1" w:hanging="3"/>
        <w:rPr>
          <w:sz w:val="28"/>
          <w:szCs w:val="28"/>
        </w:rPr>
      </w:pPr>
      <w:r w:rsidRPr="00A36256">
        <w:rPr>
          <w:sz w:val="28"/>
          <w:szCs w:val="28"/>
        </w:rPr>
        <w:tab/>
      </w:r>
      <w:r w:rsidRPr="00A36256">
        <w:rPr>
          <w:sz w:val="28"/>
          <w:szCs w:val="28"/>
        </w:rPr>
        <w:tab/>
        <w:t>1.3</w:t>
      </w:r>
      <w:r w:rsidR="000E0590" w:rsidRPr="00A36256">
        <w:rPr>
          <w:sz w:val="28"/>
          <w:szCs w:val="28"/>
        </w:rPr>
        <w:t xml:space="preserve"> </w:t>
      </w:r>
      <w:r w:rsidR="000E0590" w:rsidRPr="00A36256">
        <w:rPr>
          <w:sz w:val="28"/>
          <w:szCs w:val="28"/>
          <w:shd w:val="clear" w:color="auto" w:fill="FFFFFF"/>
        </w:rPr>
        <w:t>Метод Рунге-Кутты. Ошибка метода Рунге-Кутты</w:t>
      </w:r>
      <w:r w:rsidR="00392092">
        <w:rPr>
          <w:sz w:val="28"/>
          <w:szCs w:val="28"/>
          <w:shd w:val="clear" w:color="auto" w:fill="FFFFFF"/>
        </w:rPr>
        <w:tab/>
      </w:r>
      <w:r w:rsidR="00392092">
        <w:rPr>
          <w:sz w:val="28"/>
          <w:szCs w:val="28"/>
          <w:shd w:val="clear" w:color="auto" w:fill="FFFFFF"/>
        </w:rPr>
        <w:tab/>
      </w:r>
      <w:r w:rsidR="00392092">
        <w:rPr>
          <w:sz w:val="28"/>
          <w:szCs w:val="28"/>
          <w:shd w:val="clear" w:color="auto" w:fill="FFFFFF"/>
        </w:rPr>
        <w:tab/>
      </w:r>
      <w:r w:rsidR="00392092">
        <w:rPr>
          <w:sz w:val="28"/>
          <w:szCs w:val="28"/>
          <w:shd w:val="clear" w:color="auto" w:fill="FFFFFF"/>
        </w:rPr>
        <w:tab/>
        <w:t>7</w:t>
      </w:r>
    </w:p>
    <w:p w14:paraId="070B8967" w14:textId="0BB5829C" w:rsidR="000E0590" w:rsidRPr="00A36256" w:rsidRDefault="000E0590" w:rsidP="00A36256">
      <w:pPr>
        <w:ind w:left="1" w:hanging="3"/>
        <w:rPr>
          <w:sz w:val="28"/>
          <w:szCs w:val="28"/>
        </w:rPr>
      </w:pPr>
      <w:r w:rsidRPr="00A36256">
        <w:rPr>
          <w:sz w:val="28"/>
          <w:szCs w:val="28"/>
        </w:rPr>
        <w:tab/>
      </w:r>
      <w:r w:rsidRPr="00A36256">
        <w:rPr>
          <w:sz w:val="28"/>
          <w:szCs w:val="28"/>
        </w:rPr>
        <w:tab/>
        <w:t xml:space="preserve">2. </w:t>
      </w:r>
      <w:r w:rsidRPr="00A36256">
        <w:rPr>
          <w:sz w:val="28"/>
          <w:szCs w:val="28"/>
        </w:rPr>
        <w:t xml:space="preserve">Подсчёт значения ошибки для Метода Эйлера и сравнение с ошибкой </w:t>
      </w:r>
      <w:r w:rsidR="00A36256" w:rsidRPr="00A36256">
        <w:rPr>
          <w:sz w:val="28"/>
          <w:szCs w:val="28"/>
        </w:rPr>
        <w:t xml:space="preserve">                                                        </w:t>
      </w:r>
      <w:r w:rsidR="00A36256">
        <w:rPr>
          <w:sz w:val="28"/>
          <w:szCs w:val="28"/>
        </w:rPr>
        <w:tab/>
      </w:r>
      <w:proofErr w:type="gramStart"/>
      <w:r w:rsidRPr="00A36256">
        <w:rPr>
          <w:sz w:val="28"/>
          <w:szCs w:val="28"/>
        </w:rPr>
        <w:t>метода</w:t>
      </w:r>
      <w:r w:rsidR="00A36256" w:rsidRPr="00A36256">
        <w:rPr>
          <w:sz w:val="28"/>
          <w:szCs w:val="28"/>
        </w:rPr>
        <w:t xml:space="preserve"> </w:t>
      </w:r>
      <w:r w:rsidRPr="00A36256">
        <w:rPr>
          <w:sz w:val="28"/>
          <w:szCs w:val="28"/>
        </w:rPr>
        <w:t xml:space="preserve"> Рунге</w:t>
      </w:r>
      <w:proofErr w:type="gramEnd"/>
      <w:r w:rsidRPr="00A36256">
        <w:rPr>
          <w:sz w:val="28"/>
          <w:szCs w:val="28"/>
        </w:rPr>
        <w:t>-Кутты</w:t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  <w:t>7</w:t>
      </w:r>
    </w:p>
    <w:p w14:paraId="2399EFCE" w14:textId="5E4B487D" w:rsidR="000E0590" w:rsidRPr="00A36256" w:rsidRDefault="000E0590" w:rsidP="002F5380">
      <w:pPr>
        <w:ind w:left="1" w:hanging="3"/>
        <w:rPr>
          <w:sz w:val="28"/>
          <w:szCs w:val="28"/>
        </w:rPr>
      </w:pPr>
      <w:r w:rsidRPr="00A36256">
        <w:rPr>
          <w:sz w:val="28"/>
          <w:szCs w:val="28"/>
        </w:rPr>
        <w:tab/>
      </w:r>
      <w:r w:rsidRPr="00A36256">
        <w:rPr>
          <w:sz w:val="28"/>
          <w:szCs w:val="28"/>
        </w:rPr>
        <w:tab/>
        <w:t>3. Сферическая система координат</w:t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  <w:t xml:space="preserve">         10</w:t>
      </w:r>
    </w:p>
    <w:p w14:paraId="4988B74F" w14:textId="1FB3A5DB" w:rsidR="000E0590" w:rsidRPr="00A36256" w:rsidRDefault="000E0590" w:rsidP="002F5380">
      <w:pPr>
        <w:ind w:left="1" w:hanging="3"/>
        <w:rPr>
          <w:sz w:val="28"/>
          <w:szCs w:val="28"/>
        </w:rPr>
      </w:pPr>
      <w:r w:rsidRPr="00A36256">
        <w:rPr>
          <w:sz w:val="28"/>
          <w:szCs w:val="28"/>
        </w:rPr>
        <w:tab/>
      </w:r>
      <w:r w:rsidRPr="00A36256">
        <w:rPr>
          <w:sz w:val="28"/>
          <w:szCs w:val="28"/>
        </w:rPr>
        <w:tab/>
        <w:t xml:space="preserve">3.1 </w:t>
      </w:r>
      <w:r w:rsidRPr="00A36256">
        <w:rPr>
          <w:sz w:val="28"/>
          <w:szCs w:val="28"/>
        </w:rPr>
        <w:t>Общее представление сферической СК</w:t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  <w:t xml:space="preserve">         10</w:t>
      </w:r>
    </w:p>
    <w:p w14:paraId="6D97D5BB" w14:textId="34BFBB0D" w:rsidR="000E0590" w:rsidRPr="00A36256" w:rsidRDefault="000E0590" w:rsidP="000E0590">
      <w:pPr>
        <w:pStyle w:val="3"/>
        <w:shd w:val="clear" w:color="auto" w:fill="FFFFFF"/>
        <w:spacing w:before="72" w:after="0"/>
        <w:ind w:left="1" w:hanging="3"/>
        <w:rPr>
          <w:b w:val="0"/>
          <w:color w:val="000000"/>
          <w:position w:val="0"/>
          <w:lang w:eastAsia="ru-RU"/>
        </w:rPr>
      </w:pPr>
      <w:r w:rsidRPr="00A36256">
        <w:rPr>
          <w:b w:val="0"/>
        </w:rPr>
        <w:tab/>
      </w:r>
      <w:r w:rsidRPr="00A36256">
        <w:rPr>
          <w:b w:val="0"/>
        </w:rPr>
        <w:tab/>
        <w:t xml:space="preserve">3.2 </w:t>
      </w:r>
      <w:r w:rsidRPr="00A36256">
        <w:rPr>
          <w:rStyle w:val="mw-headline"/>
          <w:b w:val="0"/>
          <w:color w:val="000000"/>
        </w:rPr>
        <w:t>Сферическая географическая система координат</w:t>
      </w:r>
      <w:r w:rsidR="00392092">
        <w:rPr>
          <w:rStyle w:val="mw-headline"/>
          <w:b w:val="0"/>
          <w:color w:val="000000"/>
        </w:rPr>
        <w:tab/>
      </w:r>
      <w:r w:rsidR="00392092">
        <w:rPr>
          <w:rStyle w:val="mw-headline"/>
          <w:b w:val="0"/>
          <w:color w:val="000000"/>
        </w:rPr>
        <w:tab/>
      </w:r>
      <w:r w:rsidR="00392092">
        <w:rPr>
          <w:rStyle w:val="mw-headline"/>
          <w:b w:val="0"/>
          <w:color w:val="000000"/>
        </w:rPr>
        <w:tab/>
        <w:t xml:space="preserve">         11</w:t>
      </w:r>
    </w:p>
    <w:p w14:paraId="3B9F063A" w14:textId="5E9D0D23" w:rsidR="000E0590" w:rsidRPr="00A36256" w:rsidRDefault="000E0590" w:rsidP="000E0590">
      <w:pPr>
        <w:ind w:leftChars="0" w:left="0" w:firstLineChars="0" w:firstLine="0"/>
        <w:rPr>
          <w:sz w:val="28"/>
          <w:szCs w:val="28"/>
        </w:rPr>
      </w:pPr>
      <w:r w:rsidRPr="00A36256">
        <w:rPr>
          <w:sz w:val="28"/>
          <w:szCs w:val="28"/>
        </w:rPr>
        <w:tab/>
        <w:t xml:space="preserve">3.3 </w:t>
      </w:r>
      <w:r w:rsidRPr="00A36256">
        <w:rPr>
          <w:sz w:val="28"/>
          <w:szCs w:val="28"/>
        </w:rPr>
        <w:t>Переход от сферической системы координат к Декартовой обратно</w:t>
      </w:r>
      <w:r w:rsidR="00A36256" w:rsidRPr="00A36256">
        <w:rPr>
          <w:sz w:val="28"/>
          <w:szCs w:val="28"/>
        </w:rPr>
        <w:t xml:space="preserve"> </w:t>
      </w:r>
      <w:r w:rsidR="00392092">
        <w:rPr>
          <w:sz w:val="28"/>
          <w:szCs w:val="28"/>
        </w:rPr>
        <w:t>11</w:t>
      </w:r>
    </w:p>
    <w:p w14:paraId="70D7E677" w14:textId="25B1677B" w:rsidR="002F5380" w:rsidRDefault="002F5380" w:rsidP="00392092">
      <w:pPr>
        <w:ind w:leftChars="0" w:left="0" w:firstLineChars="0" w:firstLine="0"/>
        <w:rPr>
          <w:sz w:val="28"/>
          <w:szCs w:val="28"/>
        </w:rPr>
      </w:pPr>
    </w:p>
    <w:p w14:paraId="431374AD" w14:textId="64011DEA" w:rsidR="002F5380" w:rsidRDefault="002F5380" w:rsidP="002F538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  <w:t xml:space="preserve">         12</w:t>
      </w:r>
    </w:p>
    <w:p w14:paraId="513801AA" w14:textId="270BD151" w:rsidR="002F5380" w:rsidRDefault="002F5380" w:rsidP="002F538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</w:r>
      <w:r w:rsidR="00392092">
        <w:rPr>
          <w:sz w:val="28"/>
          <w:szCs w:val="28"/>
        </w:rPr>
        <w:tab/>
        <w:t xml:space="preserve">         13</w:t>
      </w:r>
    </w:p>
    <w:p w14:paraId="568C474E" w14:textId="5E98722C" w:rsidR="002F5380" w:rsidRDefault="002F5380" w:rsidP="002F5380">
      <w:pPr>
        <w:ind w:left="1" w:hanging="3"/>
        <w:rPr>
          <w:sz w:val="28"/>
          <w:szCs w:val="28"/>
        </w:rPr>
      </w:pPr>
    </w:p>
    <w:p w14:paraId="1960DEF9" w14:textId="3456B9E5" w:rsidR="002F5380" w:rsidRDefault="002F5380" w:rsidP="002F5380">
      <w:pPr>
        <w:ind w:left="1" w:hanging="3"/>
        <w:rPr>
          <w:sz w:val="28"/>
          <w:szCs w:val="28"/>
        </w:rPr>
      </w:pPr>
    </w:p>
    <w:p w14:paraId="7E264BF2" w14:textId="1E3C873D" w:rsidR="002F5380" w:rsidRDefault="002F5380" w:rsidP="002F5380">
      <w:pPr>
        <w:ind w:left="1" w:hanging="3"/>
        <w:rPr>
          <w:sz w:val="28"/>
          <w:szCs w:val="28"/>
        </w:rPr>
      </w:pPr>
    </w:p>
    <w:p w14:paraId="131D009C" w14:textId="5AAD2528" w:rsidR="002F5380" w:rsidRDefault="002F5380" w:rsidP="002F5380">
      <w:pPr>
        <w:ind w:left="1" w:hanging="3"/>
        <w:rPr>
          <w:sz w:val="28"/>
          <w:szCs w:val="28"/>
        </w:rPr>
      </w:pPr>
    </w:p>
    <w:p w14:paraId="3F774A1F" w14:textId="5E6351E4" w:rsidR="002F5380" w:rsidRDefault="002F5380" w:rsidP="002F5380">
      <w:pPr>
        <w:ind w:left="1" w:hanging="3"/>
        <w:rPr>
          <w:sz w:val="28"/>
          <w:szCs w:val="28"/>
        </w:rPr>
      </w:pPr>
    </w:p>
    <w:p w14:paraId="23496E5F" w14:textId="531C047C" w:rsidR="002F5380" w:rsidRDefault="002F5380" w:rsidP="002F5380">
      <w:pPr>
        <w:ind w:left="1" w:hanging="3"/>
        <w:rPr>
          <w:sz w:val="28"/>
          <w:szCs w:val="28"/>
        </w:rPr>
      </w:pPr>
    </w:p>
    <w:p w14:paraId="74E4D7F2" w14:textId="0A3D4306" w:rsidR="002F5380" w:rsidRDefault="002F5380" w:rsidP="002F5380">
      <w:pPr>
        <w:ind w:left="1" w:hanging="3"/>
        <w:rPr>
          <w:sz w:val="28"/>
          <w:szCs w:val="28"/>
        </w:rPr>
      </w:pPr>
    </w:p>
    <w:p w14:paraId="6B40E411" w14:textId="337A446E" w:rsidR="002F5380" w:rsidRDefault="002F5380" w:rsidP="002F5380">
      <w:pPr>
        <w:ind w:left="1" w:hanging="3"/>
        <w:rPr>
          <w:sz w:val="28"/>
          <w:szCs w:val="28"/>
        </w:rPr>
      </w:pPr>
    </w:p>
    <w:p w14:paraId="74A00B4C" w14:textId="3ADE4C8F" w:rsidR="002F5380" w:rsidRDefault="002F5380" w:rsidP="002F5380">
      <w:pPr>
        <w:ind w:left="1" w:hanging="3"/>
        <w:rPr>
          <w:sz w:val="28"/>
          <w:szCs w:val="28"/>
        </w:rPr>
      </w:pPr>
    </w:p>
    <w:p w14:paraId="7D2BDDCA" w14:textId="16E89867" w:rsidR="002F5380" w:rsidRDefault="002F5380" w:rsidP="002F5380">
      <w:pPr>
        <w:ind w:left="1" w:hanging="3"/>
        <w:rPr>
          <w:sz w:val="28"/>
          <w:szCs w:val="28"/>
        </w:rPr>
      </w:pPr>
    </w:p>
    <w:p w14:paraId="742B715F" w14:textId="41A92E11" w:rsidR="002F5380" w:rsidRDefault="002F5380" w:rsidP="002F5380">
      <w:pPr>
        <w:ind w:left="1" w:hanging="3"/>
        <w:rPr>
          <w:sz w:val="28"/>
          <w:szCs w:val="28"/>
        </w:rPr>
      </w:pPr>
    </w:p>
    <w:p w14:paraId="12591307" w14:textId="7E3BA6A4" w:rsidR="002F5380" w:rsidRDefault="002F5380" w:rsidP="002F5380">
      <w:pPr>
        <w:ind w:left="1" w:hanging="3"/>
        <w:rPr>
          <w:sz w:val="28"/>
          <w:szCs w:val="28"/>
        </w:rPr>
      </w:pPr>
    </w:p>
    <w:p w14:paraId="5174DD22" w14:textId="0B544F6D" w:rsidR="002F5380" w:rsidRDefault="002F5380" w:rsidP="002F5380">
      <w:pPr>
        <w:ind w:left="1" w:hanging="3"/>
        <w:rPr>
          <w:sz w:val="28"/>
          <w:szCs w:val="28"/>
        </w:rPr>
      </w:pPr>
    </w:p>
    <w:p w14:paraId="3C77B58E" w14:textId="577CE1D3" w:rsidR="002F5380" w:rsidRDefault="002F5380" w:rsidP="002F5380">
      <w:pPr>
        <w:ind w:left="1" w:hanging="3"/>
        <w:rPr>
          <w:sz w:val="28"/>
          <w:szCs w:val="28"/>
        </w:rPr>
      </w:pPr>
    </w:p>
    <w:p w14:paraId="6CF0424D" w14:textId="582C7E54" w:rsidR="002F5380" w:rsidRDefault="002F5380" w:rsidP="002F5380">
      <w:pPr>
        <w:ind w:left="1" w:hanging="3"/>
        <w:rPr>
          <w:sz w:val="28"/>
          <w:szCs w:val="28"/>
        </w:rPr>
      </w:pPr>
    </w:p>
    <w:p w14:paraId="3DF74E2F" w14:textId="537F299B" w:rsidR="002F5380" w:rsidRDefault="002F5380" w:rsidP="002F5380">
      <w:pPr>
        <w:ind w:left="1" w:hanging="3"/>
        <w:rPr>
          <w:sz w:val="28"/>
          <w:szCs w:val="28"/>
        </w:rPr>
      </w:pPr>
    </w:p>
    <w:p w14:paraId="506BF28E" w14:textId="584503DB" w:rsidR="002F5380" w:rsidRDefault="002F5380" w:rsidP="002F5380">
      <w:pPr>
        <w:ind w:left="1" w:hanging="3"/>
        <w:rPr>
          <w:sz w:val="28"/>
          <w:szCs w:val="28"/>
        </w:rPr>
      </w:pPr>
    </w:p>
    <w:p w14:paraId="6AB1D354" w14:textId="43053780" w:rsidR="002F5380" w:rsidRDefault="002F5380" w:rsidP="002F5380">
      <w:pPr>
        <w:ind w:left="1" w:hanging="3"/>
        <w:rPr>
          <w:sz w:val="28"/>
          <w:szCs w:val="28"/>
        </w:rPr>
      </w:pPr>
    </w:p>
    <w:p w14:paraId="3A2EF840" w14:textId="36F6856B" w:rsidR="002F5380" w:rsidRDefault="002F5380" w:rsidP="002F5380">
      <w:pPr>
        <w:ind w:left="1" w:hanging="3"/>
        <w:rPr>
          <w:sz w:val="28"/>
          <w:szCs w:val="28"/>
        </w:rPr>
      </w:pPr>
    </w:p>
    <w:p w14:paraId="2A692F5E" w14:textId="204AE64B" w:rsidR="002F5380" w:rsidRDefault="002F5380" w:rsidP="002F5380">
      <w:pPr>
        <w:ind w:left="1" w:hanging="3"/>
        <w:rPr>
          <w:sz w:val="28"/>
          <w:szCs w:val="28"/>
        </w:rPr>
      </w:pPr>
    </w:p>
    <w:p w14:paraId="7471871C" w14:textId="42594265" w:rsidR="002F5380" w:rsidRDefault="002F5380" w:rsidP="002F5380">
      <w:pPr>
        <w:ind w:left="1" w:hanging="3"/>
        <w:rPr>
          <w:sz w:val="28"/>
          <w:szCs w:val="28"/>
        </w:rPr>
      </w:pPr>
    </w:p>
    <w:p w14:paraId="7554F507" w14:textId="574913AA" w:rsidR="002F5380" w:rsidRDefault="002F5380" w:rsidP="002F5380">
      <w:pPr>
        <w:ind w:left="1" w:hanging="3"/>
        <w:rPr>
          <w:sz w:val="28"/>
          <w:szCs w:val="28"/>
        </w:rPr>
      </w:pPr>
    </w:p>
    <w:p w14:paraId="29843FFE" w14:textId="5197C7F1" w:rsidR="002F5380" w:rsidRDefault="002F5380" w:rsidP="002F5380">
      <w:pPr>
        <w:ind w:left="1" w:hanging="3"/>
        <w:rPr>
          <w:sz w:val="28"/>
          <w:szCs w:val="28"/>
        </w:rPr>
      </w:pPr>
    </w:p>
    <w:p w14:paraId="46DE4C21" w14:textId="025CB9C0" w:rsidR="002F5380" w:rsidRDefault="00465D80" w:rsidP="002F5380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DB8472E" w14:textId="718F61E9" w:rsidR="002F5380" w:rsidRDefault="002F5380" w:rsidP="002F5380">
      <w:pPr>
        <w:ind w:left="1" w:hanging="3"/>
        <w:rPr>
          <w:sz w:val="28"/>
          <w:szCs w:val="28"/>
        </w:rPr>
      </w:pPr>
    </w:p>
    <w:p w14:paraId="24AC1C4F" w14:textId="79C6D57E" w:rsidR="002F5380" w:rsidRDefault="002F5380" w:rsidP="002F5380">
      <w:pPr>
        <w:ind w:left="1" w:hanging="3"/>
        <w:rPr>
          <w:sz w:val="28"/>
          <w:szCs w:val="28"/>
        </w:rPr>
      </w:pPr>
    </w:p>
    <w:p w14:paraId="1035E36B" w14:textId="0780178A" w:rsidR="002F5380" w:rsidRPr="000E0590" w:rsidRDefault="002F5380" w:rsidP="000E0590">
      <w:pPr>
        <w:ind w:leftChars="0" w:left="0" w:firstLineChars="0" w:firstLine="0"/>
        <w:rPr>
          <w:sz w:val="28"/>
          <w:szCs w:val="28"/>
          <w:lang w:val="en-US"/>
        </w:rPr>
      </w:pPr>
    </w:p>
    <w:p w14:paraId="18D72951" w14:textId="1158C618" w:rsidR="002F5380" w:rsidRDefault="002F5380" w:rsidP="002F5380">
      <w:pPr>
        <w:ind w:left="1" w:hanging="3"/>
        <w:rPr>
          <w:sz w:val="28"/>
          <w:szCs w:val="28"/>
        </w:rPr>
      </w:pPr>
    </w:p>
    <w:p w14:paraId="7798C5A3" w14:textId="77777777" w:rsidR="007807D6" w:rsidRDefault="007807D6" w:rsidP="007807D6">
      <w:pPr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3AFEC081" w14:textId="3BC9EA3B" w:rsidR="007807D6" w:rsidRDefault="007807D6" w:rsidP="007807D6">
      <w:pPr>
        <w:ind w:left="1" w:hanging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7807D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Краткая история образования и деятельности компании</w:t>
      </w:r>
    </w:p>
    <w:p w14:paraId="4C2BB260" w14:textId="4366D7A7" w:rsidR="007807D6" w:rsidRDefault="007807D6" w:rsidP="007807D6">
      <w:pPr>
        <w:ind w:left="1" w:hanging="3"/>
        <w:rPr>
          <w:b/>
          <w:bCs/>
          <w:sz w:val="28"/>
          <w:szCs w:val="28"/>
        </w:rPr>
      </w:pPr>
    </w:p>
    <w:p w14:paraId="5B6C0625" w14:textId="7D8FC7CC" w:rsidR="007807D6" w:rsidRDefault="007807D6" w:rsidP="007807D6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– важный этап подготовки квалифицированных специалистов</w:t>
      </w:r>
      <w:r w:rsidRPr="007807D6">
        <w:rPr>
          <w:sz w:val="28"/>
          <w:szCs w:val="28"/>
        </w:rPr>
        <w:t>,</w:t>
      </w:r>
      <w:r>
        <w:rPr>
          <w:sz w:val="28"/>
          <w:szCs w:val="28"/>
        </w:rPr>
        <w:t xml:space="preserve"> являясь видом учебно-вспомогательного процесса</w:t>
      </w:r>
      <w:r w:rsidRPr="007807D6">
        <w:rPr>
          <w:sz w:val="28"/>
          <w:szCs w:val="28"/>
        </w:rPr>
        <w:t>,</w:t>
      </w:r>
      <w:r>
        <w:rPr>
          <w:sz w:val="28"/>
          <w:szCs w:val="28"/>
        </w:rPr>
        <w:t xml:space="preserve"> в ходе неё закрепляются теоретические знания на производстве</w:t>
      </w:r>
      <w:r w:rsidRPr="007807D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Практика является завершающем этапом в процессе подготовки специалиста к </w:t>
      </w:r>
      <w:r w:rsidR="0066341D">
        <w:rPr>
          <w:sz w:val="28"/>
          <w:szCs w:val="28"/>
        </w:rPr>
        <w:t>самостоятельной производственной деятельности</w:t>
      </w:r>
      <w:r w:rsidR="0066341D" w:rsidRPr="0066341D">
        <w:rPr>
          <w:sz w:val="28"/>
          <w:szCs w:val="28"/>
        </w:rPr>
        <w:t>.</w:t>
      </w:r>
    </w:p>
    <w:p w14:paraId="0FF0E003" w14:textId="26CE9328" w:rsidR="0066341D" w:rsidRDefault="0066341D" w:rsidP="007807D6">
      <w:pPr>
        <w:ind w:left="1" w:hanging="3"/>
        <w:rPr>
          <w:sz w:val="28"/>
          <w:szCs w:val="28"/>
        </w:rPr>
      </w:pPr>
    </w:p>
    <w:p w14:paraId="5DF0249F" w14:textId="238DC189" w:rsidR="0066341D" w:rsidRDefault="0066341D" w:rsidP="007807D6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Данная производственная практика проходила на базе НПО</w:t>
      </w:r>
      <w:r w:rsidRPr="0066341D">
        <w:rPr>
          <w:sz w:val="28"/>
          <w:szCs w:val="28"/>
        </w:rPr>
        <w:t xml:space="preserve"> </w:t>
      </w:r>
      <w:r>
        <w:rPr>
          <w:sz w:val="28"/>
          <w:szCs w:val="28"/>
        </w:rPr>
        <w:t>Алмаз им</w:t>
      </w:r>
      <w:r w:rsidRPr="0066341D">
        <w:rPr>
          <w:sz w:val="28"/>
          <w:szCs w:val="28"/>
        </w:rPr>
        <w:t>.</w:t>
      </w:r>
      <w:r>
        <w:rPr>
          <w:sz w:val="28"/>
          <w:szCs w:val="28"/>
        </w:rPr>
        <w:t xml:space="preserve"> Академика А</w:t>
      </w:r>
      <w:r w:rsidRPr="0066341D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66341D">
        <w:rPr>
          <w:sz w:val="28"/>
          <w:szCs w:val="28"/>
        </w:rPr>
        <w:t>.</w:t>
      </w:r>
      <w:r>
        <w:rPr>
          <w:sz w:val="28"/>
          <w:szCs w:val="28"/>
        </w:rPr>
        <w:t xml:space="preserve"> Расплетина с 16 мая 2022 года по 27 мая 2022 года на должности программиста</w:t>
      </w:r>
    </w:p>
    <w:p w14:paraId="36ECAF65" w14:textId="4D22B907" w:rsidR="007337C6" w:rsidRDefault="0066341D" w:rsidP="007337C6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НПО Алмаз основано в 1947 году</w:t>
      </w:r>
      <w:r w:rsidR="007337C6" w:rsidRPr="007337C6">
        <w:rPr>
          <w:sz w:val="28"/>
          <w:szCs w:val="28"/>
        </w:rPr>
        <w:t>.</w:t>
      </w:r>
      <w:r w:rsidR="007337C6">
        <w:rPr>
          <w:sz w:val="28"/>
          <w:szCs w:val="28"/>
        </w:rPr>
        <w:t xml:space="preserve"> С 1955 года и по настоящее время предприятие разрабатывает и выпускает зенитные ракетные комплексы</w:t>
      </w:r>
    </w:p>
    <w:p w14:paraId="482112EA" w14:textId="37DF7EE3" w:rsidR="007337C6" w:rsidRDefault="007337C6" w:rsidP="007337C6">
      <w:pPr>
        <w:ind w:left="1" w:hanging="3"/>
        <w:rPr>
          <w:sz w:val="28"/>
          <w:szCs w:val="28"/>
        </w:rPr>
      </w:pPr>
    </w:p>
    <w:p w14:paraId="1413A92D" w14:textId="514DED9A" w:rsidR="007337C6" w:rsidRDefault="007337C6" w:rsidP="007337C6">
      <w:pPr>
        <w:ind w:left="1" w:hanging="3"/>
        <w:rPr>
          <w:sz w:val="28"/>
          <w:szCs w:val="28"/>
        </w:rPr>
      </w:pPr>
    </w:p>
    <w:p w14:paraId="35A10703" w14:textId="7D96BE4D" w:rsidR="007337C6" w:rsidRDefault="007337C6" w:rsidP="007337C6">
      <w:pPr>
        <w:ind w:left="1" w:hanging="3"/>
        <w:rPr>
          <w:sz w:val="28"/>
          <w:szCs w:val="28"/>
        </w:rPr>
      </w:pPr>
    </w:p>
    <w:p w14:paraId="1B0F835D" w14:textId="3D2F5622" w:rsidR="007337C6" w:rsidRDefault="007337C6" w:rsidP="007337C6">
      <w:pPr>
        <w:ind w:left="1" w:hanging="3"/>
        <w:rPr>
          <w:sz w:val="28"/>
          <w:szCs w:val="28"/>
        </w:rPr>
      </w:pPr>
    </w:p>
    <w:p w14:paraId="5C083DE7" w14:textId="433BA1CE" w:rsidR="007337C6" w:rsidRDefault="007337C6" w:rsidP="007337C6">
      <w:pPr>
        <w:ind w:left="1" w:hanging="3"/>
        <w:rPr>
          <w:sz w:val="28"/>
          <w:szCs w:val="28"/>
        </w:rPr>
      </w:pPr>
    </w:p>
    <w:p w14:paraId="61BB4256" w14:textId="67ECC9A9" w:rsidR="007337C6" w:rsidRDefault="007337C6" w:rsidP="007337C6">
      <w:pPr>
        <w:ind w:left="1" w:hanging="3"/>
        <w:rPr>
          <w:sz w:val="28"/>
          <w:szCs w:val="28"/>
        </w:rPr>
      </w:pPr>
    </w:p>
    <w:p w14:paraId="0201523B" w14:textId="07BC6240" w:rsidR="007337C6" w:rsidRDefault="007337C6" w:rsidP="007337C6">
      <w:pPr>
        <w:ind w:left="1" w:hanging="3"/>
        <w:rPr>
          <w:sz w:val="28"/>
          <w:szCs w:val="28"/>
        </w:rPr>
      </w:pPr>
    </w:p>
    <w:p w14:paraId="6111E94C" w14:textId="072FF45A" w:rsidR="007337C6" w:rsidRDefault="007337C6" w:rsidP="007337C6">
      <w:pPr>
        <w:ind w:left="1" w:hanging="3"/>
        <w:rPr>
          <w:sz w:val="28"/>
          <w:szCs w:val="28"/>
        </w:rPr>
      </w:pPr>
    </w:p>
    <w:p w14:paraId="55BDCC87" w14:textId="6D5C3AD8" w:rsidR="007337C6" w:rsidRDefault="007337C6" w:rsidP="007337C6">
      <w:pPr>
        <w:ind w:left="1" w:hanging="3"/>
        <w:rPr>
          <w:sz w:val="28"/>
          <w:szCs w:val="28"/>
        </w:rPr>
      </w:pPr>
    </w:p>
    <w:p w14:paraId="064A6E94" w14:textId="7080CBDA" w:rsidR="007337C6" w:rsidRDefault="007337C6" w:rsidP="007337C6">
      <w:pPr>
        <w:ind w:left="1" w:hanging="3"/>
        <w:rPr>
          <w:sz w:val="28"/>
          <w:szCs w:val="28"/>
        </w:rPr>
      </w:pPr>
    </w:p>
    <w:p w14:paraId="18194ADB" w14:textId="1D597353" w:rsidR="007337C6" w:rsidRDefault="007337C6" w:rsidP="007337C6">
      <w:pPr>
        <w:ind w:left="1" w:hanging="3"/>
        <w:rPr>
          <w:sz w:val="28"/>
          <w:szCs w:val="28"/>
        </w:rPr>
      </w:pPr>
    </w:p>
    <w:p w14:paraId="0BAA00BC" w14:textId="13EAEE03" w:rsidR="007337C6" w:rsidRDefault="007337C6" w:rsidP="007337C6">
      <w:pPr>
        <w:ind w:left="1" w:hanging="3"/>
        <w:rPr>
          <w:sz w:val="28"/>
          <w:szCs w:val="28"/>
        </w:rPr>
      </w:pPr>
    </w:p>
    <w:p w14:paraId="36B9A808" w14:textId="0B700490" w:rsidR="007337C6" w:rsidRDefault="007337C6" w:rsidP="007337C6">
      <w:pPr>
        <w:ind w:left="1" w:hanging="3"/>
        <w:rPr>
          <w:sz w:val="28"/>
          <w:szCs w:val="28"/>
        </w:rPr>
      </w:pPr>
    </w:p>
    <w:p w14:paraId="636BD0FE" w14:textId="3A3D8175" w:rsidR="007337C6" w:rsidRDefault="007337C6" w:rsidP="007337C6">
      <w:pPr>
        <w:ind w:left="1" w:hanging="3"/>
        <w:rPr>
          <w:sz w:val="28"/>
          <w:szCs w:val="28"/>
        </w:rPr>
      </w:pPr>
    </w:p>
    <w:p w14:paraId="649C2F88" w14:textId="56D85FED" w:rsidR="007337C6" w:rsidRDefault="007337C6" w:rsidP="007337C6">
      <w:pPr>
        <w:ind w:left="1" w:hanging="3"/>
        <w:rPr>
          <w:sz w:val="28"/>
          <w:szCs w:val="28"/>
        </w:rPr>
      </w:pPr>
    </w:p>
    <w:p w14:paraId="45E4FA0A" w14:textId="7C591D88" w:rsidR="007337C6" w:rsidRDefault="007337C6" w:rsidP="007337C6">
      <w:pPr>
        <w:ind w:left="1" w:hanging="3"/>
        <w:rPr>
          <w:sz w:val="28"/>
          <w:szCs w:val="28"/>
        </w:rPr>
      </w:pPr>
    </w:p>
    <w:p w14:paraId="01CEEAB0" w14:textId="7A0E1436" w:rsidR="007337C6" w:rsidRDefault="007337C6" w:rsidP="007337C6">
      <w:pPr>
        <w:ind w:left="1" w:hanging="3"/>
        <w:rPr>
          <w:sz w:val="28"/>
          <w:szCs w:val="28"/>
        </w:rPr>
      </w:pPr>
    </w:p>
    <w:p w14:paraId="092A5741" w14:textId="386217EE" w:rsidR="007337C6" w:rsidRDefault="007337C6" w:rsidP="007337C6">
      <w:pPr>
        <w:ind w:left="1" w:hanging="3"/>
        <w:rPr>
          <w:sz w:val="28"/>
          <w:szCs w:val="28"/>
        </w:rPr>
      </w:pPr>
    </w:p>
    <w:p w14:paraId="263CCB99" w14:textId="055B60A9" w:rsidR="007337C6" w:rsidRDefault="007337C6" w:rsidP="007337C6">
      <w:pPr>
        <w:ind w:left="1" w:hanging="3"/>
        <w:rPr>
          <w:sz w:val="28"/>
          <w:szCs w:val="28"/>
        </w:rPr>
      </w:pPr>
    </w:p>
    <w:p w14:paraId="1D97F017" w14:textId="68E25AC6" w:rsidR="007337C6" w:rsidRDefault="007337C6" w:rsidP="007337C6">
      <w:pPr>
        <w:ind w:left="1" w:hanging="3"/>
        <w:rPr>
          <w:sz w:val="28"/>
          <w:szCs w:val="28"/>
        </w:rPr>
      </w:pPr>
    </w:p>
    <w:p w14:paraId="4EC15584" w14:textId="69FA7EE5" w:rsidR="007337C6" w:rsidRDefault="007337C6" w:rsidP="007337C6">
      <w:pPr>
        <w:ind w:left="1" w:hanging="3"/>
        <w:rPr>
          <w:sz w:val="28"/>
          <w:szCs w:val="28"/>
        </w:rPr>
      </w:pPr>
    </w:p>
    <w:p w14:paraId="49E2FE25" w14:textId="243C9AF3" w:rsidR="007337C6" w:rsidRDefault="007337C6" w:rsidP="007337C6">
      <w:pPr>
        <w:ind w:left="1" w:hanging="3"/>
        <w:rPr>
          <w:sz w:val="28"/>
          <w:szCs w:val="28"/>
        </w:rPr>
      </w:pPr>
    </w:p>
    <w:p w14:paraId="44111705" w14:textId="5EAD043D" w:rsidR="007337C6" w:rsidRDefault="007337C6" w:rsidP="007337C6">
      <w:pPr>
        <w:ind w:left="1" w:hanging="3"/>
        <w:rPr>
          <w:sz w:val="28"/>
          <w:szCs w:val="28"/>
        </w:rPr>
      </w:pPr>
    </w:p>
    <w:p w14:paraId="2E8887CE" w14:textId="46CEB60A" w:rsidR="007337C6" w:rsidRDefault="007337C6" w:rsidP="007337C6">
      <w:pPr>
        <w:ind w:left="1" w:hanging="3"/>
        <w:rPr>
          <w:sz w:val="28"/>
          <w:szCs w:val="28"/>
        </w:rPr>
      </w:pPr>
    </w:p>
    <w:p w14:paraId="032A6D10" w14:textId="0DA6A09C" w:rsidR="007337C6" w:rsidRDefault="007337C6" w:rsidP="007337C6">
      <w:pPr>
        <w:ind w:left="1" w:hanging="3"/>
        <w:rPr>
          <w:sz w:val="28"/>
          <w:szCs w:val="28"/>
        </w:rPr>
      </w:pPr>
    </w:p>
    <w:p w14:paraId="4C6C3114" w14:textId="6DA3A3C8" w:rsidR="007337C6" w:rsidRDefault="007337C6" w:rsidP="007337C6">
      <w:pPr>
        <w:ind w:left="1" w:hanging="3"/>
        <w:rPr>
          <w:sz w:val="28"/>
          <w:szCs w:val="28"/>
        </w:rPr>
      </w:pPr>
    </w:p>
    <w:p w14:paraId="39CF0F7E" w14:textId="57921489" w:rsidR="007337C6" w:rsidRDefault="007337C6" w:rsidP="007337C6">
      <w:pPr>
        <w:ind w:left="1" w:hanging="3"/>
        <w:rPr>
          <w:sz w:val="28"/>
          <w:szCs w:val="28"/>
        </w:rPr>
      </w:pPr>
    </w:p>
    <w:p w14:paraId="1A2ABBB7" w14:textId="74701D31" w:rsidR="007337C6" w:rsidRDefault="007337C6" w:rsidP="007337C6">
      <w:pPr>
        <w:ind w:left="1" w:hanging="3"/>
        <w:rPr>
          <w:sz w:val="28"/>
          <w:szCs w:val="28"/>
        </w:rPr>
      </w:pPr>
    </w:p>
    <w:p w14:paraId="0C1CC61B" w14:textId="46E8C377" w:rsidR="007337C6" w:rsidRDefault="007337C6" w:rsidP="007337C6">
      <w:pPr>
        <w:ind w:left="1" w:hanging="3"/>
        <w:rPr>
          <w:sz w:val="28"/>
          <w:szCs w:val="28"/>
        </w:rPr>
      </w:pPr>
    </w:p>
    <w:p w14:paraId="6A9F74E9" w14:textId="0254EFD5" w:rsidR="007337C6" w:rsidRDefault="007337C6" w:rsidP="007337C6">
      <w:pPr>
        <w:ind w:left="1" w:hanging="3"/>
        <w:rPr>
          <w:sz w:val="28"/>
          <w:szCs w:val="28"/>
        </w:rPr>
      </w:pPr>
    </w:p>
    <w:p w14:paraId="0F81620C" w14:textId="719B2B85" w:rsidR="007337C6" w:rsidRDefault="007337C6" w:rsidP="007337C6">
      <w:pPr>
        <w:ind w:left="1" w:hanging="3"/>
        <w:rPr>
          <w:sz w:val="28"/>
          <w:szCs w:val="28"/>
        </w:rPr>
      </w:pPr>
    </w:p>
    <w:p w14:paraId="68E170E5" w14:textId="2BB4EA78" w:rsidR="007337C6" w:rsidRDefault="007337C6" w:rsidP="007337C6">
      <w:pPr>
        <w:ind w:left="1" w:hanging="3"/>
        <w:rPr>
          <w:sz w:val="28"/>
          <w:szCs w:val="28"/>
        </w:rPr>
      </w:pPr>
    </w:p>
    <w:p w14:paraId="5693B8F0" w14:textId="04C015BE" w:rsidR="007337C6" w:rsidRDefault="007337C6" w:rsidP="007337C6">
      <w:pPr>
        <w:ind w:left="1" w:hanging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7337C6">
        <w:rPr>
          <w:b/>
          <w:bCs/>
          <w:sz w:val="28"/>
          <w:szCs w:val="28"/>
        </w:rPr>
        <w:t>Основные направления деятельности компании</w:t>
      </w:r>
    </w:p>
    <w:p w14:paraId="580EDB82" w14:textId="4D0800FD" w:rsidR="007337C6" w:rsidRDefault="007337C6" w:rsidP="007337C6">
      <w:pPr>
        <w:ind w:left="1" w:hanging="3"/>
        <w:rPr>
          <w:b/>
          <w:bCs/>
          <w:sz w:val="28"/>
          <w:szCs w:val="28"/>
        </w:rPr>
      </w:pPr>
    </w:p>
    <w:p w14:paraId="471ABFED" w14:textId="3B80DF94" w:rsidR="007337C6" w:rsidRDefault="007337C6" w:rsidP="007337C6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В настоящее время НПО Алмаз осуществляет серийный выпуск продукции гражданского назначения для УВД</w:t>
      </w:r>
      <w:r w:rsidRPr="007337C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поставляется на внутренний и внешний рынок в интересах аэронавигации</w:t>
      </w:r>
      <w:r w:rsidRPr="007337C6">
        <w:rPr>
          <w:sz w:val="28"/>
          <w:szCs w:val="28"/>
        </w:rPr>
        <w:t>,</w:t>
      </w:r>
      <w:r>
        <w:rPr>
          <w:sz w:val="28"/>
          <w:szCs w:val="28"/>
        </w:rPr>
        <w:t xml:space="preserve"> аэропортов</w:t>
      </w:r>
      <w:r w:rsidRPr="007337C6">
        <w:rPr>
          <w:sz w:val="28"/>
          <w:szCs w:val="28"/>
        </w:rPr>
        <w:t>.</w:t>
      </w:r>
    </w:p>
    <w:p w14:paraId="5A0E0210" w14:textId="6671FCB9" w:rsidR="007337C6" w:rsidRDefault="007337C6" w:rsidP="007337C6">
      <w:pPr>
        <w:ind w:left="1" w:hanging="3"/>
        <w:rPr>
          <w:sz w:val="28"/>
          <w:szCs w:val="28"/>
        </w:rPr>
      </w:pPr>
    </w:p>
    <w:p w14:paraId="3DF9280A" w14:textId="77FB2E47" w:rsidR="007337C6" w:rsidRDefault="007337C6" w:rsidP="007337C6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Другим направлением работы предприятия является также и </w:t>
      </w:r>
      <w:proofErr w:type="gramStart"/>
      <w:r>
        <w:rPr>
          <w:sz w:val="28"/>
          <w:szCs w:val="28"/>
        </w:rPr>
        <w:t>производство</w:t>
      </w:r>
      <w:proofErr w:type="gramEnd"/>
      <w:r>
        <w:rPr>
          <w:sz w:val="28"/>
          <w:szCs w:val="28"/>
        </w:rPr>
        <w:t xml:space="preserve"> и поставка на экспорт радиолокационных средств и систем различного назначения</w:t>
      </w:r>
      <w:r w:rsidRPr="007337C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A2B42EA" w14:textId="5194B4B0" w:rsidR="007337C6" w:rsidRDefault="007337C6" w:rsidP="007337C6">
      <w:pPr>
        <w:ind w:left="1" w:hanging="3"/>
        <w:rPr>
          <w:sz w:val="28"/>
          <w:szCs w:val="28"/>
        </w:rPr>
      </w:pPr>
    </w:p>
    <w:p w14:paraId="50E49EFA" w14:textId="33C04A6E" w:rsidR="007337C6" w:rsidRDefault="007D7454" w:rsidP="007337C6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НПО Алмаз также предоставляет услуги по монтажу и пуско-наладке оборудования</w:t>
      </w:r>
      <w:r w:rsidRPr="007D7454">
        <w:rPr>
          <w:sz w:val="28"/>
          <w:szCs w:val="28"/>
        </w:rPr>
        <w:t>,</w:t>
      </w:r>
      <w:r>
        <w:rPr>
          <w:sz w:val="28"/>
          <w:szCs w:val="28"/>
        </w:rPr>
        <w:t xml:space="preserve"> обучению персонала</w:t>
      </w:r>
      <w:r w:rsidRPr="007D7454">
        <w:rPr>
          <w:sz w:val="28"/>
          <w:szCs w:val="28"/>
        </w:rPr>
        <w:t>,</w:t>
      </w:r>
      <w:r>
        <w:rPr>
          <w:sz w:val="28"/>
          <w:szCs w:val="28"/>
        </w:rPr>
        <w:t xml:space="preserve"> в поставке запасных частей и последующей модернизации</w:t>
      </w:r>
      <w:r w:rsidRPr="007D7454">
        <w:rPr>
          <w:sz w:val="28"/>
          <w:szCs w:val="28"/>
        </w:rPr>
        <w:t xml:space="preserve">. </w:t>
      </w:r>
      <w:r>
        <w:rPr>
          <w:sz w:val="28"/>
          <w:szCs w:val="28"/>
        </w:rPr>
        <w:t>ТТХ продукции предприятия не уступает лучшим образцам продукции известных компании и превосходит их по некоторым параметрам</w:t>
      </w:r>
      <w:r w:rsidRPr="007D7454">
        <w:rPr>
          <w:sz w:val="28"/>
          <w:szCs w:val="28"/>
        </w:rPr>
        <w:t>.</w:t>
      </w:r>
    </w:p>
    <w:p w14:paraId="72F43E04" w14:textId="1EFC1A6A" w:rsidR="007D7454" w:rsidRDefault="007D7454" w:rsidP="007337C6">
      <w:pPr>
        <w:ind w:left="1" w:hanging="3"/>
        <w:rPr>
          <w:sz w:val="28"/>
          <w:szCs w:val="28"/>
        </w:rPr>
      </w:pPr>
    </w:p>
    <w:p w14:paraId="488E0AD5" w14:textId="0C425B4F" w:rsidR="007D7454" w:rsidRDefault="007D7454" w:rsidP="007337C6">
      <w:pPr>
        <w:ind w:left="1" w:hanging="3"/>
        <w:rPr>
          <w:sz w:val="28"/>
          <w:szCs w:val="28"/>
        </w:rPr>
      </w:pPr>
    </w:p>
    <w:p w14:paraId="68B59594" w14:textId="19382B3B" w:rsidR="007D7454" w:rsidRDefault="007D7454" w:rsidP="007337C6">
      <w:pPr>
        <w:ind w:left="1" w:hanging="3"/>
        <w:rPr>
          <w:sz w:val="28"/>
          <w:szCs w:val="28"/>
        </w:rPr>
      </w:pPr>
    </w:p>
    <w:p w14:paraId="1ADF2F75" w14:textId="7F2C57BE" w:rsidR="007D7454" w:rsidRDefault="007D7454" w:rsidP="007337C6">
      <w:pPr>
        <w:ind w:left="1" w:hanging="3"/>
        <w:rPr>
          <w:sz w:val="28"/>
          <w:szCs w:val="28"/>
        </w:rPr>
      </w:pPr>
    </w:p>
    <w:p w14:paraId="632F15B9" w14:textId="2061443C" w:rsidR="007D7454" w:rsidRDefault="007D7454" w:rsidP="007337C6">
      <w:pPr>
        <w:ind w:left="1" w:hanging="3"/>
        <w:rPr>
          <w:sz w:val="28"/>
          <w:szCs w:val="28"/>
        </w:rPr>
      </w:pPr>
    </w:p>
    <w:p w14:paraId="4E836619" w14:textId="21F09EAE" w:rsidR="007D7454" w:rsidRDefault="007D7454" w:rsidP="007337C6">
      <w:pPr>
        <w:ind w:left="1" w:hanging="3"/>
        <w:rPr>
          <w:sz w:val="28"/>
          <w:szCs w:val="28"/>
        </w:rPr>
      </w:pPr>
    </w:p>
    <w:p w14:paraId="27044BA2" w14:textId="6AD65832" w:rsidR="007D7454" w:rsidRDefault="007D7454" w:rsidP="007337C6">
      <w:pPr>
        <w:ind w:left="1" w:hanging="3"/>
        <w:rPr>
          <w:sz w:val="28"/>
          <w:szCs w:val="28"/>
        </w:rPr>
      </w:pPr>
    </w:p>
    <w:p w14:paraId="3C0267E8" w14:textId="4358FEEE" w:rsidR="007D7454" w:rsidRDefault="007D7454" w:rsidP="007337C6">
      <w:pPr>
        <w:ind w:left="1" w:hanging="3"/>
        <w:rPr>
          <w:sz w:val="28"/>
          <w:szCs w:val="28"/>
        </w:rPr>
      </w:pPr>
    </w:p>
    <w:p w14:paraId="4838CD86" w14:textId="46315815" w:rsidR="007D7454" w:rsidRDefault="007D7454" w:rsidP="007337C6">
      <w:pPr>
        <w:ind w:left="1" w:hanging="3"/>
        <w:rPr>
          <w:sz w:val="28"/>
          <w:szCs w:val="28"/>
        </w:rPr>
      </w:pPr>
    </w:p>
    <w:p w14:paraId="6E0D05A0" w14:textId="049DCFD4" w:rsidR="007D7454" w:rsidRDefault="007D7454" w:rsidP="007337C6">
      <w:pPr>
        <w:ind w:left="1" w:hanging="3"/>
        <w:rPr>
          <w:sz w:val="28"/>
          <w:szCs w:val="28"/>
        </w:rPr>
      </w:pPr>
    </w:p>
    <w:p w14:paraId="353A9F81" w14:textId="2505E724" w:rsidR="007D7454" w:rsidRDefault="007D7454" w:rsidP="007337C6">
      <w:pPr>
        <w:ind w:left="1" w:hanging="3"/>
        <w:rPr>
          <w:sz w:val="28"/>
          <w:szCs w:val="28"/>
        </w:rPr>
      </w:pPr>
    </w:p>
    <w:p w14:paraId="6E810A4B" w14:textId="6774E49E" w:rsidR="007D7454" w:rsidRDefault="007D7454" w:rsidP="007337C6">
      <w:pPr>
        <w:ind w:left="1" w:hanging="3"/>
        <w:rPr>
          <w:sz w:val="28"/>
          <w:szCs w:val="28"/>
        </w:rPr>
      </w:pPr>
    </w:p>
    <w:p w14:paraId="0A736787" w14:textId="08576FA0" w:rsidR="007D7454" w:rsidRDefault="007D7454" w:rsidP="007337C6">
      <w:pPr>
        <w:ind w:left="1" w:hanging="3"/>
        <w:rPr>
          <w:sz w:val="28"/>
          <w:szCs w:val="28"/>
        </w:rPr>
      </w:pPr>
    </w:p>
    <w:p w14:paraId="1D620ED7" w14:textId="55E00D0B" w:rsidR="007D7454" w:rsidRDefault="007D7454" w:rsidP="007337C6">
      <w:pPr>
        <w:ind w:left="1" w:hanging="3"/>
        <w:rPr>
          <w:sz w:val="28"/>
          <w:szCs w:val="28"/>
        </w:rPr>
      </w:pPr>
    </w:p>
    <w:p w14:paraId="0F614F04" w14:textId="23211523" w:rsidR="007D7454" w:rsidRDefault="007D7454" w:rsidP="007337C6">
      <w:pPr>
        <w:ind w:left="1" w:hanging="3"/>
        <w:rPr>
          <w:sz w:val="28"/>
          <w:szCs w:val="28"/>
        </w:rPr>
      </w:pPr>
    </w:p>
    <w:p w14:paraId="47349A89" w14:textId="481943CC" w:rsidR="007D7454" w:rsidRDefault="007D7454" w:rsidP="007337C6">
      <w:pPr>
        <w:ind w:left="1" w:hanging="3"/>
        <w:rPr>
          <w:sz w:val="28"/>
          <w:szCs w:val="28"/>
        </w:rPr>
      </w:pPr>
    </w:p>
    <w:p w14:paraId="0C4AD4A3" w14:textId="2DCC176E" w:rsidR="007D7454" w:rsidRDefault="007D7454" w:rsidP="007337C6">
      <w:pPr>
        <w:ind w:left="1" w:hanging="3"/>
        <w:rPr>
          <w:sz w:val="28"/>
          <w:szCs w:val="28"/>
        </w:rPr>
      </w:pPr>
    </w:p>
    <w:p w14:paraId="09ABA2DE" w14:textId="1893D234" w:rsidR="007D7454" w:rsidRDefault="007D7454" w:rsidP="007337C6">
      <w:pPr>
        <w:ind w:left="1" w:hanging="3"/>
        <w:rPr>
          <w:sz w:val="28"/>
          <w:szCs w:val="28"/>
        </w:rPr>
      </w:pPr>
    </w:p>
    <w:p w14:paraId="79F3C72A" w14:textId="182C91E4" w:rsidR="007D7454" w:rsidRDefault="007D7454" w:rsidP="007337C6">
      <w:pPr>
        <w:ind w:left="1" w:hanging="3"/>
        <w:rPr>
          <w:sz w:val="28"/>
          <w:szCs w:val="28"/>
        </w:rPr>
      </w:pPr>
    </w:p>
    <w:p w14:paraId="00E5A695" w14:textId="053451F0" w:rsidR="007D7454" w:rsidRDefault="007D7454" w:rsidP="007337C6">
      <w:pPr>
        <w:ind w:left="1" w:hanging="3"/>
        <w:rPr>
          <w:sz w:val="28"/>
          <w:szCs w:val="28"/>
        </w:rPr>
      </w:pPr>
    </w:p>
    <w:p w14:paraId="43381352" w14:textId="5949F96D" w:rsidR="007D7454" w:rsidRDefault="007D7454" w:rsidP="007337C6">
      <w:pPr>
        <w:ind w:left="1" w:hanging="3"/>
        <w:rPr>
          <w:sz w:val="28"/>
          <w:szCs w:val="28"/>
        </w:rPr>
      </w:pPr>
    </w:p>
    <w:p w14:paraId="05F2B3E0" w14:textId="4AEB53B8" w:rsidR="007D7454" w:rsidRDefault="007D7454" w:rsidP="007337C6">
      <w:pPr>
        <w:ind w:left="1" w:hanging="3"/>
        <w:rPr>
          <w:sz w:val="28"/>
          <w:szCs w:val="28"/>
        </w:rPr>
      </w:pPr>
    </w:p>
    <w:p w14:paraId="40F78E4A" w14:textId="741A7B8E" w:rsidR="007D7454" w:rsidRDefault="007D7454" w:rsidP="007337C6">
      <w:pPr>
        <w:ind w:left="1" w:hanging="3"/>
        <w:rPr>
          <w:sz w:val="28"/>
          <w:szCs w:val="28"/>
        </w:rPr>
      </w:pPr>
    </w:p>
    <w:p w14:paraId="3702EC26" w14:textId="062A477F" w:rsidR="007D7454" w:rsidRDefault="007D7454" w:rsidP="007337C6">
      <w:pPr>
        <w:ind w:left="1" w:hanging="3"/>
        <w:rPr>
          <w:sz w:val="28"/>
          <w:szCs w:val="28"/>
        </w:rPr>
      </w:pPr>
    </w:p>
    <w:p w14:paraId="1F0596E0" w14:textId="3479CAA5" w:rsidR="007D7454" w:rsidRDefault="007D7454" w:rsidP="007337C6">
      <w:pPr>
        <w:ind w:left="1" w:hanging="3"/>
        <w:rPr>
          <w:sz w:val="28"/>
          <w:szCs w:val="28"/>
        </w:rPr>
      </w:pPr>
    </w:p>
    <w:p w14:paraId="3F5FE96B" w14:textId="5D8A80AA" w:rsidR="007D7454" w:rsidRDefault="007D7454" w:rsidP="007337C6">
      <w:pPr>
        <w:ind w:left="1" w:hanging="3"/>
        <w:rPr>
          <w:sz w:val="28"/>
          <w:szCs w:val="28"/>
        </w:rPr>
      </w:pPr>
    </w:p>
    <w:p w14:paraId="2576EEF3" w14:textId="5EB9970C" w:rsidR="007D7454" w:rsidRDefault="007D7454" w:rsidP="007337C6">
      <w:pPr>
        <w:ind w:left="1" w:hanging="3"/>
        <w:rPr>
          <w:sz w:val="28"/>
          <w:szCs w:val="28"/>
        </w:rPr>
      </w:pPr>
    </w:p>
    <w:p w14:paraId="10E49F19" w14:textId="2DB83F99" w:rsidR="007D7454" w:rsidRDefault="007D7454" w:rsidP="007337C6">
      <w:pPr>
        <w:ind w:left="1" w:hanging="3"/>
        <w:rPr>
          <w:sz w:val="28"/>
          <w:szCs w:val="28"/>
        </w:rPr>
      </w:pPr>
    </w:p>
    <w:p w14:paraId="106CAF4B" w14:textId="348D9A80" w:rsidR="007D7454" w:rsidRDefault="007D7454" w:rsidP="007337C6">
      <w:pPr>
        <w:ind w:left="1" w:hanging="3"/>
        <w:rPr>
          <w:sz w:val="28"/>
          <w:szCs w:val="28"/>
        </w:rPr>
      </w:pPr>
    </w:p>
    <w:p w14:paraId="4503415F" w14:textId="28EFB394" w:rsidR="007D7454" w:rsidRDefault="007D7454" w:rsidP="007337C6">
      <w:pPr>
        <w:ind w:left="1" w:hanging="3"/>
        <w:rPr>
          <w:sz w:val="28"/>
          <w:szCs w:val="28"/>
        </w:rPr>
      </w:pPr>
    </w:p>
    <w:p w14:paraId="0EC8F4FC" w14:textId="421E8FB3" w:rsidR="007D7454" w:rsidRDefault="007D7454" w:rsidP="007337C6">
      <w:pPr>
        <w:ind w:left="1" w:hanging="3"/>
        <w:rPr>
          <w:sz w:val="28"/>
          <w:szCs w:val="28"/>
        </w:rPr>
      </w:pPr>
      <w:r>
        <w:rPr>
          <w:b/>
          <w:bCs/>
          <w:sz w:val="28"/>
          <w:szCs w:val="28"/>
        </w:rPr>
        <w:t>ОСНОВНАЯ ЧАСТЬ</w:t>
      </w:r>
    </w:p>
    <w:p w14:paraId="297BAF14" w14:textId="08F85F12" w:rsidR="007D7454" w:rsidRDefault="007D7454" w:rsidP="007337C6">
      <w:pPr>
        <w:ind w:left="1" w:hanging="3"/>
        <w:rPr>
          <w:sz w:val="28"/>
          <w:szCs w:val="28"/>
        </w:rPr>
      </w:pPr>
    </w:p>
    <w:p w14:paraId="3B63EFFC" w14:textId="4827B19C" w:rsidR="007D7454" w:rsidRDefault="00EF0929" w:rsidP="00EF0929">
      <w:pPr>
        <w:ind w:leftChars="0" w:left="0" w:firstLineChars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>Метод</w:t>
      </w:r>
      <w:r w:rsidR="001B06B9">
        <w:rPr>
          <w:b/>
          <w:bCs/>
          <w:sz w:val="28"/>
          <w:szCs w:val="28"/>
        </w:rPr>
        <w:t>ы численного интегрирования</w:t>
      </w:r>
    </w:p>
    <w:p w14:paraId="35D589E9" w14:textId="5C187A1F" w:rsidR="001B06B9" w:rsidRDefault="001B06B9" w:rsidP="00EF0929">
      <w:pPr>
        <w:ind w:leftChars="0" w:left="0" w:firstLineChars="0" w:hanging="2"/>
        <w:rPr>
          <w:b/>
          <w:bCs/>
          <w:sz w:val="28"/>
          <w:szCs w:val="28"/>
        </w:rPr>
      </w:pPr>
    </w:p>
    <w:p w14:paraId="3211E63B" w14:textId="6FC90CE0" w:rsidR="001B06B9" w:rsidRPr="000E0590" w:rsidRDefault="000E0590" w:rsidP="00EF0929">
      <w:pPr>
        <w:ind w:leftChars="0" w:left="0" w:firstLineChars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1.1 </w:t>
      </w:r>
      <w:r>
        <w:rPr>
          <w:b/>
          <w:bCs/>
          <w:sz w:val="28"/>
          <w:szCs w:val="28"/>
        </w:rPr>
        <w:t>Метод Эйлера</w:t>
      </w:r>
    </w:p>
    <w:p w14:paraId="70F708B7" w14:textId="77777777" w:rsidR="003815F1" w:rsidRDefault="003815F1" w:rsidP="00EF0929">
      <w:pPr>
        <w:ind w:leftChars="0" w:left="0" w:firstLineChars="0" w:hanging="2"/>
        <w:rPr>
          <w:b/>
          <w:bCs/>
          <w:sz w:val="28"/>
          <w:szCs w:val="28"/>
        </w:rPr>
      </w:pPr>
    </w:p>
    <w:p w14:paraId="2C072953" w14:textId="731C3B65" w:rsidR="003815F1" w:rsidRPr="003815F1" w:rsidRDefault="003815F1" w:rsidP="00EF0929">
      <w:pPr>
        <w:ind w:leftChars="0" w:left="0" w:firstLineChars="0" w:hanging="2"/>
        <w:rPr>
          <w:b/>
          <w:bCs/>
          <w:sz w:val="28"/>
          <w:szCs w:val="28"/>
        </w:rPr>
      </w:pPr>
      <w:r w:rsidRPr="003815F1">
        <w:rPr>
          <w:b/>
          <w:bCs/>
          <w:sz w:val="28"/>
          <w:szCs w:val="28"/>
          <w:shd w:val="clear" w:color="auto" w:fill="FFFFFF"/>
        </w:rPr>
        <w:t>Метод Эйлера</w:t>
      </w:r>
      <w:r w:rsidRPr="003815F1">
        <w:rPr>
          <w:sz w:val="28"/>
          <w:szCs w:val="28"/>
          <w:shd w:val="clear" w:color="auto" w:fill="FFFFFF"/>
        </w:rPr>
        <w:t> — простейший </w:t>
      </w:r>
      <w:hyperlink r:id="rId16" w:tooltip="Численные методы" w:history="1">
        <w:r w:rsidRPr="003815F1">
          <w:rPr>
            <w:rStyle w:val="aa"/>
            <w:color w:val="auto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Pr="003815F1">
        <w:rPr>
          <w:sz w:val="28"/>
          <w:szCs w:val="28"/>
          <w:shd w:val="clear" w:color="auto" w:fill="FFFFFF"/>
        </w:rPr>
        <w:t> решения систем </w:t>
      </w:r>
      <w:hyperlink r:id="rId17" w:tooltip="Обыкновенные дифференциальные уравнения" w:history="1">
        <w:r w:rsidRPr="003815F1">
          <w:rPr>
            <w:rStyle w:val="aa"/>
            <w:color w:val="auto"/>
            <w:sz w:val="28"/>
            <w:szCs w:val="28"/>
            <w:u w:val="none"/>
            <w:shd w:val="clear" w:color="auto" w:fill="FFFFFF"/>
          </w:rPr>
          <w:t>обыкновенных дифференциальных уравнений</w:t>
        </w:r>
      </w:hyperlink>
      <w:r w:rsidRPr="003815F1">
        <w:rPr>
          <w:sz w:val="28"/>
          <w:szCs w:val="28"/>
          <w:shd w:val="clear" w:color="auto" w:fill="FFFFFF"/>
        </w:rPr>
        <w:t>. Впервые описан </w:t>
      </w:r>
      <w:hyperlink r:id="rId18" w:tooltip="Эйлер, Леонард" w:history="1">
        <w:r w:rsidRPr="003815F1">
          <w:rPr>
            <w:rStyle w:val="aa"/>
            <w:color w:val="auto"/>
            <w:sz w:val="28"/>
            <w:szCs w:val="28"/>
            <w:u w:val="none"/>
            <w:shd w:val="clear" w:color="auto" w:fill="FFFFFF"/>
          </w:rPr>
          <w:t>Леонардом Эйлером</w:t>
        </w:r>
      </w:hyperlink>
      <w:r w:rsidRPr="003815F1">
        <w:rPr>
          <w:sz w:val="28"/>
          <w:szCs w:val="28"/>
          <w:shd w:val="clear" w:color="auto" w:fill="FFFFFF"/>
        </w:rPr>
        <w:t> в 1768 году в работе «Интегральное исчисление»</w:t>
      </w:r>
      <w:hyperlink r:id="rId19" w:anchor="cite_note-1" w:history="1">
        <w:r w:rsidRPr="003815F1">
          <w:rPr>
            <w:rStyle w:val="aa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3815F1">
        <w:rPr>
          <w:sz w:val="28"/>
          <w:szCs w:val="28"/>
          <w:shd w:val="clear" w:color="auto" w:fill="FFFFFF"/>
        </w:rPr>
        <w:t>. Метод Эйлера является явным, одношаговым методом первого порядка точности. Он основан на аппроксимации </w:t>
      </w:r>
      <w:hyperlink r:id="rId20" w:tooltip="Интегральная кривая" w:history="1">
        <w:r w:rsidRPr="003815F1">
          <w:rPr>
            <w:rStyle w:val="aa"/>
            <w:color w:val="auto"/>
            <w:sz w:val="28"/>
            <w:szCs w:val="28"/>
            <w:u w:val="none"/>
            <w:shd w:val="clear" w:color="auto" w:fill="FFFFFF"/>
          </w:rPr>
          <w:t>интегральной кривой</w:t>
        </w:r>
      </w:hyperlink>
      <w:r w:rsidRPr="003815F1">
        <w:rPr>
          <w:sz w:val="28"/>
          <w:szCs w:val="28"/>
          <w:shd w:val="clear" w:color="auto" w:fill="FFFFFF"/>
        </w:rPr>
        <w:t> кусочно-линейной функцией, так называемой ломаной Эйлера.</w:t>
      </w:r>
    </w:p>
    <w:p w14:paraId="375129A2" w14:textId="77777777" w:rsidR="00EF0929" w:rsidRPr="00EF0929" w:rsidRDefault="00EF0929" w:rsidP="00EF0929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EF0929">
        <w:rPr>
          <w:position w:val="0"/>
          <w:sz w:val="28"/>
          <w:szCs w:val="28"/>
          <w:lang w:eastAsia="ru-RU"/>
        </w:rPr>
        <w:t>Пусть дана </w:t>
      </w:r>
      <w:hyperlink r:id="rId21" w:tooltip="Задача Коши" w:history="1">
        <w:r w:rsidRPr="00EF0929">
          <w:rPr>
            <w:position w:val="0"/>
            <w:sz w:val="28"/>
            <w:szCs w:val="28"/>
            <w:lang w:eastAsia="ru-RU"/>
          </w:rPr>
          <w:t>задача Коши</w:t>
        </w:r>
      </w:hyperlink>
      <w:r w:rsidRPr="00EF0929">
        <w:rPr>
          <w:position w:val="0"/>
          <w:sz w:val="28"/>
          <w:szCs w:val="28"/>
          <w:lang w:eastAsia="ru-RU"/>
        </w:rPr>
        <w:t> для уравнения первого порядка:</w:t>
      </w:r>
    </w:p>
    <w:p w14:paraId="3FB70564" w14:textId="3D5B8AF7" w:rsidR="00EF0929" w:rsidRPr="00EF0929" w:rsidRDefault="00EF0929" w:rsidP="00EF0929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466A5138" wp14:editId="30B57BCF">
            <wp:extent cx="1555750" cy="629285"/>
            <wp:effectExtent l="0" t="0" r="6350" b="0"/>
            <wp:docPr id="20" name="Рисунок 20" descr="{\frac  {dy}{dx}}=f(x,y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{\frac  {dy}{dx}}=f(x,y),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A97D" w14:textId="11A02B6E" w:rsidR="00EF0929" w:rsidRPr="00EF0929" w:rsidRDefault="00EF0929" w:rsidP="00EF0929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77BAB213" wp14:editId="1F9E2939">
            <wp:extent cx="1282700" cy="344170"/>
            <wp:effectExtent l="0" t="0" r="0" b="0"/>
            <wp:docPr id="19" name="Рисунок 19" descr="y_{{|_{{x=x_{0}}}}}=y_{0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y_{{|_{{x=x_{0}}}}}=y_{0},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0A48" w14:textId="0C7B5298" w:rsidR="00EF0929" w:rsidRPr="00EF0929" w:rsidRDefault="00EF0929" w:rsidP="00EF0929">
      <w:pPr>
        <w:shd w:val="clear" w:color="auto" w:fill="FFFFFF"/>
        <w:suppressAutoHyphens w:val="0"/>
        <w:spacing w:before="120" w:after="120" w:line="240" w:lineRule="auto"/>
        <w:ind w:leftChars="0" w:left="768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EF0929">
        <w:rPr>
          <w:position w:val="0"/>
          <w:sz w:val="28"/>
          <w:szCs w:val="28"/>
          <w:lang w:eastAsia="ru-RU"/>
        </w:rPr>
        <w:t>где функция </w:t>
      </w: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504E6FD9" wp14:editId="0B8BC7C4">
            <wp:extent cx="142240" cy="285115"/>
            <wp:effectExtent l="0" t="0" r="0" b="635"/>
            <wp:docPr id="18" name="Рисунок 1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929">
        <w:rPr>
          <w:position w:val="0"/>
          <w:sz w:val="28"/>
          <w:szCs w:val="28"/>
          <w:lang w:eastAsia="ru-RU"/>
        </w:rPr>
        <w:t> определена на некоторой области </w:t>
      </w: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6C25B5DD" wp14:editId="42A7393B">
            <wp:extent cx="890905" cy="308610"/>
            <wp:effectExtent l="0" t="0" r="0" b="0"/>
            <wp:docPr id="17" name="Рисунок 17" descr="{\displaystyle D\subset \mathbb {R}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{\displaystyle D\subset \mathbb {R} ^{2}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929">
        <w:rPr>
          <w:position w:val="0"/>
          <w:sz w:val="28"/>
          <w:szCs w:val="28"/>
          <w:lang w:eastAsia="ru-RU"/>
        </w:rPr>
        <w:t>. Решение ищется на интервале </w:t>
      </w: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7DBEDDE9" wp14:editId="11DF0ADB">
            <wp:extent cx="676910" cy="320675"/>
            <wp:effectExtent l="0" t="0" r="8890" b="3175"/>
            <wp:docPr id="16" name="Рисунок 16" descr="(x_{0}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(x_{0},b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929">
        <w:rPr>
          <w:position w:val="0"/>
          <w:sz w:val="28"/>
          <w:szCs w:val="28"/>
          <w:lang w:eastAsia="ru-RU"/>
        </w:rPr>
        <w:t>. На этом интервале введем узлы: </w:t>
      </w: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1E5432F3" wp14:editId="4E37048E">
            <wp:extent cx="2743200" cy="285115"/>
            <wp:effectExtent l="0" t="0" r="0" b="635"/>
            <wp:docPr id="15" name="Рисунок 15" descr="x_{0}&lt;x_{1}&lt;\dots &lt;x_{n}\leq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x_{0}&lt;x_{1}&lt;\dots &lt;x_{n}\leq b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929">
        <w:rPr>
          <w:position w:val="0"/>
          <w:sz w:val="28"/>
          <w:szCs w:val="28"/>
          <w:lang w:eastAsia="ru-RU"/>
        </w:rPr>
        <w:t> Приближенное решение в узлах </w:t>
      </w: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1F335F22" wp14:editId="36D08C42">
            <wp:extent cx="237490" cy="225425"/>
            <wp:effectExtent l="0" t="0" r="0" b="3175"/>
            <wp:docPr id="14" name="Рисунок 14" descr="x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_{i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929">
        <w:rPr>
          <w:position w:val="0"/>
          <w:sz w:val="28"/>
          <w:szCs w:val="28"/>
          <w:lang w:eastAsia="ru-RU"/>
        </w:rPr>
        <w:t>, которое обозначим через </w:t>
      </w: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10D56070" wp14:editId="3A5FDA8D">
            <wp:extent cx="213995" cy="225425"/>
            <wp:effectExtent l="0" t="0" r="0" b="3175"/>
            <wp:docPr id="13" name="Рисунок 13" descr="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y_{i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929">
        <w:rPr>
          <w:position w:val="0"/>
          <w:sz w:val="28"/>
          <w:szCs w:val="28"/>
          <w:lang w:eastAsia="ru-RU"/>
        </w:rPr>
        <w:t>, определяется по формуле:</w:t>
      </w:r>
    </w:p>
    <w:p w14:paraId="00E45F53" w14:textId="193BBF4E" w:rsidR="00EF0929" w:rsidRPr="00EF0929" w:rsidRDefault="00EF0929" w:rsidP="00EF0929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EF0929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64E16E4B" wp14:editId="19F9A500">
            <wp:extent cx="6119495" cy="309880"/>
            <wp:effectExtent l="0" t="0" r="0" b="0"/>
            <wp:docPr id="12" name="Рисунок 12" descr="y_{i}=y_{{i-1}}+(x_{i}-x_{{i-1}})f(x_{{i-1}},y_{{i-1}}),\quad i=1,2,3,\dots ,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y_{i}=y_{{i-1}}+(x_{i}-x_{{i-1}})f(x_{{i-1}},y_{{i-1}}),\quad i=1,2,3,\dots ,n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ADAC" w14:textId="77777777" w:rsidR="00EF0929" w:rsidRPr="00EF0929" w:rsidRDefault="00EF0929" w:rsidP="00EF0929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EF0929">
        <w:rPr>
          <w:position w:val="0"/>
          <w:sz w:val="28"/>
          <w:szCs w:val="28"/>
          <w:lang w:eastAsia="ru-RU"/>
        </w:rPr>
        <w:t>Эти формулы непосредственно обобщаются на случай систем обыкновенных дифференциальных уравнений.</w:t>
      </w:r>
    </w:p>
    <w:p w14:paraId="35964A8F" w14:textId="7E222974" w:rsidR="00EF0929" w:rsidRDefault="00EF0929" w:rsidP="00EF0929">
      <w:pPr>
        <w:ind w:leftChars="0" w:left="0" w:firstLineChars="0" w:hanging="2"/>
        <w:rPr>
          <w:sz w:val="28"/>
          <w:szCs w:val="28"/>
        </w:rPr>
      </w:pPr>
    </w:p>
    <w:p w14:paraId="7F9D3342" w14:textId="0D6ED2E2" w:rsidR="003815F1" w:rsidRDefault="003815F1" w:rsidP="00EF0929">
      <w:pPr>
        <w:ind w:leftChars="0" w:left="0" w:firstLineChars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1.2 </w:t>
      </w:r>
      <w:r>
        <w:rPr>
          <w:b/>
          <w:bCs/>
          <w:sz w:val="28"/>
          <w:szCs w:val="28"/>
        </w:rPr>
        <w:t>Значение метода Эйлера</w:t>
      </w:r>
    </w:p>
    <w:p w14:paraId="6F9CE790" w14:textId="716C79BE" w:rsidR="003815F1" w:rsidRDefault="003815F1" w:rsidP="00EF0929">
      <w:pPr>
        <w:ind w:leftChars="0" w:left="0" w:firstLineChars="0" w:hanging="2"/>
        <w:rPr>
          <w:b/>
          <w:bCs/>
          <w:sz w:val="28"/>
          <w:szCs w:val="28"/>
        </w:rPr>
      </w:pPr>
    </w:p>
    <w:p w14:paraId="698766BB" w14:textId="36FCCE13" w:rsidR="003815F1" w:rsidRDefault="003815F1" w:rsidP="00EF0929">
      <w:pPr>
        <w:ind w:leftChars="0" w:left="0" w:firstLineChars="0" w:hanging="2"/>
        <w:rPr>
          <w:sz w:val="28"/>
          <w:szCs w:val="28"/>
          <w:shd w:val="clear" w:color="auto" w:fill="FFFFFF"/>
        </w:rPr>
      </w:pPr>
      <w:r w:rsidRPr="003815F1">
        <w:rPr>
          <w:sz w:val="28"/>
          <w:szCs w:val="28"/>
          <w:shd w:val="clear" w:color="auto" w:fill="FFFFFF"/>
        </w:rPr>
        <w:t>Метод Эйлера являлся исторически первым методом численного решения задачи Коши. </w:t>
      </w:r>
      <w:hyperlink r:id="rId31" w:tooltip="Коши, Огюстен Луи" w:history="1">
        <w:r w:rsidRPr="003815F1">
          <w:rPr>
            <w:rStyle w:val="aa"/>
            <w:color w:val="auto"/>
            <w:sz w:val="28"/>
            <w:szCs w:val="28"/>
            <w:u w:val="none"/>
            <w:shd w:val="clear" w:color="auto" w:fill="FFFFFF"/>
          </w:rPr>
          <w:t>О. Коши</w:t>
        </w:r>
      </w:hyperlink>
      <w:r w:rsidRPr="003815F1">
        <w:rPr>
          <w:sz w:val="28"/>
          <w:szCs w:val="28"/>
          <w:shd w:val="clear" w:color="auto" w:fill="FFFFFF"/>
        </w:rPr>
        <w:t> использовал этот метод для доказательства существования решения задачи Коши. Ввиду невысокой точности и вычислительной неустойчивости для практического нахождения решений задачи Коши метод Эйлера применяется редко. Однако в виду своей простоты метод Эйлера находит своё применение в теоретических исследованиях дифференциальных уравнений, задач </w:t>
      </w:r>
      <w:hyperlink r:id="rId32" w:tooltip="Вариационное исчисление" w:history="1">
        <w:r w:rsidRPr="003815F1">
          <w:rPr>
            <w:rStyle w:val="aa"/>
            <w:color w:val="auto"/>
            <w:sz w:val="28"/>
            <w:szCs w:val="28"/>
            <w:u w:val="none"/>
            <w:shd w:val="clear" w:color="auto" w:fill="FFFFFF"/>
          </w:rPr>
          <w:t>вариационного исчисления</w:t>
        </w:r>
      </w:hyperlink>
      <w:r w:rsidRPr="003815F1">
        <w:rPr>
          <w:sz w:val="28"/>
          <w:szCs w:val="28"/>
          <w:shd w:val="clear" w:color="auto" w:fill="FFFFFF"/>
        </w:rPr>
        <w:t> и ряда других математических проблем.</w:t>
      </w:r>
    </w:p>
    <w:p w14:paraId="1B7A7F27" w14:textId="456CC340" w:rsidR="003815F1" w:rsidRDefault="003815F1" w:rsidP="00EF0929">
      <w:pPr>
        <w:ind w:leftChars="0" w:left="0" w:firstLineChars="0" w:hanging="2"/>
        <w:rPr>
          <w:sz w:val="28"/>
          <w:szCs w:val="28"/>
          <w:shd w:val="clear" w:color="auto" w:fill="FFFFFF"/>
        </w:rPr>
      </w:pPr>
    </w:p>
    <w:p w14:paraId="788B3E0C" w14:textId="72454781" w:rsidR="003815F1" w:rsidRPr="0049398F" w:rsidRDefault="003815F1" w:rsidP="00EF0929">
      <w:pPr>
        <w:ind w:leftChars="0" w:left="0" w:firstLineChars="0" w:hanging="2"/>
        <w:rPr>
          <w:b/>
          <w:bCs/>
          <w:sz w:val="28"/>
          <w:szCs w:val="28"/>
          <w:shd w:val="clear" w:color="auto" w:fill="FFFFFF"/>
        </w:rPr>
      </w:pPr>
      <w:proofErr w:type="gramStart"/>
      <w:r w:rsidRPr="0049398F">
        <w:rPr>
          <w:b/>
          <w:bCs/>
          <w:sz w:val="28"/>
          <w:szCs w:val="28"/>
          <w:shd w:val="clear" w:color="auto" w:fill="FFFFFF"/>
        </w:rPr>
        <w:t>1.</w:t>
      </w:r>
      <w:r>
        <w:rPr>
          <w:b/>
          <w:bCs/>
          <w:sz w:val="28"/>
          <w:szCs w:val="28"/>
          <w:shd w:val="clear" w:color="auto" w:fill="FFFFFF"/>
        </w:rPr>
        <w:t xml:space="preserve">3 </w:t>
      </w:r>
      <w:r w:rsidRPr="0049398F">
        <w:rPr>
          <w:b/>
          <w:bCs/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Метод</w:t>
      </w:r>
      <w:proofErr w:type="gramEnd"/>
      <w:r>
        <w:rPr>
          <w:b/>
          <w:bCs/>
          <w:sz w:val="28"/>
          <w:szCs w:val="28"/>
          <w:shd w:val="clear" w:color="auto" w:fill="FFFFFF"/>
        </w:rPr>
        <w:t xml:space="preserve"> Рунге-Кутты</w:t>
      </w:r>
      <w:r w:rsidR="0049398F" w:rsidRPr="0049398F">
        <w:rPr>
          <w:b/>
          <w:bCs/>
          <w:sz w:val="28"/>
          <w:szCs w:val="28"/>
          <w:shd w:val="clear" w:color="auto" w:fill="FFFFFF"/>
        </w:rPr>
        <w:t xml:space="preserve">. </w:t>
      </w:r>
      <w:r w:rsidR="0049398F">
        <w:rPr>
          <w:b/>
          <w:bCs/>
          <w:sz w:val="28"/>
          <w:szCs w:val="28"/>
          <w:shd w:val="clear" w:color="auto" w:fill="FFFFFF"/>
        </w:rPr>
        <w:t>Ошибка метода Рунге-Кутты</w:t>
      </w:r>
    </w:p>
    <w:p w14:paraId="53A90B68" w14:textId="172769E7" w:rsidR="003815F1" w:rsidRDefault="003815F1" w:rsidP="00EF0929">
      <w:pPr>
        <w:ind w:leftChars="0" w:left="0" w:firstLineChars="0" w:hanging="2"/>
        <w:rPr>
          <w:b/>
          <w:bCs/>
          <w:sz w:val="28"/>
          <w:szCs w:val="28"/>
          <w:shd w:val="clear" w:color="auto" w:fill="FFFFFF"/>
        </w:rPr>
      </w:pPr>
    </w:p>
    <w:p w14:paraId="2C783570" w14:textId="77777777" w:rsidR="003815F1" w:rsidRPr="003815F1" w:rsidRDefault="003815F1" w:rsidP="003815F1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proofErr w:type="spellStart"/>
      <w:r w:rsidRPr="003815F1">
        <w:rPr>
          <w:b/>
          <w:bCs/>
          <w:position w:val="0"/>
          <w:sz w:val="28"/>
          <w:szCs w:val="28"/>
          <w:lang w:eastAsia="ru-RU"/>
        </w:rPr>
        <w:t>Ме́тоды</w:t>
      </w:r>
      <w:proofErr w:type="spellEnd"/>
      <w:r w:rsidRPr="003815F1">
        <w:rPr>
          <w:b/>
          <w:bCs/>
          <w:position w:val="0"/>
          <w:sz w:val="28"/>
          <w:szCs w:val="28"/>
          <w:lang w:eastAsia="ru-RU"/>
        </w:rPr>
        <w:t xml:space="preserve"> </w:t>
      </w:r>
      <w:proofErr w:type="spellStart"/>
      <w:r w:rsidRPr="003815F1">
        <w:rPr>
          <w:b/>
          <w:bCs/>
          <w:position w:val="0"/>
          <w:sz w:val="28"/>
          <w:szCs w:val="28"/>
          <w:lang w:eastAsia="ru-RU"/>
        </w:rPr>
        <w:t>Ру́нге</w:t>
      </w:r>
      <w:proofErr w:type="spellEnd"/>
      <w:r w:rsidRPr="003815F1">
        <w:rPr>
          <w:b/>
          <w:bCs/>
          <w:position w:val="0"/>
          <w:sz w:val="28"/>
          <w:szCs w:val="28"/>
          <w:lang w:eastAsia="ru-RU"/>
        </w:rPr>
        <w:t xml:space="preserve"> — </w:t>
      </w:r>
      <w:proofErr w:type="spellStart"/>
      <w:r w:rsidRPr="003815F1">
        <w:rPr>
          <w:b/>
          <w:bCs/>
          <w:position w:val="0"/>
          <w:sz w:val="28"/>
          <w:szCs w:val="28"/>
          <w:lang w:eastAsia="ru-RU"/>
        </w:rPr>
        <w:t>Ку́тты</w:t>
      </w:r>
      <w:proofErr w:type="spellEnd"/>
      <w:r w:rsidRPr="003815F1">
        <w:rPr>
          <w:position w:val="0"/>
          <w:sz w:val="28"/>
          <w:szCs w:val="28"/>
          <w:lang w:eastAsia="ru-RU"/>
        </w:rPr>
        <w:t> (в литературе встречается название </w:t>
      </w:r>
      <w:r w:rsidRPr="003815F1">
        <w:rPr>
          <w:b/>
          <w:bCs/>
          <w:position w:val="0"/>
          <w:sz w:val="28"/>
          <w:szCs w:val="28"/>
          <w:lang w:eastAsia="ru-RU"/>
        </w:rPr>
        <w:t>методы Рунге — Кутта</w:t>
      </w:r>
      <w:r w:rsidRPr="003815F1">
        <w:rPr>
          <w:position w:val="0"/>
          <w:sz w:val="28"/>
          <w:szCs w:val="28"/>
          <w:lang w:eastAsia="ru-RU"/>
        </w:rPr>
        <w:t>) — большой класс </w:t>
      </w:r>
      <w:hyperlink r:id="rId33" w:tooltip="Численные методы" w:history="1">
        <w:r w:rsidRPr="003815F1">
          <w:rPr>
            <w:position w:val="0"/>
            <w:sz w:val="28"/>
            <w:szCs w:val="28"/>
            <w:lang w:eastAsia="ru-RU"/>
          </w:rPr>
          <w:t>численных методов</w:t>
        </w:r>
      </w:hyperlink>
      <w:r w:rsidRPr="003815F1">
        <w:rPr>
          <w:position w:val="0"/>
          <w:sz w:val="28"/>
          <w:szCs w:val="28"/>
          <w:lang w:eastAsia="ru-RU"/>
        </w:rPr>
        <w:t> решения </w:t>
      </w:r>
      <w:hyperlink r:id="rId34" w:tooltip="Задача Коши" w:history="1">
        <w:r w:rsidRPr="003815F1">
          <w:rPr>
            <w:position w:val="0"/>
            <w:sz w:val="28"/>
            <w:szCs w:val="28"/>
            <w:lang w:eastAsia="ru-RU"/>
          </w:rPr>
          <w:t>задачи Коши</w:t>
        </w:r>
      </w:hyperlink>
      <w:r w:rsidRPr="003815F1">
        <w:rPr>
          <w:position w:val="0"/>
          <w:sz w:val="28"/>
          <w:szCs w:val="28"/>
          <w:lang w:eastAsia="ru-RU"/>
        </w:rPr>
        <w:t> для </w:t>
      </w:r>
      <w:hyperlink r:id="rId35" w:tooltip="Обыкновенные дифференциальные уравнения" w:history="1">
        <w:r w:rsidRPr="003815F1">
          <w:rPr>
            <w:position w:val="0"/>
            <w:sz w:val="28"/>
            <w:szCs w:val="28"/>
            <w:lang w:eastAsia="ru-RU"/>
          </w:rPr>
          <w:t>обыкновенных дифференциальных уравнений</w:t>
        </w:r>
      </w:hyperlink>
      <w:r w:rsidRPr="003815F1">
        <w:rPr>
          <w:position w:val="0"/>
          <w:sz w:val="28"/>
          <w:szCs w:val="28"/>
          <w:lang w:eastAsia="ru-RU"/>
        </w:rPr>
        <w:t> и их систем. Первые методы данного класса были предложены около 1900 года немецкими математиками </w:t>
      </w:r>
      <w:hyperlink r:id="rId36" w:tooltip="Рунге, Карл" w:history="1">
        <w:r w:rsidRPr="003815F1">
          <w:rPr>
            <w:position w:val="0"/>
            <w:sz w:val="28"/>
            <w:szCs w:val="28"/>
            <w:lang w:eastAsia="ru-RU"/>
          </w:rPr>
          <w:t>К. Рунге</w:t>
        </w:r>
      </w:hyperlink>
      <w:r w:rsidRPr="003815F1">
        <w:rPr>
          <w:position w:val="0"/>
          <w:sz w:val="28"/>
          <w:szCs w:val="28"/>
          <w:lang w:eastAsia="ru-RU"/>
        </w:rPr>
        <w:t> и </w:t>
      </w:r>
      <w:hyperlink r:id="rId37" w:tooltip="Мартин Вильгельм Кутта" w:history="1">
        <w:r w:rsidRPr="003815F1">
          <w:rPr>
            <w:position w:val="0"/>
            <w:sz w:val="28"/>
            <w:szCs w:val="28"/>
            <w:lang w:eastAsia="ru-RU"/>
          </w:rPr>
          <w:t>М. В. </w:t>
        </w:r>
        <w:proofErr w:type="spellStart"/>
        <w:r w:rsidRPr="003815F1">
          <w:rPr>
            <w:position w:val="0"/>
            <w:sz w:val="28"/>
            <w:szCs w:val="28"/>
            <w:lang w:eastAsia="ru-RU"/>
          </w:rPr>
          <w:t>Куттой</w:t>
        </w:r>
        <w:proofErr w:type="spellEnd"/>
      </w:hyperlink>
      <w:r w:rsidRPr="003815F1">
        <w:rPr>
          <w:position w:val="0"/>
          <w:sz w:val="28"/>
          <w:szCs w:val="28"/>
          <w:lang w:eastAsia="ru-RU"/>
        </w:rPr>
        <w:t>.</w:t>
      </w:r>
    </w:p>
    <w:p w14:paraId="1AA6DFDC" w14:textId="77777777" w:rsidR="003815F1" w:rsidRPr="003815F1" w:rsidRDefault="003815F1" w:rsidP="003815F1">
      <w:pPr>
        <w:shd w:val="clear" w:color="auto" w:fill="FFFFFF"/>
        <w:suppressAutoHyphens w:val="0"/>
        <w:spacing w:before="120" w:after="120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3815F1">
        <w:rPr>
          <w:position w:val="0"/>
          <w:sz w:val="28"/>
          <w:szCs w:val="28"/>
          <w:lang w:eastAsia="ru-RU"/>
        </w:rPr>
        <w:t>К классу методов Рунге — Кутты относятся </w:t>
      </w:r>
      <w:hyperlink r:id="rId38" w:tooltip="Метод Эйлера" w:history="1">
        <w:r w:rsidRPr="003815F1">
          <w:rPr>
            <w:position w:val="0"/>
            <w:sz w:val="28"/>
            <w:szCs w:val="28"/>
            <w:lang w:eastAsia="ru-RU"/>
          </w:rPr>
          <w:t>явный метод Эйлера</w:t>
        </w:r>
      </w:hyperlink>
      <w:r w:rsidRPr="003815F1">
        <w:rPr>
          <w:position w:val="0"/>
          <w:sz w:val="28"/>
          <w:szCs w:val="28"/>
          <w:lang w:eastAsia="ru-RU"/>
        </w:rPr>
        <w:t> и модифицированный метод Эйлера с пересчётом, которые представляют собой соответственно методы первого и второго порядка точности. Существуют стандартные явные методы третьего порядка точности, не получившие широкого распространения. Наиболее часто используется и реализован в различных математических пакетах (</w:t>
      </w:r>
      <w:hyperlink r:id="rId39" w:tooltip="Maple" w:history="1">
        <w:r w:rsidRPr="003815F1">
          <w:rPr>
            <w:position w:val="0"/>
            <w:sz w:val="28"/>
            <w:szCs w:val="28"/>
            <w:lang w:eastAsia="ru-RU"/>
          </w:rPr>
          <w:t>Maple</w:t>
        </w:r>
      </w:hyperlink>
      <w:r w:rsidRPr="003815F1">
        <w:rPr>
          <w:position w:val="0"/>
          <w:sz w:val="28"/>
          <w:szCs w:val="28"/>
          <w:lang w:eastAsia="ru-RU"/>
        </w:rPr>
        <w:t>, </w:t>
      </w:r>
      <w:proofErr w:type="spellStart"/>
      <w:r w:rsidRPr="003815F1">
        <w:rPr>
          <w:position w:val="0"/>
          <w:sz w:val="28"/>
          <w:szCs w:val="28"/>
          <w:lang w:eastAsia="ru-RU"/>
        </w:rPr>
        <w:fldChar w:fldCharType="begin"/>
      </w:r>
      <w:r w:rsidRPr="003815F1">
        <w:rPr>
          <w:position w:val="0"/>
          <w:sz w:val="28"/>
          <w:szCs w:val="28"/>
          <w:lang w:eastAsia="ru-RU"/>
        </w:rPr>
        <w:instrText xml:space="preserve"> HYPERLINK "https://ru.wikipedia.org/wiki/MathCAD" \o "MathCAD" </w:instrText>
      </w:r>
      <w:r w:rsidRPr="003815F1">
        <w:rPr>
          <w:position w:val="0"/>
          <w:sz w:val="28"/>
          <w:szCs w:val="28"/>
          <w:lang w:eastAsia="ru-RU"/>
        </w:rPr>
        <w:fldChar w:fldCharType="separate"/>
      </w:r>
      <w:r w:rsidRPr="003815F1">
        <w:rPr>
          <w:position w:val="0"/>
          <w:sz w:val="28"/>
          <w:szCs w:val="28"/>
          <w:lang w:eastAsia="ru-RU"/>
        </w:rPr>
        <w:t>MathCAD</w:t>
      </w:r>
      <w:proofErr w:type="spellEnd"/>
      <w:r w:rsidRPr="003815F1">
        <w:rPr>
          <w:position w:val="0"/>
          <w:sz w:val="28"/>
          <w:szCs w:val="28"/>
          <w:lang w:eastAsia="ru-RU"/>
        </w:rPr>
        <w:fldChar w:fldCharType="end"/>
      </w:r>
      <w:r w:rsidRPr="003815F1">
        <w:rPr>
          <w:position w:val="0"/>
          <w:sz w:val="28"/>
          <w:szCs w:val="28"/>
          <w:lang w:eastAsia="ru-RU"/>
        </w:rPr>
        <w:t>, </w:t>
      </w:r>
      <w:hyperlink r:id="rId40" w:tooltip="Maxima" w:history="1">
        <w:r w:rsidRPr="003815F1">
          <w:rPr>
            <w:position w:val="0"/>
            <w:sz w:val="28"/>
            <w:szCs w:val="28"/>
            <w:lang w:eastAsia="ru-RU"/>
          </w:rPr>
          <w:t>Maxima</w:t>
        </w:r>
      </w:hyperlink>
      <w:r w:rsidRPr="003815F1">
        <w:rPr>
          <w:position w:val="0"/>
          <w:sz w:val="28"/>
          <w:szCs w:val="28"/>
          <w:lang w:eastAsia="ru-RU"/>
        </w:rPr>
        <w:t>) </w:t>
      </w:r>
      <w:r w:rsidRPr="003815F1">
        <w:rPr>
          <w:i/>
          <w:iCs/>
          <w:position w:val="0"/>
          <w:sz w:val="28"/>
          <w:szCs w:val="28"/>
          <w:lang w:eastAsia="ru-RU"/>
        </w:rPr>
        <w:t>классический метод Рунге — Кутты</w:t>
      </w:r>
      <w:r w:rsidRPr="003815F1">
        <w:rPr>
          <w:position w:val="0"/>
          <w:sz w:val="28"/>
          <w:szCs w:val="28"/>
          <w:lang w:eastAsia="ru-RU"/>
        </w:rPr>
        <w:t>, имеющий четвёртый порядок точности. При выполнении расчётов с повышенной точностью всё чаще применяются методы пятого и шестого порядков точности</w:t>
      </w:r>
      <w:hyperlink r:id="rId41" w:anchor="cite_note-1" w:history="1">
        <w:r w:rsidRPr="003815F1">
          <w:rPr>
            <w:position w:val="0"/>
            <w:sz w:val="28"/>
            <w:szCs w:val="28"/>
            <w:vertAlign w:val="superscript"/>
            <w:lang w:eastAsia="ru-RU"/>
          </w:rPr>
          <w:t>[1]</w:t>
        </w:r>
      </w:hyperlink>
      <w:hyperlink r:id="rId42" w:anchor="cite_note-2" w:history="1">
        <w:r w:rsidRPr="003815F1">
          <w:rPr>
            <w:position w:val="0"/>
            <w:sz w:val="28"/>
            <w:szCs w:val="28"/>
            <w:vertAlign w:val="superscript"/>
            <w:lang w:eastAsia="ru-RU"/>
          </w:rPr>
          <w:t>[2]</w:t>
        </w:r>
      </w:hyperlink>
      <w:r w:rsidRPr="003815F1">
        <w:rPr>
          <w:position w:val="0"/>
          <w:sz w:val="28"/>
          <w:szCs w:val="28"/>
          <w:lang w:eastAsia="ru-RU"/>
        </w:rPr>
        <w:t>. Построение схем более высокого порядка сопряжено с большими вычислительными трудностями</w:t>
      </w:r>
      <w:hyperlink r:id="rId43" w:anchor="cite_note-ReferenceA-3" w:history="1">
        <w:r w:rsidRPr="003815F1">
          <w:rPr>
            <w:position w:val="0"/>
            <w:sz w:val="28"/>
            <w:szCs w:val="28"/>
            <w:vertAlign w:val="superscript"/>
            <w:lang w:eastAsia="ru-RU"/>
          </w:rPr>
          <w:t>[3]</w:t>
        </w:r>
      </w:hyperlink>
      <w:r w:rsidRPr="003815F1">
        <w:rPr>
          <w:position w:val="0"/>
          <w:sz w:val="28"/>
          <w:szCs w:val="28"/>
          <w:lang w:eastAsia="ru-RU"/>
        </w:rPr>
        <w:t>.</w:t>
      </w:r>
    </w:p>
    <w:p w14:paraId="0EE6AA0E" w14:textId="0795F759" w:rsidR="003815F1" w:rsidRPr="0049398F" w:rsidRDefault="003815F1" w:rsidP="003815F1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3815F1">
        <w:rPr>
          <w:position w:val="0"/>
          <w:sz w:val="28"/>
          <w:szCs w:val="28"/>
          <w:lang w:eastAsia="ru-RU"/>
        </w:rPr>
        <w:t>Методы седьмого порядка должны иметь по меньшей мере девять стадий, а методы восьмого порядка — не менее 11 стадий. Для методов девятого и более высоких порядков (не имеющих, впрочем, большой практической значимости) неизвестно, сколько стадий необходимо для достижения соответствующего порядка точности</w:t>
      </w:r>
      <w:r w:rsidRPr="0049398F">
        <w:rPr>
          <w:position w:val="0"/>
          <w:sz w:val="28"/>
          <w:szCs w:val="28"/>
          <w:lang w:eastAsia="ru-RU"/>
        </w:rPr>
        <w:t>.</w:t>
      </w:r>
    </w:p>
    <w:p w14:paraId="1F3ED75B" w14:textId="72954F61" w:rsidR="003815F1" w:rsidRPr="0049398F" w:rsidRDefault="003815F1" w:rsidP="003815F1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</w:p>
    <w:p w14:paraId="005BF942" w14:textId="77777777" w:rsidR="0049398F" w:rsidRPr="0049398F" w:rsidRDefault="0049398F" w:rsidP="0049398F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position w:val="0"/>
          <w:sz w:val="28"/>
          <w:szCs w:val="28"/>
          <w:lang w:eastAsia="ru-RU"/>
        </w:rPr>
        <w:t>Метод Рунге — Кутты четвёртого порядка при вычислениях с постоянным шагом интегрирования столь широко распространён, что его часто называют просто методом Рунге — Кутты.</w:t>
      </w:r>
    </w:p>
    <w:p w14:paraId="63760435" w14:textId="6808055D" w:rsidR="0049398F" w:rsidRPr="0049398F" w:rsidRDefault="0049398F" w:rsidP="0049398F">
      <w:pPr>
        <w:shd w:val="clear" w:color="auto" w:fill="FFFFFF"/>
        <w:suppressAutoHyphens w:val="0"/>
        <w:spacing w:before="120" w:after="120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position w:val="0"/>
          <w:sz w:val="28"/>
          <w:szCs w:val="28"/>
          <w:lang w:eastAsia="ru-RU"/>
        </w:rPr>
        <w:t>Рассмотрим </w:t>
      </w:r>
      <w:hyperlink r:id="rId44" w:tooltip="Задача Коши" w:history="1">
        <w:r w:rsidRPr="0049398F">
          <w:rPr>
            <w:position w:val="0"/>
            <w:sz w:val="28"/>
            <w:szCs w:val="28"/>
            <w:lang w:eastAsia="ru-RU"/>
          </w:rPr>
          <w:t>задачу Коши</w:t>
        </w:r>
      </w:hyperlink>
      <w:r w:rsidRPr="0049398F">
        <w:rPr>
          <w:position w:val="0"/>
          <w:sz w:val="28"/>
          <w:szCs w:val="28"/>
          <w:lang w:eastAsia="ru-RU"/>
        </w:rPr>
        <w:t> для системы обыкновенных дифференциальных уравнений первого порядка. (Далее </w:t>
      </w: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75C5085A" wp14:editId="412FF648">
            <wp:extent cx="1412875" cy="308610"/>
            <wp:effectExtent l="0" t="0" r="0" b="0"/>
            <wp:docPr id="32" name="Рисунок 32" descr="{\displaystyle \mathbf {y} ,\mathbf {f} ,\mathbf {k} _{i}\in \mathbb {R} ^{n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{\displaystyle \mathbf {y} ,\mathbf {f} ,\mathbf {k} _{i}\in \mathbb {R} ^{n}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98F">
        <w:rPr>
          <w:position w:val="0"/>
          <w:sz w:val="28"/>
          <w:szCs w:val="28"/>
          <w:lang w:eastAsia="ru-RU"/>
        </w:rPr>
        <w:t>, а </w:t>
      </w: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22DE49ED" wp14:editId="26458045">
            <wp:extent cx="1056640" cy="344170"/>
            <wp:effectExtent l="0" t="0" r="0" b="0"/>
            <wp:docPr id="31" name="Рисунок 31" descr="x,h\in {\mathbb  {R}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x,h\in {\mathbb  {R}}^{1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98F">
        <w:rPr>
          <w:position w:val="0"/>
          <w:sz w:val="28"/>
          <w:szCs w:val="28"/>
          <w:lang w:eastAsia="ru-RU"/>
        </w:rPr>
        <w:t>).</w:t>
      </w:r>
    </w:p>
    <w:p w14:paraId="418C5E0A" w14:textId="45317A73" w:rsidR="0049398F" w:rsidRPr="0049398F" w:rsidRDefault="0049398F" w:rsidP="0049398F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44C6CBDC" wp14:editId="33866084">
            <wp:extent cx="3087370" cy="344170"/>
            <wp:effectExtent l="0" t="0" r="0" b="0"/>
            <wp:docPr id="30" name="Рисунок 30" descr="{\textbf  {y}}'={\textbf  {f}}(x,{\textbf  {y}}),\quad {\textbf  {y}}(x_{0})={\textbf  {y}}_{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{\textbf  {y}}'={\textbf  {f}}(x,{\textbf  {y}}),\quad {\textbf  {y}}(x_{0})={\textbf  {y}}_{0}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865E" w14:textId="77777777" w:rsidR="0049398F" w:rsidRPr="0049398F" w:rsidRDefault="0049398F" w:rsidP="0049398F">
      <w:pPr>
        <w:shd w:val="clear" w:color="auto" w:fill="FFFFFF"/>
        <w:suppressAutoHyphens w:val="0"/>
        <w:spacing w:before="120" w:after="120" w:line="240" w:lineRule="auto"/>
        <w:ind w:leftChars="0" w:left="384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position w:val="0"/>
          <w:sz w:val="28"/>
          <w:szCs w:val="28"/>
          <w:lang w:eastAsia="ru-RU"/>
        </w:rPr>
        <w:t>Тогда приближенное значение в последующих точках вычисляется по итерационной формуле:</w:t>
      </w:r>
    </w:p>
    <w:p w14:paraId="4C2F8ABB" w14:textId="39907F60" w:rsidR="0049398F" w:rsidRPr="0049398F" w:rsidRDefault="0049398F" w:rsidP="0049398F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19878AB2" wp14:editId="1EF50A15">
            <wp:extent cx="4334510" cy="605790"/>
            <wp:effectExtent l="0" t="0" r="8890" b="3810"/>
            <wp:docPr id="29" name="Рисунок 29" descr=" \textbf{y}_{n+1} = \textbf{y}_n + {h \over 6}(\textbf{k}_1 + 2\textbf{k}_2 + 2\textbf{k}_3 + \textbf{k}_4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 \textbf{y}_{n+1} = \textbf{y}_n + {h \over 6}(\textbf{k}_1 + 2\textbf{k}_2 + 2\textbf{k}_3 + \textbf{k}_4) 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05D1" w14:textId="77777777" w:rsidR="0049398F" w:rsidRPr="0049398F" w:rsidRDefault="0049398F" w:rsidP="0049398F">
      <w:pPr>
        <w:shd w:val="clear" w:color="auto" w:fill="FFFFFF"/>
        <w:suppressAutoHyphens w:val="0"/>
        <w:spacing w:before="120" w:after="120" w:line="240" w:lineRule="auto"/>
        <w:ind w:leftChars="0" w:left="768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position w:val="0"/>
          <w:sz w:val="28"/>
          <w:szCs w:val="28"/>
          <w:lang w:eastAsia="ru-RU"/>
        </w:rPr>
        <w:t>Вычисление нового значения проходит в четыре стадии:</w:t>
      </w:r>
    </w:p>
    <w:p w14:paraId="6AEE139E" w14:textId="3CAB1FF1" w:rsidR="0049398F" w:rsidRPr="0049398F" w:rsidRDefault="0049398F" w:rsidP="0049398F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7FE084FC" wp14:editId="1D46B56F">
            <wp:extent cx="1828800" cy="320675"/>
            <wp:effectExtent l="0" t="0" r="0" b="3175"/>
            <wp:docPr id="28" name="Рисунок 28" descr="{\textbf  {k}}_{1}={\textbf  {f}}\left(x_{n},{\textbf  {y}}_{n}\righ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{\textbf  {k}}_{1}={\textbf  {f}}\left(x_{n},{\textbf  {y}}_{n}\right),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756E" w14:textId="2A3351FA" w:rsidR="0049398F" w:rsidRPr="0049398F" w:rsidRDefault="0049398F" w:rsidP="0049398F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noProof/>
          <w:position w:val="0"/>
          <w:sz w:val="28"/>
          <w:szCs w:val="28"/>
          <w:lang w:eastAsia="ru-RU"/>
        </w:rPr>
        <w:lastRenderedPageBreak/>
        <w:drawing>
          <wp:inline distT="0" distB="0" distL="0" distR="0" wp14:anchorId="635AABD5" wp14:editId="444BC78D">
            <wp:extent cx="3443605" cy="700405"/>
            <wp:effectExtent l="0" t="0" r="4445" b="4445"/>
            <wp:docPr id="27" name="Рисунок 27" descr="{\textbf  {k}}_{2}={\textbf  {f}}\left(x_{n}+{h \over 2},{\textbf  {y}}_{n}+{h \over 2}{\textbf  {k}}_{1}\righ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{\textbf  {k}}_{2}={\textbf  {f}}\left(x_{n}+{h \over 2},{\textbf  {y}}_{n}+{h \over 2}{\textbf  {k}}_{1}\right),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DF7E" w14:textId="40D75647" w:rsidR="0049398F" w:rsidRPr="0049398F" w:rsidRDefault="0049398F" w:rsidP="0049398F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287F06FD" wp14:editId="281821D9">
            <wp:extent cx="3443605" cy="700405"/>
            <wp:effectExtent l="0" t="0" r="4445" b="4445"/>
            <wp:docPr id="26" name="Рисунок 26" descr="{\textbf  {k}}_{3}={\textbf  {f}}\left(x_{n}+{h \over 2},{\textbf  {y}}_{n}+{h \over 2}{\textbf  {k}}_{2}\righ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{\textbf  {k}}_{3}={\textbf  {f}}\left(x_{n}+{h \over 2},{\textbf  {y}}_{n}+{h \over 2}{\textbf  {k}}_{2}\right),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B924" w14:textId="05111AEB" w:rsidR="0049398F" w:rsidRPr="0049398F" w:rsidRDefault="0049398F" w:rsidP="0049398F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2C3BCE03" wp14:editId="0572180B">
            <wp:extent cx="3134995" cy="320675"/>
            <wp:effectExtent l="0" t="0" r="8255" b="3175"/>
            <wp:docPr id="25" name="Рисунок 25" descr="{\textbf  {k}}_{4}={\textbf  {f}}\left(x_{n}+h,{\textbf  {y}}_{n}+h\ {\textbf  {k}}_{3}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{\textbf  {k}}_{4}={\textbf  {f}}\left(x_{n}+h,{\textbf  {y}}_{n}+h\ {\textbf  {k}}_{3}\right).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8825" w14:textId="4A8A9478" w:rsidR="0049398F" w:rsidRPr="0049398F" w:rsidRDefault="0049398F" w:rsidP="0049398F">
      <w:pPr>
        <w:shd w:val="clear" w:color="auto" w:fill="FFFFFF"/>
        <w:suppressAutoHyphens w:val="0"/>
        <w:spacing w:before="120" w:after="120" w:line="240" w:lineRule="auto"/>
        <w:ind w:leftChars="0" w:left="2304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49398F">
        <w:rPr>
          <w:position w:val="0"/>
          <w:sz w:val="28"/>
          <w:szCs w:val="28"/>
          <w:lang w:eastAsia="ru-RU"/>
        </w:rPr>
        <w:t>где </w:t>
      </w: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0D5B021D" wp14:editId="430FA71B">
            <wp:extent cx="154305" cy="249555"/>
            <wp:effectExtent l="0" t="0" r="0" b="0"/>
            <wp:docPr id="24" name="Рисунок 24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98F">
        <w:rPr>
          <w:position w:val="0"/>
          <w:sz w:val="28"/>
          <w:szCs w:val="28"/>
          <w:lang w:eastAsia="ru-RU"/>
        </w:rPr>
        <w:t> — величина шага сетки по </w:t>
      </w:r>
      <w:r w:rsidRPr="0049398F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776CCEC6" wp14:editId="052B2DB0">
            <wp:extent cx="142240" cy="189865"/>
            <wp:effectExtent l="0" t="0" r="0" b="635"/>
            <wp:docPr id="23" name="Рисунок 2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x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98F">
        <w:rPr>
          <w:position w:val="0"/>
          <w:sz w:val="28"/>
          <w:szCs w:val="28"/>
          <w:lang w:eastAsia="ru-RU"/>
        </w:rPr>
        <w:t>.</w:t>
      </w:r>
    </w:p>
    <w:p w14:paraId="5E168394" w14:textId="18A4DEA3" w:rsidR="003815F1" w:rsidRDefault="003815F1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7FDC293" w14:textId="72D0060F" w:rsidR="0049398F" w:rsidRP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  <w:r w:rsidRPr="0049398F">
        <w:rPr>
          <w:color w:val="202122"/>
          <w:sz w:val="28"/>
          <w:szCs w:val="28"/>
          <w:shd w:val="clear" w:color="auto" w:fill="FFFFFF"/>
        </w:rPr>
        <w:t>Этот метод имеет четвёртый порядок точности. Это значит, что ошибка на одном шаге имеет порядок </w:t>
      </w:r>
      <w:r w:rsidRPr="0049398F">
        <w:rPr>
          <w:noProof/>
          <w:sz w:val="28"/>
          <w:szCs w:val="28"/>
        </w:rPr>
        <w:drawing>
          <wp:inline distT="0" distB="0" distL="0" distR="0" wp14:anchorId="6316D290" wp14:editId="77682E95">
            <wp:extent cx="676910" cy="356235"/>
            <wp:effectExtent l="0" t="0" r="8890" b="5715"/>
            <wp:docPr id="34" name="Рисунок 34" descr="O(h^{5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O(h^{5}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98F">
        <w:rPr>
          <w:color w:val="202122"/>
          <w:sz w:val="28"/>
          <w:szCs w:val="28"/>
          <w:shd w:val="clear" w:color="auto" w:fill="FFFFFF"/>
        </w:rPr>
        <w:t>, а суммарная ошибка на конечном интервале интегрирования имеет порядок </w:t>
      </w:r>
      <w:r w:rsidRPr="0049398F">
        <w:rPr>
          <w:noProof/>
          <w:sz w:val="28"/>
          <w:szCs w:val="28"/>
        </w:rPr>
        <w:drawing>
          <wp:inline distT="0" distB="0" distL="0" distR="0" wp14:anchorId="7D98BCCB" wp14:editId="0C215248">
            <wp:extent cx="676910" cy="356235"/>
            <wp:effectExtent l="0" t="0" r="8890" b="5715"/>
            <wp:docPr id="33" name="Рисунок 33" descr="O(h^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O(h^4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98F">
        <w:rPr>
          <w:color w:val="202122"/>
          <w:sz w:val="28"/>
          <w:szCs w:val="28"/>
          <w:shd w:val="clear" w:color="auto" w:fill="FFFFFF"/>
        </w:rPr>
        <w:t> .</w:t>
      </w:r>
    </w:p>
    <w:p w14:paraId="79B47ADB" w14:textId="1BDA29E8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1B8676FC" w14:textId="108F62E3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67D160ED" w14:textId="6680425B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617E8A3A" w14:textId="4E89C5DC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16786D41" w14:textId="25041268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2842F7AD" w14:textId="2C245DCC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A2F2C8F" w14:textId="4ECD2E6F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307B32EA" w14:textId="015D05A4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68AE14C1" w14:textId="795F2872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529F9E24" w14:textId="5082A750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3F5998E8" w14:textId="6B4BC4E2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54CD12AD" w14:textId="5A526B5C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26ED9392" w14:textId="03431824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4001D739" w14:textId="21AA7DC1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24A709A4" w14:textId="372998B8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51D490E7" w14:textId="62C7C163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2452DA25" w14:textId="1987757E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7CB31127" w14:textId="7CA5EFB6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4EA24B6" w14:textId="258F1CE1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7E53B781" w14:textId="6CB3D2E9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49AF2902" w14:textId="5FC50F03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25DDC567" w14:textId="47EAB5B1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124926C3" w14:textId="1B60CA0E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6B342BF0" w14:textId="4B868083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1FCF1D8" w14:textId="5813C6E0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9C15B02" w14:textId="59CD0589" w:rsidR="000E0590" w:rsidRDefault="000E0590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295A403F" w14:textId="065F84CF" w:rsidR="000E0590" w:rsidRDefault="000E0590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1976BD76" w14:textId="77777777" w:rsidR="000E0590" w:rsidRDefault="000E0590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44F33A3D" w14:textId="420E11CC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30CD9E92" w14:textId="5B490A40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456BF3D0" w14:textId="59754C2D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3F83D7B" w14:textId="655B5712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7C284100" w14:textId="575C372E" w:rsidR="0049398F" w:rsidRDefault="0049398F" w:rsidP="0049398F">
      <w:pPr>
        <w:ind w:leftChars="0" w:left="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49398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Подсчёт значения ошибки для Метода Эйлера и сравнение с ошибкой метода Рунге-Кутты</w:t>
      </w:r>
    </w:p>
    <w:p w14:paraId="07BDC159" w14:textId="15AF1A73" w:rsidR="00C23BE4" w:rsidRDefault="00C23BE4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68CC4C55" w14:textId="689BE810" w:rsidR="00C23BE4" w:rsidRPr="00C23BE4" w:rsidRDefault="00C23BE4" w:rsidP="00C23BE4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position w:val="0"/>
          <w:sz w:val="28"/>
          <w:szCs w:val="28"/>
          <w:lang w:eastAsia="ru-RU"/>
        </w:rPr>
        <w:t>Погрешность на шаге или локальная погрешность — это разность между численным решением после одного шага вычисления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0B32F9A5" wp14:editId="1E16B7F5">
            <wp:extent cx="213995" cy="225425"/>
            <wp:effectExtent l="0" t="0" r="0" b="3175"/>
            <wp:docPr id="47" name="Рисунок 47" descr="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y_{i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 и точным решением в точке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3D9FE27E" wp14:editId="32CA0680">
            <wp:extent cx="1555750" cy="285115"/>
            <wp:effectExtent l="0" t="0" r="6350" b="635"/>
            <wp:docPr id="46" name="Рисунок 46" descr="x_i = x_{i-1}+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x_i = x_{i-1}+h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. Численное решение задаётся формулой</w:t>
      </w:r>
    </w:p>
    <w:p w14:paraId="00994DC5" w14:textId="61782610" w:rsidR="00C23BE4" w:rsidRPr="00C23BE4" w:rsidRDefault="00C23BE4" w:rsidP="00C23BE4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39C0D46A" wp14:editId="0F203404">
            <wp:extent cx="3265805" cy="320675"/>
            <wp:effectExtent l="0" t="0" r="0" b="3175"/>
            <wp:docPr id="45" name="Рисунок 45" descr=" y_i = y_{i-1} + h f(x_{i-1}, y_{i-1}).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 y_i = y_{i-1} + h f(x_{i-1}, y_{i-1}). \qua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3FD5" w14:textId="77777777" w:rsidR="00C23BE4" w:rsidRPr="00C23BE4" w:rsidRDefault="00C23BE4" w:rsidP="00C23BE4">
      <w:pPr>
        <w:shd w:val="clear" w:color="auto" w:fill="FFFFFF"/>
        <w:suppressAutoHyphens w:val="0"/>
        <w:spacing w:before="120" w:after="120" w:line="240" w:lineRule="auto"/>
        <w:ind w:leftChars="0" w:left="384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position w:val="0"/>
          <w:sz w:val="28"/>
          <w:szCs w:val="28"/>
          <w:lang w:eastAsia="ru-RU"/>
        </w:rPr>
        <w:t>Точное решение можно разложить в </w:t>
      </w:r>
      <w:hyperlink r:id="rId59" w:tooltip="Ряд Тейлора" w:history="1">
        <w:r w:rsidRPr="00C23BE4">
          <w:rPr>
            <w:position w:val="0"/>
            <w:sz w:val="28"/>
            <w:szCs w:val="28"/>
            <w:lang w:eastAsia="ru-RU"/>
          </w:rPr>
          <w:t>ряд Тейлора</w:t>
        </w:r>
      </w:hyperlink>
      <w:r w:rsidRPr="00C23BE4">
        <w:rPr>
          <w:position w:val="0"/>
          <w:sz w:val="28"/>
          <w:szCs w:val="28"/>
          <w:lang w:eastAsia="ru-RU"/>
        </w:rPr>
        <w:t>:</w:t>
      </w:r>
    </w:p>
    <w:p w14:paraId="592289DF" w14:textId="2C9976A8" w:rsidR="00C23BE4" w:rsidRPr="00C23BE4" w:rsidRDefault="00C23BE4" w:rsidP="00C23BE4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35A1BBC7" wp14:editId="2F38AEDF">
            <wp:extent cx="4940300" cy="356235"/>
            <wp:effectExtent l="0" t="0" r="0" b="5715"/>
            <wp:docPr id="44" name="Рисунок 44" descr="{\displaystyle y(x_{i-1}+h)=y(x_{i-1})+hy'(x_{i-1})+O(h^{2})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{\displaystyle y(x_{i-1}+h)=y(x_{i-1})+hy'(x_{i-1})+O(h^{2}).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1DE6" w14:textId="1569AA61" w:rsidR="00C23BE4" w:rsidRPr="00C23BE4" w:rsidRDefault="00C23BE4" w:rsidP="00C23BE4">
      <w:pPr>
        <w:shd w:val="clear" w:color="auto" w:fill="FFFFFF"/>
        <w:suppressAutoHyphens w:val="0"/>
        <w:spacing w:before="120" w:after="120" w:line="240" w:lineRule="auto"/>
        <w:ind w:leftChars="0" w:left="768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position w:val="0"/>
          <w:sz w:val="28"/>
          <w:szCs w:val="28"/>
          <w:lang w:eastAsia="ru-RU"/>
        </w:rPr>
        <w:t>Локальную ошибку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18AD8FE5" wp14:editId="68335C52">
            <wp:extent cx="178435" cy="249555"/>
            <wp:effectExtent l="0" t="0" r="0" b="0"/>
            <wp:docPr id="43" name="Рисунок 43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L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 получаем, вычитая из второго равенства первое:</w:t>
      </w:r>
    </w:p>
    <w:p w14:paraId="0E57AF50" w14:textId="54F06D61" w:rsidR="00C23BE4" w:rsidRPr="00C23BE4" w:rsidRDefault="00C23BE4" w:rsidP="00C23BE4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55760C6C" wp14:editId="0A86156B">
            <wp:extent cx="3491230" cy="356235"/>
            <wp:effectExtent l="0" t="0" r="0" b="5715"/>
            <wp:docPr id="42" name="Рисунок 42" descr="{\displaystyle L=y(x_{i-1}+h)-y_{i}=O(h^{2})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{\displaystyle L=y(x_{i-1}+h)-y_{i}=O(h^{2}).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50BA" w14:textId="1BF0F325" w:rsidR="00C23BE4" w:rsidRPr="00C23BE4" w:rsidRDefault="00C23BE4" w:rsidP="00C23BE4">
      <w:pPr>
        <w:shd w:val="clear" w:color="auto" w:fill="FFFFFF"/>
        <w:suppressAutoHyphens w:val="0"/>
        <w:spacing w:before="120" w:after="120" w:line="240" w:lineRule="auto"/>
        <w:ind w:leftChars="0" w:left="1152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position w:val="0"/>
          <w:sz w:val="28"/>
          <w:szCs w:val="28"/>
          <w:lang w:eastAsia="ru-RU"/>
        </w:rPr>
        <w:t>Это справедливо, если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2CC768F9" wp14:editId="5E4FEA22">
            <wp:extent cx="118745" cy="225425"/>
            <wp:effectExtent l="0" t="0" r="0" b="3175"/>
            <wp:docPr id="41" name="Рисунок 41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y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 имеет непрерывную вторую производную. Другим достаточным условием справедливости этой оценки, из которого вытекает предыдущее и которое обычно может быть легко проверено, является непрерывная дифференцируемость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7912D4D9" wp14:editId="5648AF44">
            <wp:extent cx="748030" cy="320675"/>
            <wp:effectExtent l="0" t="0" r="0" b="3175"/>
            <wp:docPr id="40" name="Рисунок 40" descr="{\displaystyle f(x,y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{\displaystyle f(x,y)}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 по обоим аргументам</w:t>
      </w:r>
      <w:hyperlink r:id="rId65" w:anchor="cite_note-%D0%9C%D0%AD%D0%A1-3" w:history="1">
        <w:r w:rsidRPr="00C23BE4">
          <w:rPr>
            <w:position w:val="0"/>
            <w:sz w:val="28"/>
            <w:szCs w:val="28"/>
            <w:vertAlign w:val="superscript"/>
            <w:lang w:eastAsia="ru-RU"/>
          </w:rPr>
          <w:t>[3]</w:t>
        </w:r>
      </w:hyperlink>
      <w:r w:rsidRPr="00C23BE4">
        <w:rPr>
          <w:position w:val="0"/>
          <w:sz w:val="28"/>
          <w:szCs w:val="28"/>
          <w:lang w:eastAsia="ru-RU"/>
        </w:rPr>
        <w:t>.</w:t>
      </w:r>
    </w:p>
    <w:p w14:paraId="2F3EC00B" w14:textId="0BBE918B" w:rsidR="00C23BE4" w:rsidRPr="00C23BE4" w:rsidRDefault="00C23BE4" w:rsidP="00C23BE4">
      <w:pPr>
        <w:shd w:val="clear" w:color="auto" w:fill="FFFFFF"/>
        <w:suppressAutoHyphens w:val="0"/>
        <w:spacing w:before="120" w:after="120" w:line="240" w:lineRule="auto"/>
        <w:ind w:leftChars="0" w:left="1152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position w:val="0"/>
          <w:sz w:val="28"/>
          <w:szCs w:val="28"/>
          <w:lang w:eastAsia="ru-RU"/>
        </w:rPr>
        <w:t>Погрешность в целом, глобальная или накопленная погрешность — это погрешность в последней точке произвольного конечного отрезка интегрирования уравнения. Для вычисления решения в этой точке требуется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627C721B" wp14:editId="744164A2">
            <wp:extent cx="462915" cy="320675"/>
            <wp:effectExtent l="0" t="0" r="0" b="3175"/>
            <wp:docPr id="39" name="Рисунок 39" descr=" S/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 S/h 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 шагов, где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5B325797" wp14:editId="04C02B08">
            <wp:extent cx="166370" cy="249555"/>
            <wp:effectExtent l="0" t="0" r="5080" b="0"/>
            <wp:docPr id="38" name="Рисунок 3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 длина отрезка. Поэтому глобальная погрешность метода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35571745" wp14:editId="0253185D">
            <wp:extent cx="2624455" cy="356235"/>
            <wp:effectExtent l="0" t="0" r="4445" b="5715"/>
            <wp:docPr id="37" name="Рисунок 37" descr="G = O(h^2S/h)=O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G = O(h^2S/h)=O(h)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.</w:t>
      </w:r>
    </w:p>
    <w:p w14:paraId="155A42FC" w14:textId="122C7893" w:rsidR="00C23BE4" w:rsidRPr="00C23BE4" w:rsidRDefault="00C23BE4" w:rsidP="00C23BE4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C23BE4">
        <w:rPr>
          <w:position w:val="0"/>
          <w:sz w:val="28"/>
          <w:szCs w:val="28"/>
          <w:lang w:eastAsia="ru-RU"/>
        </w:rPr>
        <w:t>Таким образом, метод Эйлера является методом первого порядка — имеет погрешность на шаге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69247C9E" wp14:editId="034BB1C3">
            <wp:extent cx="676910" cy="356235"/>
            <wp:effectExtent l="0" t="0" r="8890" b="5715"/>
            <wp:docPr id="36" name="Рисунок 36" descr=" O(h^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 O(h^2) 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 и погрешность в целом </w:t>
      </w:r>
      <w:r w:rsidRPr="00C23BE4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37CDAF56" wp14:editId="3977B7E9">
            <wp:extent cx="558165" cy="320675"/>
            <wp:effectExtent l="0" t="0" r="0" b="3175"/>
            <wp:docPr id="35" name="Рисунок 35" descr="O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(h)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E4">
        <w:rPr>
          <w:position w:val="0"/>
          <w:sz w:val="28"/>
          <w:szCs w:val="28"/>
          <w:lang w:eastAsia="ru-RU"/>
        </w:rPr>
        <w:t>,</w:t>
      </w:r>
      <w:r>
        <w:rPr>
          <w:position w:val="0"/>
          <w:sz w:val="28"/>
          <w:szCs w:val="28"/>
          <w:lang w:eastAsia="ru-RU"/>
        </w:rPr>
        <w:t xml:space="preserve"> соответственно</w:t>
      </w:r>
      <w:r w:rsidRPr="00C23BE4">
        <w:rPr>
          <w:position w:val="0"/>
          <w:sz w:val="28"/>
          <w:szCs w:val="28"/>
          <w:lang w:eastAsia="ru-RU"/>
        </w:rPr>
        <w:t>,</w:t>
      </w:r>
      <w:r>
        <w:rPr>
          <w:position w:val="0"/>
          <w:sz w:val="28"/>
          <w:szCs w:val="28"/>
          <w:lang w:eastAsia="ru-RU"/>
        </w:rPr>
        <w:t xml:space="preserve"> метод Рунге-Кутты является более точным методом целочисленного интегрирования</w:t>
      </w:r>
      <w:r w:rsidRPr="00C23BE4">
        <w:rPr>
          <w:position w:val="0"/>
          <w:sz w:val="28"/>
          <w:szCs w:val="28"/>
          <w:lang w:eastAsia="ru-RU"/>
        </w:rPr>
        <w:t>,</w:t>
      </w:r>
      <w:r>
        <w:rPr>
          <w:position w:val="0"/>
          <w:sz w:val="28"/>
          <w:szCs w:val="28"/>
          <w:lang w:eastAsia="ru-RU"/>
        </w:rPr>
        <w:t xml:space="preserve"> так как имеет разность ошибки на 2 степени ниже и является более желательным для применения при генерации гиперзвуковых траекторий</w:t>
      </w:r>
      <w:r w:rsidRPr="00C23BE4">
        <w:rPr>
          <w:position w:val="0"/>
          <w:sz w:val="28"/>
          <w:szCs w:val="28"/>
          <w:lang w:eastAsia="ru-RU"/>
        </w:rPr>
        <w:t>.</w:t>
      </w:r>
    </w:p>
    <w:p w14:paraId="09100657" w14:textId="377C0860" w:rsidR="00C23BE4" w:rsidRDefault="00C23BE4" w:rsidP="00C23BE4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</w:p>
    <w:p w14:paraId="2C5A1402" w14:textId="16BE4EFF" w:rsidR="00394655" w:rsidRDefault="00394655" w:rsidP="00C23BE4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</w:p>
    <w:p w14:paraId="1DE93DF1" w14:textId="69479D5B" w:rsidR="00394655" w:rsidRDefault="00394655" w:rsidP="00C23BE4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</w:p>
    <w:p w14:paraId="7B6C9242" w14:textId="0F33E4E4" w:rsidR="000E0590" w:rsidRDefault="000E0590" w:rsidP="00C23BE4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</w:p>
    <w:p w14:paraId="54E0BC7E" w14:textId="4CAC1A6B" w:rsidR="000E0590" w:rsidRDefault="000E0590" w:rsidP="00C23BE4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</w:p>
    <w:p w14:paraId="017E6340" w14:textId="77777777" w:rsidR="000E0590" w:rsidRDefault="000E0590" w:rsidP="00C23BE4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</w:p>
    <w:p w14:paraId="79965A35" w14:textId="6D2A65FA" w:rsidR="00C23BE4" w:rsidRDefault="00C23BE4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E9717FE" w14:textId="41BC5216" w:rsidR="00394655" w:rsidRDefault="00394655" w:rsidP="0049398F">
      <w:pPr>
        <w:ind w:leftChars="0" w:left="0" w:firstLineChars="0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 xml:space="preserve"> Сферическая система координат</w:t>
      </w:r>
      <w:r>
        <w:rPr>
          <w:b/>
          <w:bCs/>
          <w:sz w:val="28"/>
          <w:szCs w:val="28"/>
          <w:lang w:val="en-US"/>
        </w:rPr>
        <w:t>.</w:t>
      </w:r>
    </w:p>
    <w:p w14:paraId="70A5FF44" w14:textId="7CC0DC87" w:rsidR="00394655" w:rsidRDefault="00394655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DD91C9C" w14:textId="5EE3C3B6" w:rsidR="00394655" w:rsidRPr="00394655" w:rsidRDefault="00394655" w:rsidP="0049398F">
      <w:pPr>
        <w:ind w:leftChars="0" w:left="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en-US"/>
        </w:rPr>
        <w:t xml:space="preserve">.1 </w:t>
      </w:r>
      <w:r>
        <w:rPr>
          <w:b/>
          <w:bCs/>
          <w:sz w:val="28"/>
          <w:szCs w:val="28"/>
        </w:rPr>
        <w:t>Общее представление сферической СК</w:t>
      </w:r>
    </w:p>
    <w:p w14:paraId="77200749" w14:textId="22C47C40" w:rsidR="00394655" w:rsidRDefault="00394655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61B3B893" w14:textId="69D6CB6F" w:rsidR="00394655" w:rsidRPr="00394655" w:rsidRDefault="00394655" w:rsidP="00394655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394655">
        <w:rPr>
          <w:b/>
          <w:bCs/>
          <w:position w:val="0"/>
          <w:sz w:val="28"/>
          <w:szCs w:val="28"/>
          <w:lang w:eastAsia="ru-RU"/>
        </w:rPr>
        <w:t>Сферическая система координат</w:t>
      </w:r>
      <w:r w:rsidRPr="00394655">
        <w:rPr>
          <w:position w:val="0"/>
          <w:sz w:val="28"/>
          <w:szCs w:val="28"/>
          <w:lang w:eastAsia="ru-RU"/>
        </w:rPr>
        <w:t> — </w:t>
      </w:r>
      <w:hyperlink r:id="rId71" w:tooltip="Трёхмерное пространство" w:history="1">
        <w:r w:rsidRPr="00394655">
          <w:rPr>
            <w:position w:val="0"/>
            <w:sz w:val="28"/>
            <w:szCs w:val="28"/>
            <w:u w:val="single"/>
            <w:lang w:eastAsia="ru-RU"/>
          </w:rPr>
          <w:t>трёхмерная</w:t>
        </w:r>
      </w:hyperlink>
      <w:r w:rsidRPr="00394655">
        <w:rPr>
          <w:position w:val="0"/>
          <w:sz w:val="28"/>
          <w:szCs w:val="28"/>
          <w:lang w:eastAsia="ru-RU"/>
        </w:rPr>
        <w:t> </w:t>
      </w:r>
      <w:hyperlink r:id="rId72" w:tooltip="Система координат" w:history="1">
        <w:r w:rsidRPr="00394655">
          <w:rPr>
            <w:position w:val="0"/>
            <w:sz w:val="28"/>
            <w:szCs w:val="28"/>
            <w:u w:val="single"/>
            <w:lang w:eastAsia="ru-RU"/>
          </w:rPr>
          <w:t>система координат</w:t>
        </w:r>
      </w:hyperlink>
      <w:r w:rsidRPr="00394655">
        <w:rPr>
          <w:position w:val="0"/>
          <w:sz w:val="28"/>
          <w:szCs w:val="28"/>
          <w:lang w:eastAsia="ru-RU"/>
        </w:rPr>
        <w:t>, в которой каждая точка </w:t>
      </w:r>
      <w:hyperlink r:id="rId73" w:tooltip="Пространство в физике" w:history="1">
        <w:r w:rsidRPr="00394655">
          <w:rPr>
            <w:position w:val="0"/>
            <w:sz w:val="28"/>
            <w:szCs w:val="28"/>
            <w:u w:val="single"/>
            <w:lang w:eastAsia="ru-RU"/>
          </w:rPr>
          <w:t>пространства</w:t>
        </w:r>
      </w:hyperlink>
      <w:r w:rsidRPr="00394655">
        <w:rPr>
          <w:position w:val="0"/>
          <w:sz w:val="28"/>
          <w:szCs w:val="28"/>
          <w:lang w:eastAsia="ru-RU"/>
        </w:rPr>
        <w:t> определяется тремя числами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6B69E519" wp14:editId="2DC496B8">
            <wp:extent cx="997585" cy="320675"/>
            <wp:effectExtent l="0" t="0" r="0" b="3175"/>
            <wp:docPr id="60" name="Рисунок 60" descr="(r,\;\theta ,\;\varphi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(r,\;\theta ,\;\varphi )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, где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5886DA08" wp14:editId="572D44D8">
            <wp:extent cx="118745" cy="189865"/>
            <wp:effectExtent l="0" t="0" r="0" b="635"/>
            <wp:docPr id="59" name="Рисунок 59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 — расстояние до </w:t>
      </w:r>
      <w:hyperlink r:id="rId76" w:tooltip="Начало координат" w:history="1">
        <w:r w:rsidRPr="00394655">
          <w:rPr>
            <w:position w:val="0"/>
            <w:sz w:val="28"/>
            <w:szCs w:val="28"/>
            <w:u w:val="single"/>
            <w:lang w:eastAsia="ru-RU"/>
          </w:rPr>
          <w:t>начала координат</w:t>
        </w:r>
      </w:hyperlink>
      <w:r w:rsidRPr="00394655">
        <w:rPr>
          <w:position w:val="0"/>
          <w:sz w:val="28"/>
          <w:szCs w:val="28"/>
          <w:lang w:eastAsia="ru-RU"/>
        </w:rPr>
        <w:t> (радиальное расстояние), а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486738C0" wp14:editId="3ED92400">
            <wp:extent cx="118745" cy="249555"/>
            <wp:effectExtent l="0" t="0" r="0" b="0"/>
            <wp:docPr id="58" name="Рисунок 58" descr="\the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\theta 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 и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3AF90168" wp14:editId="0E57082D">
            <wp:extent cx="178435" cy="249555"/>
            <wp:effectExtent l="0" t="0" r="0" b="0"/>
            <wp:docPr id="57" name="Рисунок 57" descr="\varph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varphi 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 — зенитный и азимутальный </w:t>
      </w:r>
      <w:hyperlink r:id="rId79" w:tooltip="Угол" w:history="1">
        <w:r w:rsidRPr="00394655">
          <w:rPr>
            <w:position w:val="0"/>
            <w:sz w:val="28"/>
            <w:szCs w:val="28"/>
            <w:u w:val="single"/>
            <w:lang w:eastAsia="ru-RU"/>
          </w:rPr>
          <w:t>углы</w:t>
        </w:r>
      </w:hyperlink>
      <w:r w:rsidRPr="00394655">
        <w:rPr>
          <w:position w:val="0"/>
          <w:sz w:val="28"/>
          <w:szCs w:val="28"/>
          <w:lang w:eastAsia="ru-RU"/>
        </w:rPr>
        <w:t> соответственно.</w:t>
      </w:r>
    </w:p>
    <w:p w14:paraId="46BCBDBD" w14:textId="77777777" w:rsidR="00394655" w:rsidRPr="00394655" w:rsidRDefault="00394655" w:rsidP="00394655">
      <w:pPr>
        <w:shd w:val="clear" w:color="auto" w:fill="FFFFFF"/>
        <w:suppressAutoHyphens w:val="0"/>
        <w:spacing w:before="120" w:after="120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394655">
        <w:rPr>
          <w:position w:val="0"/>
          <w:sz w:val="28"/>
          <w:szCs w:val="28"/>
          <w:lang w:eastAsia="ru-RU"/>
        </w:rPr>
        <w:t>Понятия </w:t>
      </w:r>
      <w:hyperlink r:id="rId80" w:tooltip="Зенит (астрономия)" w:history="1">
        <w:r w:rsidRPr="00394655">
          <w:rPr>
            <w:i/>
            <w:iCs/>
            <w:position w:val="0"/>
            <w:sz w:val="28"/>
            <w:szCs w:val="28"/>
            <w:u w:val="single"/>
            <w:lang w:eastAsia="ru-RU"/>
          </w:rPr>
          <w:t>зенит</w:t>
        </w:r>
      </w:hyperlink>
      <w:r w:rsidRPr="00394655">
        <w:rPr>
          <w:position w:val="0"/>
          <w:sz w:val="28"/>
          <w:szCs w:val="28"/>
          <w:lang w:eastAsia="ru-RU"/>
        </w:rPr>
        <w:t> и </w:t>
      </w:r>
      <w:hyperlink r:id="rId81" w:tooltip="Азимут (астрономия)" w:history="1">
        <w:r w:rsidRPr="00394655">
          <w:rPr>
            <w:i/>
            <w:iCs/>
            <w:position w:val="0"/>
            <w:sz w:val="28"/>
            <w:szCs w:val="28"/>
            <w:u w:val="single"/>
            <w:lang w:eastAsia="ru-RU"/>
          </w:rPr>
          <w:t>азимут</w:t>
        </w:r>
      </w:hyperlink>
      <w:r w:rsidRPr="00394655">
        <w:rPr>
          <w:position w:val="0"/>
          <w:sz w:val="28"/>
          <w:szCs w:val="28"/>
          <w:lang w:eastAsia="ru-RU"/>
        </w:rPr>
        <w:t> широко используются в </w:t>
      </w:r>
      <w:hyperlink r:id="rId82" w:tooltip="Астрономия" w:history="1">
        <w:r w:rsidRPr="00394655">
          <w:rPr>
            <w:position w:val="0"/>
            <w:sz w:val="28"/>
            <w:szCs w:val="28"/>
            <w:u w:val="single"/>
            <w:lang w:eastAsia="ru-RU"/>
          </w:rPr>
          <w:t>астрономии</w:t>
        </w:r>
      </w:hyperlink>
      <w:r w:rsidRPr="00394655">
        <w:rPr>
          <w:position w:val="0"/>
          <w:sz w:val="28"/>
          <w:szCs w:val="28"/>
          <w:lang w:eastAsia="ru-RU"/>
        </w:rPr>
        <w:t>. </w:t>
      </w:r>
      <w:hyperlink r:id="rId83" w:tooltip="Зенит" w:history="1">
        <w:r w:rsidRPr="00394655">
          <w:rPr>
            <w:b/>
            <w:bCs/>
            <w:position w:val="0"/>
            <w:sz w:val="28"/>
            <w:szCs w:val="28"/>
            <w:u w:val="single"/>
            <w:lang w:eastAsia="ru-RU"/>
          </w:rPr>
          <w:t>Зенит</w:t>
        </w:r>
      </w:hyperlink>
      <w:r w:rsidRPr="00394655">
        <w:rPr>
          <w:position w:val="0"/>
          <w:sz w:val="28"/>
          <w:szCs w:val="28"/>
          <w:lang w:eastAsia="ru-RU"/>
        </w:rPr>
        <w:t> — направление вертикального подъёма над произвольно выбранной точкой (точкой наблюдения), принадлежащей </w:t>
      </w:r>
      <w:hyperlink r:id="rId84" w:tooltip="Фундаментальная плоскость" w:history="1">
        <w:r w:rsidRPr="00394655">
          <w:rPr>
            <w:b/>
            <w:bCs/>
            <w:position w:val="0"/>
            <w:sz w:val="28"/>
            <w:szCs w:val="28"/>
            <w:u w:val="single"/>
            <w:lang w:eastAsia="ru-RU"/>
          </w:rPr>
          <w:t>фундаментальной плоскости</w:t>
        </w:r>
      </w:hyperlink>
      <w:r w:rsidRPr="00394655">
        <w:rPr>
          <w:position w:val="0"/>
          <w:sz w:val="28"/>
          <w:szCs w:val="28"/>
          <w:lang w:eastAsia="ru-RU"/>
        </w:rPr>
        <w:t>. В качестве фундаментальной плоскости в астрономии может быть выбрана плоскость, в которой лежит экватор, или плоскость, в которой лежит горизонт, или плоскость эклиптики и т. д., что порождает разные системы небесных координат. </w:t>
      </w:r>
      <w:hyperlink r:id="rId85" w:tooltip="Азимут" w:history="1">
        <w:r w:rsidRPr="00394655">
          <w:rPr>
            <w:b/>
            <w:bCs/>
            <w:position w:val="0"/>
            <w:sz w:val="28"/>
            <w:szCs w:val="28"/>
            <w:u w:val="single"/>
            <w:lang w:eastAsia="ru-RU"/>
          </w:rPr>
          <w:t>Азимут</w:t>
        </w:r>
      </w:hyperlink>
      <w:r w:rsidRPr="00394655">
        <w:rPr>
          <w:position w:val="0"/>
          <w:sz w:val="28"/>
          <w:szCs w:val="28"/>
          <w:lang w:eastAsia="ru-RU"/>
        </w:rPr>
        <w:t> — угол между произвольно выбранным лучом фундаментальной плоскости с началом в точке наблюдения и другим лучом этой плоскости, имеющим общее начало с первым.</w:t>
      </w:r>
    </w:p>
    <w:p w14:paraId="51C7C96F" w14:textId="316AF7E8" w:rsidR="00394655" w:rsidRPr="00394655" w:rsidRDefault="00394655" w:rsidP="00394655">
      <w:pPr>
        <w:shd w:val="clear" w:color="auto" w:fill="F8F9FA"/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7DB7BC95" wp14:editId="5F8FF9B1">
            <wp:extent cx="2861945" cy="2553335"/>
            <wp:effectExtent l="0" t="0" r="0" b="0"/>
            <wp:docPr id="56" name="Рисунок 56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95FD" w14:textId="77777777" w:rsidR="00394655" w:rsidRPr="00394655" w:rsidRDefault="00394655" w:rsidP="00394655">
      <w:pPr>
        <w:shd w:val="clear" w:color="auto" w:fill="F8F9FA"/>
        <w:suppressAutoHyphens w:val="0"/>
        <w:spacing w:line="336" w:lineRule="atLeast"/>
        <w:ind w:leftChars="0" w:left="0" w:firstLineChars="0" w:firstLine="0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394655">
        <w:rPr>
          <w:position w:val="0"/>
          <w:sz w:val="28"/>
          <w:szCs w:val="28"/>
          <w:lang w:eastAsia="ru-RU"/>
        </w:rPr>
        <w:t xml:space="preserve">Рис. </w:t>
      </w:r>
      <w:proofErr w:type="gramStart"/>
      <w:r w:rsidRPr="00394655">
        <w:rPr>
          <w:position w:val="0"/>
          <w:sz w:val="28"/>
          <w:szCs w:val="28"/>
          <w:lang w:eastAsia="ru-RU"/>
        </w:rPr>
        <w:t>1.Точка</w:t>
      </w:r>
      <w:proofErr w:type="gramEnd"/>
      <w:r w:rsidRPr="00394655">
        <w:rPr>
          <w:position w:val="0"/>
          <w:sz w:val="28"/>
          <w:szCs w:val="28"/>
          <w:lang w:eastAsia="ru-RU"/>
        </w:rPr>
        <w:t xml:space="preserve"> имеет три декартовых и три сферических координаты</w:t>
      </w:r>
    </w:p>
    <w:p w14:paraId="049215FB" w14:textId="0C48CD09" w:rsidR="00394655" w:rsidRPr="00394655" w:rsidRDefault="00394655" w:rsidP="00394655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  <w:sz w:val="28"/>
          <w:szCs w:val="28"/>
          <w:lang w:eastAsia="ru-RU"/>
        </w:rPr>
      </w:pPr>
      <w:r w:rsidRPr="00394655">
        <w:rPr>
          <w:position w:val="0"/>
          <w:sz w:val="28"/>
          <w:szCs w:val="28"/>
          <w:lang w:eastAsia="ru-RU"/>
        </w:rPr>
        <w:t>Если рассматривать сферическую систему координат относительно </w:t>
      </w:r>
      <w:hyperlink r:id="rId88" w:tooltip="Прямоугольная система координат" w:history="1">
        <w:r w:rsidRPr="00394655">
          <w:rPr>
            <w:position w:val="0"/>
            <w:sz w:val="28"/>
            <w:szCs w:val="28"/>
            <w:u w:val="single"/>
            <w:lang w:eastAsia="ru-RU"/>
          </w:rPr>
          <w:t>декартовой системы</w:t>
        </w:r>
      </w:hyperlink>
      <w:r w:rsidRPr="00394655">
        <w:rPr>
          <w:position w:val="0"/>
          <w:sz w:val="28"/>
          <w:szCs w:val="28"/>
          <w:lang w:eastAsia="ru-RU"/>
        </w:rPr>
        <w:t>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0CCA9D1D" wp14:editId="3EA99F15">
            <wp:extent cx="605790" cy="285115"/>
            <wp:effectExtent l="0" t="0" r="3810" b="635"/>
            <wp:docPr id="55" name="Рисунок 55" descr="Ox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Oxyz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, фундаментальной плоскостью будет плоскость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53FA141C" wp14:editId="00FB65D0">
            <wp:extent cx="273050" cy="225425"/>
            <wp:effectExtent l="0" t="0" r="0" b="3175"/>
            <wp:docPr id="54" name="Рисунок 54" descr="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xy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, зенитным углом точки, заданной радиус-вектором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3BE26750" wp14:editId="3EAE954C">
            <wp:extent cx="189865" cy="249555"/>
            <wp:effectExtent l="0" t="0" r="635" b="0"/>
            <wp:docPr id="53" name="Рисунок 5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P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, будет угол между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77A24C8A" wp14:editId="1DC9A0E0">
            <wp:extent cx="189865" cy="249555"/>
            <wp:effectExtent l="0" t="0" r="635" b="0"/>
            <wp:docPr id="52" name="Рисунок 52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P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 и осью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285F3A3A" wp14:editId="6678795B">
            <wp:extent cx="118745" cy="189865"/>
            <wp:effectExtent l="0" t="0" r="0" b="635"/>
            <wp:docPr id="51" name="Рисунок 51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z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, а азимутом — угол между проекцией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684992B8" wp14:editId="311A28AD">
            <wp:extent cx="189865" cy="249555"/>
            <wp:effectExtent l="0" t="0" r="635" b="0"/>
            <wp:docPr id="50" name="Рисунок 5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P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 на плоскость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698E79E7" wp14:editId="56ACD217">
            <wp:extent cx="273050" cy="225425"/>
            <wp:effectExtent l="0" t="0" r="0" b="3175"/>
            <wp:docPr id="49" name="Рисунок 49" descr="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xy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 и осью </w:t>
      </w:r>
      <w:r w:rsidRPr="00394655">
        <w:rPr>
          <w:noProof/>
          <w:position w:val="0"/>
          <w:sz w:val="28"/>
          <w:szCs w:val="28"/>
          <w:lang w:eastAsia="ru-RU"/>
        </w:rPr>
        <w:drawing>
          <wp:inline distT="0" distB="0" distL="0" distR="0" wp14:anchorId="19E783B0" wp14:editId="122993CB">
            <wp:extent cx="142240" cy="189865"/>
            <wp:effectExtent l="0" t="0" r="0" b="635"/>
            <wp:docPr id="48" name="Рисунок 4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position w:val="0"/>
          <w:sz w:val="28"/>
          <w:szCs w:val="28"/>
          <w:lang w:eastAsia="ru-RU"/>
        </w:rPr>
        <w:t>. Это объясняет названия углов и то, что сферическая система координат может служить обобщением множества видов </w:t>
      </w:r>
      <w:hyperlink r:id="rId93" w:tooltip="Система небесных координат" w:history="1">
        <w:r w:rsidRPr="00394655">
          <w:rPr>
            <w:b/>
            <w:bCs/>
            <w:position w:val="0"/>
            <w:sz w:val="28"/>
            <w:szCs w:val="28"/>
            <w:u w:val="single"/>
            <w:lang w:eastAsia="ru-RU"/>
          </w:rPr>
          <w:t>систем небесных координат</w:t>
        </w:r>
      </w:hyperlink>
      <w:r w:rsidRPr="00394655">
        <w:rPr>
          <w:position w:val="0"/>
          <w:sz w:val="28"/>
          <w:szCs w:val="28"/>
          <w:lang w:eastAsia="ru-RU"/>
        </w:rPr>
        <w:t>.</w:t>
      </w:r>
    </w:p>
    <w:p w14:paraId="66DF591F" w14:textId="069287DF" w:rsidR="00394655" w:rsidRPr="00394655" w:rsidRDefault="00394655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17CA1E7" w14:textId="0C89D025" w:rsidR="00394655" w:rsidRPr="000E0590" w:rsidRDefault="000E0590" w:rsidP="00394655">
      <w:pPr>
        <w:pStyle w:val="3"/>
        <w:shd w:val="clear" w:color="auto" w:fill="FFFFFF"/>
        <w:spacing w:before="72" w:after="0"/>
        <w:ind w:left="1" w:hanging="3"/>
        <w:rPr>
          <w:color w:val="000000"/>
          <w:position w:val="0"/>
          <w:lang w:eastAsia="ru-RU"/>
        </w:rPr>
      </w:pPr>
      <w:r>
        <w:rPr>
          <w:lang w:val="en-US"/>
        </w:rPr>
        <w:lastRenderedPageBreak/>
        <w:t>3.2</w:t>
      </w:r>
      <w:r w:rsidR="00394655" w:rsidRPr="00394655">
        <w:rPr>
          <w:b w:val="0"/>
          <w:bCs/>
        </w:rPr>
        <w:t xml:space="preserve"> </w:t>
      </w:r>
      <w:r w:rsidR="00394655" w:rsidRPr="000E0590">
        <w:rPr>
          <w:rStyle w:val="mw-headline"/>
          <w:color w:val="000000"/>
        </w:rPr>
        <w:t>Сферическая географическая система координат</w:t>
      </w:r>
    </w:p>
    <w:p w14:paraId="255BC0FC" w14:textId="77777777" w:rsidR="00394655" w:rsidRPr="00394655" w:rsidRDefault="00394655" w:rsidP="00394655">
      <w:pPr>
        <w:pStyle w:val="a6"/>
        <w:shd w:val="clear" w:color="auto" w:fill="FFFFFF"/>
        <w:spacing w:before="120" w:beforeAutospacing="0" w:after="120" w:afterAutospacing="0"/>
        <w:ind w:left="1" w:hanging="3"/>
        <w:rPr>
          <w:sz w:val="28"/>
          <w:szCs w:val="28"/>
        </w:rPr>
      </w:pPr>
      <w:r w:rsidRPr="00394655">
        <w:rPr>
          <w:sz w:val="28"/>
          <w:szCs w:val="28"/>
        </w:rPr>
        <w:t>Сферическая географическая система координат строится следующим образом</w:t>
      </w:r>
      <w:hyperlink r:id="rId94" w:anchor="cite_note-bru-1" w:history="1">
        <w:r w:rsidRPr="00394655">
          <w:rPr>
            <w:rStyle w:val="aa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394655">
        <w:rPr>
          <w:sz w:val="28"/>
          <w:szCs w:val="28"/>
        </w:rPr>
        <w:t>:</w:t>
      </w:r>
    </w:p>
    <w:p w14:paraId="4C074183" w14:textId="77777777" w:rsidR="00394655" w:rsidRPr="00394655" w:rsidRDefault="00394655" w:rsidP="00394655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240" w:lineRule="auto"/>
        <w:ind w:leftChars="0" w:left="0" w:firstLineChars="0" w:hanging="2"/>
        <w:textDirection w:val="lrTb"/>
        <w:textAlignment w:val="auto"/>
        <w:outlineLvl w:val="9"/>
        <w:rPr>
          <w:sz w:val="28"/>
          <w:szCs w:val="28"/>
        </w:rPr>
      </w:pPr>
      <w:r w:rsidRPr="00394655">
        <w:rPr>
          <w:sz w:val="28"/>
          <w:szCs w:val="28"/>
        </w:rPr>
        <w:t>её начало помещено в центр </w:t>
      </w:r>
      <w:hyperlink r:id="rId95" w:tooltip="Земля" w:history="1">
        <w:r w:rsidRPr="00394655">
          <w:rPr>
            <w:rStyle w:val="aa"/>
            <w:color w:val="auto"/>
            <w:sz w:val="28"/>
            <w:szCs w:val="28"/>
            <w:u w:val="none"/>
          </w:rPr>
          <w:t>Земли</w:t>
        </w:r>
      </w:hyperlink>
      <w:r w:rsidRPr="00394655">
        <w:rPr>
          <w:sz w:val="28"/>
          <w:szCs w:val="28"/>
        </w:rPr>
        <w:t>;</w:t>
      </w:r>
    </w:p>
    <w:p w14:paraId="4D692C3F" w14:textId="77777777" w:rsidR="00394655" w:rsidRPr="00394655" w:rsidRDefault="00394655" w:rsidP="00394655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240" w:lineRule="auto"/>
        <w:ind w:leftChars="0" w:left="0" w:firstLineChars="0" w:hanging="2"/>
        <w:textDirection w:val="lrTb"/>
        <w:textAlignment w:val="auto"/>
        <w:outlineLvl w:val="9"/>
        <w:rPr>
          <w:sz w:val="28"/>
          <w:szCs w:val="28"/>
        </w:rPr>
      </w:pPr>
      <w:r w:rsidRPr="00394655">
        <w:rPr>
          <w:sz w:val="28"/>
          <w:szCs w:val="28"/>
        </w:rPr>
        <w:t>полярная ось направлена по </w:t>
      </w:r>
      <w:hyperlink r:id="rId96" w:tooltip="Вращательное движение" w:history="1">
        <w:r w:rsidRPr="00394655">
          <w:rPr>
            <w:rStyle w:val="aa"/>
            <w:color w:val="auto"/>
            <w:sz w:val="28"/>
            <w:szCs w:val="28"/>
            <w:u w:val="none"/>
          </w:rPr>
          <w:t>оси вращения</w:t>
        </w:r>
      </w:hyperlink>
      <w:r w:rsidRPr="00394655">
        <w:rPr>
          <w:sz w:val="28"/>
          <w:szCs w:val="28"/>
        </w:rPr>
        <w:t> Земли;</w:t>
      </w:r>
    </w:p>
    <w:p w14:paraId="56D35363" w14:textId="27FD3E97" w:rsidR="00394655" w:rsidRPr="00394655" w:rsidRDefault="00394655" w:rsidP="00394655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240" w:lineRule="auto"/>
        <w:ind w:leftChars="0" w:left="0" w:firstLineChars="0" w:hanging="2"/>
        <w:textDirection w:val="lrTb"/>
        <w:textAlignment w:val="auto"/>
        <w:outlineLvl w:val="9"/>
        <w:rPr>
          <w:sz w:val="28"/>
          <w:szCs w:val="28"/>
        </w:rPr>
      </w:pPr>
      <w:r w:rsidRPr="00394655">
        <w:rPr>
          <w:sz w:val="28"/>
          <w:szCs w:val="28"/>
        </w:rPr>
        <w:t>координата </w:t>
      </w:r>
      <w:r w:rsidRPr="00394655">
        <w:rPr>
          <w:noProof/>
          <w:sz w:val="28"/>
          <w:szCs w:val="28"/>
        </w:rPr>
        <w:drawing>
          <wp:inline distT="0" distB="0" distL="0" distR="0" wp14:anchorId="14B8F8D5" wp14:editId="5D79E2C3">
            <wp:extent cx="118745" cy="189865"/>
            <wp:effectExtent l="0" t="0" r="0" b="635"/>
            <wp:docPr id="64" name="Рисунок 6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sz w:val="28"/>
          <w:szCs w:val="28"/>
        </w:rPr>
        <w:t> отсчитывается вдоль радиус-вектора, проведенного из центра Земли;</w:t>
      </w:r>
    </w:p>
    <w:p w14:paraId="0432E964" w14:textId="1911264D" w:rsidR="00394655" w:rsidRPr="00394655" w:rsidRDefault="00394655" w:rsidP="00394655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240" w:lineRule="auto"/>
        <w:ind w:leftChars="0" w:left="0" w:firstLineChars="0" w:hanging="2"/>
        <w:textDirection w:val="lrTb"/>
        <w:textAlignment w:val="auto"/>
        <w:outlineLvl w:val="9"/>
        <w:rPr>
          <w:sz w:val="28"/>
          <w:szCs w:val="28"/>
        </w:rPr>
      </w:pPr>
      <w:r w:rsidRPr="00394655">
        <w:rPr>
          <w:sz w:val="28"/>
          <w:szCs w:val="28"/>
        </w:rPr>
        <w:t>полярный угол </w:t>
      </w:r>
      <w:r w:rsidRPr="00394655">
        <w:rPr>
          <w:noProof/>
          <w:sz w:val="28"/>
          <w:szCs w:val="28"/>
        </w:rPr>
        <w:drawing>
          <wp:inline distT="0" distB="0" distL="0" distR="0" wp14:anchorId="172EB55C" wp14:editId="1A71C14B">
            <wp:extent cx="118745" cy="249555"/>
            <wp:effectExtent l="0" t="0" r="0" b="0"/>
            <wp:docPr id="63" name="Рисунок 63" descr="\the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\theta 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sz w:val="28"/>
          <w:szCs w:val="28"/>
        </w:rPr>
        <w:t> есть </w:t>
      </w:r>
      <w:proofErr w:type="spellStart"/>
      <w:r w:rsidRPr="00394655">
        <w:rPr>
          <w:i/>
          <w:iCs/>
          <w:sz w:val="28"/>
          <w:szCs w:val="28"/>
        </w:rPr>
        <w:t>коширота</w:t>
      </w:r>
      <w:proofErr w:type="spellEnd"/>
      <w:r w:rsidRPr="00394655">
        <w:rPr>
          <w:sz w:val="28"/>
          <w:szCs w:val="28"/>
        </w:rPr>
        <w:t> (дополнение географической </w:t>
      </w:r>
      <w:hyperlink r:id="rId97" w:tooltip="Широта" w:history="1">
        <w:r w:rsidRPr="00394655">
          <w:rPr>
            <w:rStyle w:val="aa"/>
            <w:color w:val="auto"/>
            <w:sz w:val="28"/>
            <w:szCs w:val="28"/>
            <w:u w:val="none"/>
          </w:rPr>
          <w:t>широты</w:t>
        </w:r>
      </w:hyperlink>
      <w:r w:rsidRPr="00394655">
        <w:rPr>
          <w:sz w:val="28"/>
          <w:szCs w:val="28"/>
        </w:rPr>
        <w:t> до </w:t>
      </w:r>
      <w:r w:rsidRPr="00394655">
        <w:rPr>
          <w:noProof/>
          <w:sz w:val="28"/>
          <w:szCs w:val="28"/>
        </w:rPr>
        <w:drawing>
          <wp:inline distT="0" distB="0" distL="0" distR="0" wp14:anchorId="75F043D0" wp14:editId="77DDA5C6">
            <wp:extent cx="379730" cy="260985"/>
            <wp:effectExtent l="0" t="0" r="1270" b="5715"/>
            <wp:docPr id="62" name="Рисунок 62" descr="90^{\circ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90^{\circ }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sz w:val="28"/>
          <w:szCs w:val="28"/>
        </w:rPr>
        <w:t>);</w:t>
      </w:r>
    </w:p>
    <w:p w14:paraId="30304E70" w14:textId="1665EB38" w:rsidR="00394655" w:rsidRPr="00394655" w:rsidRDefault="00394655" w:rsidP="00394655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240" w:lineRule="auto"/>
        <w:ind w:leftChars="0" w:left="0" w:firstLineChars="0" w:hanging="2"/>
        <w:textDirection w:val="lrTb"/>
        <w:textAlignment w:val="auto"/>
        <w:outlineLvl w:val="9"/>
        <w:rPr>
          <w:sz w:val="28"/>
          <w:szCs w:val="28"/>
        </w:rPr>
      </w:pPr>
      <w:r w:rsidRPr="00394655">
        <w:rPr>
          <w:sz w:val="28"/>
          <w:szCs w:val="28"/>
        </w:rPr>
        <w:t>азимутальный угол </w:t>
      </w:r>
      <w:r w:rsidRPr="00394655">
        <w:rPr>
          <w:noProof/>
          <w:sz w:val="28"/>
          <w:szCs w:val="28"/>
        </w:rPr>
        <w:drawing>
          <wp:inline distT="0" distB="0" distL="0" distR="0" wp14:anchorId="1D668803" wp14:editId="75FA1789">
            <wp:extent cx="178435" cy="249555"/>
            <wp:effectExtent l="0" t="0" r="0" b="0"/>
            <wp:docPr id="61" name="Рисунок 61" descr="\varph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\varphi 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55">
        <w:rPr>
          <w:sz w:val="28"/>
          <w:szCs w:val="28"/>
        </w:rPr>
        <w:t> совпадает с географической </w:t>
      </w:r>
      <w:hyperlink r:id="rId99" w:tooltip="Долгота" w:history="1">
        <w:r w:rsidRPr="00394655">
          <w:rPr>
            <w:rStyle w:val="aa"/>
            <w:color w:val="auto"/>
            <w:sz w:val="28"/>
            <w:szCs w:val="28"/>
            <w:u w:val="none"/>
          </w:rPr>
          <w:t>долготой</w:t>
        </w:r>
      </w:hyperlink>
      <w:r w:rsidRPr="00394655">
        <w:rPr>
          <w:sz w:val="28"/>
          <w:szCs w:val="28"/>
        </w:rPr>
        <w:t> (восточной).</w:t>
      </w:r>
    </w:p>
    <w:p w14:paraId="3E731DE0" w14:textId="499AB723" w:rsidR="00394655" w:rsidRDefault="00394655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4F7097F9" w14:textId="55D7B8D7" w:rsidR="00394655" w:rsidRDefault="00394655" w:rsidP="0049398F">
      <w:pPr>
        <w:ind w:leftChars="0" w:left="0" w:firstLineChars="0" w:firstLine="0"/>
        <w:rPr>
          <w:b/>
          <w:bCs/>
          <w:sz w:val="28"/>
          <w:szCs w:val="28"/>
        </w:rPr>
      </w:pPr>
      <w:r w:rsidRPr="00394655">
        <w:rPr>
          <w:b/>
          <w:bCs/>
          <w:sz w:val="28"/>
          <w:szCs w:val="28"/>
        </w:rPr>
        <w:t xml:space="preserve">3.3 </w:t>
      </w:r>
      <w:r>
        <w:rPr>
          <w:b/>
          <w:bCs/>
          <w:sz w:val="28"/>
          <w:szCs w:val="28"/>
        </w:rPr>
        <w:t>Переход от сферической системы координат к Декартовой</w:t>
      </w:r>
      <w:r w:rsidR="009610AD">
        <w:rPr>
          <w:b/>
          <w:bCs/>
          <w:sz w:val="28"/>
          <w:szCs w:val="28"/>
        </w:rPr>
        <w:t xml:space="preserve"> и обратно</w:t>
      </w:r>
    </w:p>
    <w:p w14:paraId="4FDAF6AF" w14:textId="1E36649A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3E01983" w14:textId="342B6A46" w:rsidR="009610AD" w:rsidRPr="009610AD" w:rsidRDefault="009610AD" w:rsidP="009610AD">
      <w:pPr>
        <w:shd w:val="clear" w:color="auto" w:fill="FFFFFF"/>
        <w:suppressAutoHyphens w:val="0"/>
        <w:spacing w:before="120" w:after="120" w:line="240" w:lineRule="auto"/>
        <w:ind w:leftChars="0" w:left="0" w:firstLineChars="0" w:hanging="2"/>
        <w:textDirection w:val="lrTb"/>
        <w:textAlignment w:val="auto"/>
        <w:outlineLvl w:val="9"/>
        <w:rPr>
          <w:color w:val="202122"/>
          <w:position w:val="0"/>
          <w:sz w:val="28"/>
          <w:szCs w:val="28"/>
          <w:lang w:eastAsia="ru-RU"/>
        </w:rPr>
      </w:pPr>
      <w:r w:rsidRPr="009610AD">
        <w:rPr>
          <w:color w:val="202122"/>
          <w:position w:val="0"/>
          <w:sz w:val="28"/>
          <w:szCs w:val="28"/>
          <w:lang w:eastAsia="ru-RU"/>
        </w:rPr>
        <w:t>Если заданы сферические координаты точки </w:t>
      </w:r>
      <w:r w:rsidRPr="009610AD">
        <w:rPr>
          <w:noProof/>
          <w:color w:val="202122"/>
          <w:position w:val="0"/>
          <w:sz w:val="28"/>
          <w:szCs w:val="28"/>
          <w:lang w:eastAsia="ru-RU"/>
        </w:rPr>
        <w:drawing>
          <wp:inline distT="0" distB="0" distL="0" distR="0" wp14:anchorId="13D813E7" wp14:editId="2BDC0EAA">
            <wp:extent cx="997585" cy="320675"/>
            <wp:effectExtent l="0" t="0" r="0" b="3175"/>
            <wp:docPr id="67" name="Рисунок 67" descr="(r,\;\theta ,\;\varphi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(r,\;\theta ,\;\varphi )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0AD">
        <w:rPr>
          <w:color w:val="202122"/>
          <w:position w:val="0"/>
          <w:sz w:val="28"/>
          <w:szCs w:val="28"/>
          <w:lang w:eastAsia="ru-RU"/>
        </w:rPr>
        <w:t>, то переход к декартовым осуществляется по формулам:</w:t>
      </w:r>
    </w:p>
    <w:p w14:paraId="473F66EB" w14:textId="1900270B" w:rsidR="009610AD" w:rsidRPr="009610AD" w:rsidRDefault="009610AD" w:rsidP="009610AD">
      <w:pPr>
        <w:shd w:val="clear" w:color="auto" w:fill="FFFFFF"/>
        <w:suppressAutoHyphens w:val="0"/>
        <w:spacing w:after="24" w:line="240" w:lineRule="auto"/>
        <w:ind w:leftChars="0" w:left="720" w:firstLineChars="0" w:firstLine="0"/>
        <w:textDirection w:val="lrTb"/>
        <w:textAlignment w:val="auto"/>
        <w:outlineLvl w:val="9"/>
        <w:rPr>
          <w:color w:val="202122"/>
          <w:position w:val="0"/>
          <w:sz w:val="28"/>
          <w:szCs w:val="28"/>
          <w:lang w:eastAsia="ru-RU"/>
        </w:rPr>
      </w:pPr>
      <w:r w:rsidRPr="009610AD">
        <w:rPr>
          <w:noProof/>
          <w:color w:val="202122"/>
          <w:position w:val="0"/>
          <w:sz w:val="28"/>
          <w:szCs w:val="28"/>
          <w:lang w:eastAsia="ru-RU"/>
        </w:rPr>
        <w:drawing>
          <wp:inline distT="0" distB="0" distL="0" distR="0" wp14:anchorId="638041C2" wp14:editId="2087E8F1">
            <wp:extent cx="2172970" cy="974090"/>
            <wp:effectExtent l="0" t="0" r="0" b="0"/>
            <wp:docPr id="66" name="Рисунок 66" descr="{\begin{cases}x=r\sin \theta \cos \varphi ,\\y=r\sin \theta \sin \varphi ,\\z=r\cos \theta .\end{cases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{\begin{cases}x=r\sin \theta \cos \varphi ,\\y=r\sin \theta \sin \varphi ,\\z=r\cos \theta .\end{cases}}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2547" w14:textId="77777777" w:rsidR="009610AD" w:rsidRPr="009610AD" w:rsidRDefault="009610AD" w:rsidP="009610AD">
      <w:pPr>
        <w:shd w:val="clear" w:color="auto" w:fill="FFFFFF"/>
        <w:suppressAutoHyphens w:val="0"/>
        <w:spacing w:before="120" w:after="120" w:line="240" w:lineRule="auto"/>
        <w:ind w:leftChars="0" w:left="384" w:firstLineChars="0" w:firstLine="0"/>
        <w:textDirection w:val="lrTb"/>
        <w:textAlignment w:val="auto"/>
        <w:outlineLvl w:val="9"/>
        <w:rPr>
          <w:color w:val="202122"/>
          <w:position w:val="0"/>
          <w:sz w:val="28"/>
          <w:szCs w:val="28"/>
          <w:lang w:eastAsia="ru-RU"/>
        </w:rPr>
      </w:pPr>
      <w:r w:rsidRPr="009610AD">
        <w:rPr>
          <w:color w:val="202122"/>
          <w:position w:val="0"/>
          <w:sz w:val="28"/>
          <w:szCs w:val="28"/>
          <w:lang w:eastAsia="ru-RU"/>
        </w:rPr>
        <w:t>Обратно, от декартовых к сферическим:</w:t>
      </w:r>
    </w:p>
    <w:p w14:paraId="780F01CF" w14:textId="70F74ABB" w:rsidR="009610AD" w:rsidRPr="009610AD" w:rsidRDefault="009610AD" w:rsidP="009610AD">
      <w:pPr>
        <w:shd w:val="clear" w:color="auto" w:fill="FFFFFF"/>
        <w:suppressAutoHyphens w:val="0"/>
        <w:spacing w:after="24" w:line="240" w:lineRule="auto"/>
        <w:ind w:leftChars="0" w:left="0" w:firstLineChars="0" w:hanging="2"/>
        <w:textDirection w:val="lrTb"/>
        <w:textAlignment w:val="auto"/>
        <w:outlineLvl w:val="9"/>
        <w:rPr>
          <w:color w:val="202122"/>
          <w:position w:val="0"/>
          <w:sz w:val="28"/>
          <w:szCs w:val="28"/>
          <w:lang w:eastAsia="ru-RU"/>
        </w:rPr>
      </w:pPr>
      <w:r w:rsidRPr="009610AD">
        <w:rPr>
          <w:noProof/>
          <w:color w:val="202122"/>
          <w:position w:val="0"/>
          <w:sz w:val="28"/>
          <w:szCs w:val="28"/>
          <w:lang w:eastAsia="ru-RU"/>
        </w:rPr>
        <w:drawing>
          <wp:inline distT="0" distB="0" distL="0" distR="0" wp14:anchorId="4A679C32" wp14:editId="127A17FF">
            <wp:extent cx="5557520" cy="1805305"/>
            <wp:effectExtent l="0" t="0" r="5080" b="4445"/>
            <wp:docPr id="65" name="Рисунок 65" descr="{\displaystyle {\begin{cases}r={\sqrt {x^{2}+y^{2}+z^{2}}},\\\theta =\arccos {\dfrac {z}{\sqrt {x^{2}+y^{2}+z^{2}}}}=\mathrm {arctg} {\dfrac {\sqrt {x^{2}+y^{2}}}{z}},\\\varphi =\mathrm {arctg} {\dfrac {y}{x}}.\end{cases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{\displaystyle {\begin{cases}r={\sqrt {x^{2}+y^{2}+z^{2}}},\\\theta =\arccos {\dfrac {z}{\sqrt {x^{2}+y^{2}+z^{2}}}}=\mathrm {arctg} {\dfrac {\sqrt {x^{2}+y^{2}}}{z}},\\\varphi =\mathrm {arctg} {\dfrac {y}{x}}.\end{cases}}}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374C" w14:textId="2F37C423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96C497C" w14:textId="1A4BDA90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6B0C88D9" w14:textId="5AEAD20F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7D897292" w14:textId="1CFD452D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3B5385D2" w14:textId="0E41A528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769972C" w14:textId="78D929D4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3E26A8B8" w14:textId="6C237AAD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282624E7" w14:textId="5A6274AE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E230AFC" w14:textId="71691BDE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685F07EF" w14:textId="20C0586F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0E0D506D" w14:textId="2FD31E9F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514A7601" w14:textId="309DDFB4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339BBFFA" w14:textId="7920AD83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75AD76AB" w14:textId="1AAE7689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3206155A" w14:textId="2E6DDE49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7E361F8E" w14:textId="403F668D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5B4E090F" w14:textId="0422DBCC" w:rsidR="009610AD" w:rsidRDefault="009610AD" w:rsidP="0049398F">
      <w:pPr>
        <w:ind w:leftChars="0" w:left="0" w:firstLineChars="0" w:firstLine="0"/>
        <w:rPr>
          <w:b/>
          <w:bCs/>
          <w:sz w:val="28"/>
          <w:szCs w:val="28"/>
        </w:rPr>
      </w:pPr>
    </w:p>
    <w:p w14:paraId="4856D76F" w14:textId="58A522E4" w:rsidR="009610AD" w:rsidRDefault="009610AD" w:rsidP="0049398F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</w:rPr>
        <w:t>Методы численного интегрирования применяются для решения систем дифференциальных уравнений и могут использоваться для систем ОДУ</w:t>
      </w:r>
      <w:r w:rsidRPr="009610AD">
        <w:rPr>
          <w:sz w:val="28"/>
          <w:szCs w:val="28"/>
        </w:rPr>
        <w:t>,</w:t>
      </w:r>
      <w:r>
        <w:rPr>
          <w:sz w:val="28"/>
          <w:szCs w:val="28"/>
        </w:rPr>
        <w:t xml:space="preserve"> описывающих гиперзвуковое движение</w:t>
      </w:r>
      <w:r w:rsidRPr="009610AD">
        <w:rPr>
          <w:sz w:val="28"/>
          <w:szCs w:val="28"/>
        </w:rPr>
        <w:t>.</w:t>
      </w:r>
      <w:r>
        <w:rPr>
          <w:sz w:val="28"/>
          <w:szCs w:val="28"/>
        </w:rPr>
        <w:t xml:space="preserve"> Наиболее подходящим</w:t>
      </w:r>
      <w:r w:rsidRPr="009610AD">
        <w:rPr>
          <w:sz w:val="28"/>
          <w:szCs w:val="28"/>
        </w:rPr>
        <w:t>,</w:t>
      </w:r>
      <w:r>
        <w:rPr>
          <w:sz w:val="28"/>
          <w:szCs w:val="28"/>
        </w:rPr>
        <w:t xml:space="preserve"> сочетающим в себе относительную простоту и достаточную точность для данной задачи</w:t>
      </w:r>
      <w:r w:rsidRPr="009610AD">
        <w:rPr>
          <w:sz w:val="28"/>
          <w:szCs w:val="28"/>
        </w:rPr>
        <w:t>,</w:t>
      </w:r>
      <w:r>
        <w:rPr>
          <w:sz w:val="28"/>
          <w:szCs w:val="28"/>
        </w:rPr>
        <w:t xml:space="preserve"> является метод Рунге-Кутты</w:t>
      </w:r>
      <w:r w:rsidRPr="009610AD">
        <w:rPr>
          <w:sz w:val="28"/>
          <w:szCs w:val="28"/>
        </w:rPr>
        <w:t>,</w:t>
      </w:r>
      <w:r>
        <w:rPr>
          <w:sz w:val="28"/>
          <w:szCs w:val="28"/>
        </w:rPr>
        <w:t xml:space="preserve"> вследствие меньшей на 2 порядка</w:t>
      </w:r>
      <w:r w:rsidRPr="009610AD">
        <w:rPr>
          <w:sz w:val="28"/>
          <w:szCs w:val="28"/>
        </w:rPr>
        <w:t>,</w:t>
      </w:r>
      <w:r>
        <w:rPr>
          <w:sz w:val="28"/>
          <w:szCs w:val="28"/>
        </w:rPr>
        <w:t xml:space="preserve"> по сравнению с методом Эйлера</w:t>
      </w:r>
      <w:r w:rsidRPr="009610AD">
        <w:rPr>
          <w:sz w:val="28"/>
          <w:szCs w:val="28"/>
        </w:rPr>
        <w:t>,</w:t>
      </w:r>
      <w:r>
        <w:rPr>
          <w:sz w:val="28"/>
          <w:szCs w:val="28"/>
        </w:rPr>
        <w:t xml:space="preserve"> ошибки</w:t>
      </w:r>
      <w:r w:rsidRPr="009610AD">
        <w:rPr>
          <w:sz w:val="28"/>
          <w:szCs w:val="28"/>
        </w:rPr>
        <w:t>.</w:t>
      </w:r>
      <w:r>
        <w:rPr>
          <w:sz w:val="28"/>
          <w:szCs w:val="28"/>
        </w:rPr>
        <w:t xml:space="preserve"> Задание сферической системы географических координат позволяет моделировать траекторию относительно Земли</w:t>
      </w:r>
      <w:r w:rsidRPr="009610AD">
        <w:rPr>
          <w:sz w:val="28"/>
          <w:szCs w:val="28"/>
        </w:rPr>
        <w:t>,</w:t>
      </w:r>
      <w:r>
        <w:rPr>
          <w:sz w:val="28"/>
          <w:szCs w:val="28"/>
        </w:rPr>
        <w:t xml:space="preserve"> а перевод сферических координат к Декартовым позволяет использовать </w:t>
      </w:r>
      <w:r w:rsidR="00C9308D">
        <w:rPr>
          <w:sz w:val="28"/>
          <w:szCs w:val="28"/>
        </w:rPr>
        <w:t>различные методы</w:t>
      </w:r>
      <w:r w:rsidR="00C9308D" w:rsidRPr="00C9308D">
        <w:rPr>
          <w:sz w:val="28"/>
          <w:szCs w:val="28"/>
        </w:rPr>
        <w:t>,</w:t>
      </w:r>
      <w:r w:rsidR="00C9308D">
        <w:rPr>
          <w:sz w:val="28"/>
          <w:szCs w:val="28"/>
        </w:rPr>
        <w:t xml:space="preserve"> к примеру</w:t>
      </w:r>
      <w:r w:rsidR="00C9308D" w:rsidRPr="00C9308D">
        <w:rPr>
          <w:sz w:val="28"/>
          <w:szCs w:val="28"/>
        </w:rPr>
        <w:t>,</w:t>
      </w:r>
      <w:r w:rsidR="00C9308D">
        <w:rPr>
          <w:sz w:val="28"/>
          <w:szCs w:val="28"/>
        </w:rPr>
        <w:t xml:space="preserve"> уровень абсолютной высоты над уровнем Земли для вычисления характеристик атмосферы</w:t>
      </w:r>
      <w:r w:rsidR="00C9308D" w:rsidRPr="00C9308D">
        <w:rPr>
          <w:sz w:val="28"/>
          <w:szCs w:val="28"/>
        </w:rPr>
        <w:t>.</w:t>
      </w:r>
    </w:p>
    <w:p w14:paraId="523857D9" w14:textId="568F038F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47887C16" w14:textId="5A0D2A7D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4623D6BA" w14:textId="67F164D3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32B5E8E4" w14:textId="07B43E6F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28CBE65E" w14:textId="315166E9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1AE5CC6B" w14:textId="7CDFDB31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32E8DB17" w14:textId="2A29D799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2240E50C" w14:textId="2E9FB662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402489D8" w14:textId="54C8FECE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3DE40EC9" w14:textId="711808B6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42132A33" w14:textId="7446B892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5823B545" w14:textId="6CEDF832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00579818" w14:textId="3B7282FF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331845E8" w14:textId="453EB244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1149C481" w14:textId="56044E9F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7E4907B8" w14:textId="52BA1581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47D7D2D9" w14:textId="3DC0B8A2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2577E49D" w14:textId="038A12A3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62F9A226" w14:textId="1DCE68B8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12941750" w14:textId="564F21F1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34D5F823" w14:textId="0F9D2B89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1B9BF1ED" w14:textId="489CCBB1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423F20CA" w14:textId="0AD9B6E9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5D4AADBC" w14:textId="14F7DBC4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03B6B936" w14:textId="13EBF947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5EC6D628" w14:textId="0D12B3AC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2183799F" w14:textId="4BDD7BB6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0ADFE2BE" w14:textId="4A0A3C89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05C11F60" w14:textId="5CDD63EA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344EF122" w14:textId="5385791F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428476F3" w14:textId="6ED41633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59649F22" w14:textId="0439B7E4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355065D1" w14:textId="685EE169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1AFA54DC" w14:textId="10963BFD" w:rsidR="00C9308D" w:rsidRDefault="00C9308D" w:rsidP="0049398F">
      <w:pPr>
        <w:ind w:leftChars="0" w:left="0" w:firstLineChars="0" w:firstLine="0"/>
        <w:rPr>
          <w:sz w:val="28"/>
          <w:szCs w:val="28"/>
        </w:rPr>
      </w:pPr>
    </w:p>
    <w:p w14:paraId="014A7ABC" w14:textId="2FCDFD84" w:rsidR="00C9308D" w:rsidRDefault="00C9308D" w:rsidP="00C9308D">
      <w:pPr>
        <w:ind w:leftChars="0" w:left="1440" w:firstLineChars="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14:paraId="0C837331" w14:textId="5B964FF7" w:rsidR="00C9308D" w:rsidRDefault="00C9308D" w:rsidP="00C9308D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raspletin</w:t>
      </w:r>
      <w:proofErr w:type="spellEnd"/>
      <w:r w:rsidRPr="00C9308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9308D">
        <w:rPr>
          <w:sz w:val="28"/>
          <w:szCs w:val="28"/>
        </w:rPr>
        <w:t>] //</w:t>
      </w:r>
      <w:r>
        <w:rPr>
          <w:sz w:val="28"/>
          <w:szCs w:val="28"/>
        </w:rPr>
        <w:t xml:space="preserve"> </w:t>
      </w:r>
      <w:hyperlink r:id="rId102" w:history="1">
        <w:r w:rsidRPr="001C20D5">
          <w:rPr>
            <w:rStyle w:val="aa"/>
            <w:sz w:val="28"/>
            <w:szCs w:val="28"/>
          </w:rPr>
          <w:t>raspletin.com/</w:t>
        </w:r>
      </w:hyperlink>
    </w:p>
    <w:p w14:paraId="7BA5CFAB" w14:textId="2CDB5892" w:rsidR="00C9308D" w:rsidRDefault="00C9308D" w:rsidP="00C9308D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C9308D">
        <w:rPr>
          <w:sz w:val="28"/>
          <w:szCs w:val="28"/>
        </w:rPr>
        <w:t>:</w:t>
      </w:r>
      <w:r w:rsidRPr="00C9308D">
        <w:t xml:space="preserve"> </w:t>
      </w:r>
      <w:hyperlink r:id="rId103" w:history="1">
        <w:r w:rsidRPr="001C20D5">
          <w:rPr>
            <w:rStyle w:val="aa"/>
            <w:sz w:val="28"/>
            <w:szCs w:val="28"/>
            <w:lang w:val="en-US"/>
          </w:rPr>
          <w:t>https</w:t>
        </w:r>
        <w:r w:rsidRPr="00C9308D">
          <w:rPr>
            <w:rStyle w:val="aa"/>
            <w:sz w:val="28"/>
            <w:szCs w:val="28"/>
          </w:rPr>
          <w:t>://</w:t>
        </w:r>
        <w:proofErr w:type="spellStart"/>
        <w:r w:rsidRPr="001C20D5">
          <w:rPr>
            <w:rStyle w:val="aa"/>
            <w:sz w:val="28"/>
            <w:szCs w:val="28"/>
            <w:lang w:val="en-US"/>
          </w:rPr>
          <w:t>raspletin</w:t>
        </w:r>
        <w:proofErr w:type="spellEnd"/>
        <w:r w:rsidRPr="00C9308D">
          <w:rPr>
            <w:rStyle w:val="aa"/>
            <w:sz w:val="28"/>
            <w:szCs w:val="28"/>
          </w:rPr>
          <w:t>.</w:t>
        </w:r>
        <w:r w:rsidRPr="001C20D5">
          <w:rPr>
            <w:rStyle w:val="aa"/>
            <w:sz w:val="28"/>
            <w:szCs w:val="28"/>
            <w:lang w:val="en-US"/>
          </w:rPr>
          <w:t>com</w:t>
        </w:r>
        <w:r w:rsidRPr="00C9308D">
          <w:rPr>
            <w:rStyle w:val="aa"/>
            <w:sz w:val="28"/>
            <w:szCs w:val="28"/>
          </w:rPr>
          <w:t>/</w:t>
        </w:r>
        <w:proofErr w:type="spellStart"/>
        <w:r w:rsidRPr="001C20D5">
          <w:rPr>
            <w:rStyle w:val="aa"/>
            <w:sz w:val="28"/>
            <w:szCs w:val="28"/>
            <w:lang w:val="en-US"/>
          </w:rPr>
          <w:t>istorija</w:t>
        </w:r>
        <w:proofErr w:type="spellEnd"/>
        <w:r w:rsidRPr="00C9308D">
          <w:rPr>
            <w:rStyle w:val="aa"/>
            <w:sz w:val="28"/>
            <w:szCs w:val="28"/>
          </w:rPr>
          <w:t>-</w:t>
        </w:r>
        <w:proofErr w:type="spellStart"/>
        <w:r w:rsidRPr="001C20D5">
          <w:rPr>
            <w:rStyle w:val="aa"/>
            <w:sz w:val="28"/>
            <w:szCs w:val="28"/>
            <w:lang w:val="en-US"/>
          </w:rPr>
          <w:t>predprijatija</w:t>
        </w:r>
        <w:proofErr w:type="spellEnd"/>
        <w:r w:rsidRPr="00C9308D">
          <w:rPr>
            <w:rStyle w:val="aa"/>
            <w:sz w:val="28"/>
            <w:szCs w:val="28"/>
          </w:rPr>
          <w:t>-77215/</w:t>
        </w:r>
        <w:proofErr w:type="spellStart"/>
        <w:r w:rsidRPr="001C20D5">
          <w:rPr>
            <w:rStyle w:val="aa"/>
            <w:sz w:val="28"/>
            <w:szCs w:val="28"/>
            <w:lang w:val="en-US"/>
          </w:rPr>
          <w:t>znamenatelnye</w:t>
        </w:r>
        <w:proofErr w:type="spellEnd"/>
        <w:r w:rsidRPr="00C9308D">
          <w:rPr>
            <w:rStyle w:val="aa"/>
            <w:sz w:val="28"/>
            <w:szCs w:val="28"/>
          </w:rPr>
          <w:t>-</w:t>
        </w:r>
        <w:proofErr w:type="spellStart"/>
        <w:r w:rsidRPr="001C20D5">
          <w:rPr>
            <w:rStyle w:val="aa"/>
            <w:sz w:val="28"/>
            <w:szCs w:val="28"/>
            <w:lang w:val="en-US"/>
          </w:rPr>
          <w:t>daty</w:t>
        </w:r>
        <w:proofErr w:type="spellEnd"/>
        <w:r w:rsidRPr="00C9308D">
          <w:rPr>
            <w:rStyle w:val="aa"/>
            <w:sz w:val="28"/>
            <w:szCs w:val="28"/>
          </w:rPr>
          <w:t>-</w:t>
        </w:r>
        <w:proofErr w:type="spellStart"/>
        <w:r w:rsidRPr="001C20D5">
          <w:rPr>
            <w:rStyle w:val="aa"/>
            <w:sz w:val="28"/>
            <w:szCs w:val="28"/>
            <w:lang w:val="en-US"/>
          </w:rPr>
          <w:t>predprijatija</w:t>
        </w:r>
        <w:proofErr w:type="spellEnd"/>
        <w:r w:rsidRPr="00C9308D">
          <w:rPr>
            <w:rStyle w:val="aa"/>
            <w:sz w:val="28"/>
            <w:szCs w:val="28"/>
          </w:rPr>
          <w:t>-</w:t>
        </w:r>
        <w:proofErr w:type="spellStart"/>
        <w:r w:rsidRPr="001C20D5">
          <w:rPr>
            <w:rStyle w:val="aa"/>
            <w:sz w:val="28"/>
            <w:szCs w:val="28"/>
            <w:lang w:val="en-US"/>
          </w:rPr>
          <w:t>mes</w:t>
        </w:r>
        <w:proofErr w:type="spellEnd"/>
      </w:hyperlink>
      <w:r w:rsidRPr="00C9308D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обращения</w:t>
      </w:r>
      <w:r w:rsidRPr="00C9308D">
        <w:rPr>
          <w:sz w:val="28"/>
          <w:szCs w:val="28"/>
        </w:rPr>
        <w:t>:</w:t>
      </w:r>
      <w:r>
        <w:rPr>
          <w:sz w:val="28"/>
          <w:szCs w:val="28"/>
        </w:rPr>
        <w:t xml:space="preserve"> 27</w:t>
      </w:r>
      <w:r w:rsidRPr="00C9308D">
        <w:rPr>
          <w:sz w:val="28"/>
          <w:szCs w:val="28"/>
        </w:rPr>
        <w:t>.</w:t>
      </w:r>
      <w:r>
        <w:rPr>
          <w:sz w:val="28"/>
          <w:szCs w:val="28"/>
        </w:rPr>
        <w:t>05</w:t>
      </w:r>
      <w:r w:rsidRPr="00C9308D">
        <w:rPr>
          <w:sz w:val="28"/>
          <w:szCs w:val="28"/>
        </w:rPr>
        <w:t>.2022</w:t>
      </w:r>
    </w:p>
    <w:p w14:paraId="75E1A5EA" w14:textId="3BDC93B5" w:rsidR="00C9308D" w:rsidRDefault="00C9308D" w:rsidP="00C9308D">
      <w:pPr>
        <w:ind w:leftChars="0" w:left="0" w:firstLineChars="0" w:firstLine="0"/>
        <w:rPr>
          <w:sz w:val="28"/>
          <w:szCs w:val="28"/>
        </w:rPr>
      </w:pPr>
    </w:p>
    <w:p w14:paraId="6BEB492F" w14:textId="2AE05DF3" w:rsidR="00C9308D" w:rsidRPr="00C9308D" w:rsidRDefault="00C9308D" w:rsidP="00C9308D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wikipedia</w:t>
      </w:r>
      <w:proofErr w:type="spellEnd"/>
      <w:r w:rsidRPr="00C9308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9308D">
        <w:rPr>
          <w:sz w:val="28"/>
          <w:szCs w:val="28"/>
        </w:rPr>
        <w:t>] //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wikipedia</w:t>
      </w:r>
      <w:proofErr w:type="spellEnd"/>
      <w:r w:rsidRPr="00C930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</w:p>
    <w:p w14:paraId="3C637DFF" w14:textId="74CE8011" w:rsidR="00C9308D" w:rsidRDefault="00C9308D" w:rsidP="00C9308D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C9308D">
        <w:rPr>
          <w:sz w:val="28"/>
          <w:szCs w:val="28"/>
        </w:rPr>
        <w:t>:</w:t>
      </w:r>
      <w:r w:rsidRPr="00C9308D">
        <w:t xml:space="preserve"> </w:t>
      </w:r>
      <w:r w:rsidRPr="00C9308D">
        <w:rPr>
          <w:sz w:val="28"/>
          <w:szCs w:val="28"/>
          <w:lang w:val="en-US"/>
        </w:rPr>
        <w:t>https</w:t>
      </w:r>
      <w:r w:rsidRPr="00C9308D">
        <w:rPr>
          <w:sz w:val="28"/>
          <w:szCs w:val="28"/>
        </w:rPr>
        <w:t>://</w:t>
      </w:r>
      <w:proofErr w:type="spellStart"/>
      <w:r w:rsidRPr="00C9308D">
        <w:rPr>
          <w:sz w:val="28"/>
          <w:szCs w:val="28"/>
          <w:lang w:val="en-US"/>
        </w:rPr>
        <w:t>ru</w:t>
      </w:r>
      <w:proofErr w:type="spellEnd"/>
      <w:r w:rsidRPr="00C9308D">
        <w:rPr>
          <w:sz w:val="28"/>
          <w:szCs w:val="28"/>
        </w:rPr>
        <w:t>.</w:t>
      </w:r>
      <w:proofErr w:type="spellStart"/>
      <w:r w:rsidRPr="00C9308D">
        <w:rPr>
          <w:sz w:val="28"/>
          <w:szCs w:val="28"/>
          <w:lang w:val="en-US"/>
        </w:rPr>
        <w:t>wikipedia</w:t>
      </w:r>
      <w:proofErr w:type="spellEnd"/>
      <w:r w:rsidRPr="00C9308D">
        <w:rPr>
          <w:sz w:val="28"/>
          <w:szCs w:val="28"/>
        </w:rPr>
        <w:t>.</w:t>
      </w:r>
      <w:r w:rsidRPr="00C9308D">
        <w:rPr>
          <w:sz w:val="28"/>
          <w:szCs w:val="28"/>
          <w:lang w:val="en-US"/>
        </w:rPr>
        <w:t>org</w:t>
      </w:r>
      <w:r w:rsidRPr="00C9308D">
        <w:rPr>
          <w:sz w:val="28"/>
          <w:szCs w:val="28"/>
        </w:rPr>
        <w:t>/</w:t>
      </w:r>
      <w:r w:rsidRPr="00C9308D">
        <w:rPr>
          <w:sz w:val="28"/>
          <w:szCs w:val="28"/>
          <w:lang w:val="en-US"/>
        </w:rPr>
        <w:t>wiki</w:t>
      </w:r>
      <w:r w:rsidRPr="00C9308D">
        <w:rPr>
          <w:sz w:val="28"/>
          <w:szCs w:val="28"/>
        </w:rPr>
        <w:t>/</w:t>
      </w:r>
      <w:proofErr w:type="spellStart"/>
      <w:r w:rsidRPr="00C9308D">
        <w:rPr>
          <w:sz w:val="28"/>
          <w:szCs w:val="28"/>
        </w:rPr>
        <w:t>Сферическая_система_координат</w:t>
      </w:r>
      <w:proofErr w:type="spellEnd"/>
      <w:r w:rsidRPr="00C9308D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обращения</w:t>
      </w:r>
      <w:r w:rsidRPr="00C9308D">
        <w:rPr>
          <w:sz w:val="28"/>
          <w:szCs w:val="28"/>
        </w:rPr>
        <w:t>:</w:t>
      </w:r>
      <w:r>
        <w:rPr>
          <w:sz w:val="28"/>
          <w:szCs w:val="28"/>
        </w:rPr>
        <w:t xml:space="preserve"> 27</w:t>
      </w:r>
      <w:r w:rsidRPr="00C9308D">
        <w:rPr>
          <w:sz w:val="28"/>
          <w:szCs w:val="28"/>
        </w:rPr>
        <w:t>.</w:t>
      </w:r>
      <w:r>
        <w:rPr>
          <w:sz w:val="28"/>
          <w:szCs w:val="28"/>
        </w:rPr>
        <w:t>05</w:t>
      </w:r>
      <w:r w:rsidRPr="00C9308D">
        <w:rPr>
          <w:sz w:val="28"/>
          <w:szCs w:val="28"/>
        </w:rPr>
        <w:t>.2022</w:t>
      </w:r>
    </w:p>
    <w:p w14:paraId="31140064" w14:textId="675FCBAD" w:rsidR="00C9308D" w:rsidRDefault="00C9308D" w:rsidP="00C9308D">
      <w:pPr>
        <w:ind w:leftChars="0" w:left="0" w:firstLineChars="0" w:firstLine="0"/>
        <w:rPr>
          <w:sz w:val="28"/>
          <w:szCs w:val="28"/>
        </w:rPr>
      </w:pPr>
    </w:p>
    <w:p w14:paraId="13C48AF2" w14:textId="77777777" w:rsidR="00C9308D" w:rsidRPr="00C9308D" w:rsidRDefault="00C9308D" w:rsidP="00C9308D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wikipedia</w:t>
      </w:r>
      <w:proofErr w:type="spellEnd"/>
      <w:r w:rsidRPr="00C9308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C9308D">
        <w:rPr>
          <w:sz w:val="28"/>
          <w:szCs w:val="28"/>
        </w:rPr>
        <w:t>] //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wikipedia</w:t>
      </w:r>
      <w:proofErr w:type="spellEnd"/>
      <w:r w:rsidRPr="00C930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</w:p>
    <w:p w14:paraId="7613260D" w14:textId="287661FA" w:rsidR="00C9308D" w:rsidRDefault="00C9308D" w:rsidP="00C9308D">
      <w:pPr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C9308D">
        <w:rPr>
          <w:sz w:val="28"/>
          <w:szCs w:val="28"/>
        </w:rPr>
        <w:t>:</w:t>
      </w:r>
      <w:r w:rsidRPr="00C9308D">
        <w:t xml:space="preserve"> </w:t>
      </w:r>
      <w:r w:rsidRPr="00C9308D">
        <w:rPr>
          <w:sz w:val="28"/>
          <w:szCs w:val="28"/>
          <w:lang w:val="en-US"/>
        </w:rPr>
        <w:t>https</w:t>
      </w:r>
      <w:r w:rsidRPr="00C9308D">
        <w:rPr>
          <w:sz w:val="28"/>
          <w:szCs w:val="28"/>
        </w:rPr>
        <w:t>://</w:t>
      </w:r>
      <w:proofErr w:type="spellStart"/>
      <w:r w:rsidRPr="00C9308D">
        <w:rPr>
          <w:sz w:val="28"/>
          <w:szCs w:val="28"/>
          <w:lang w:val="en-US"/>
        </w:rPr>
        <w:t>ru</w:t>
      </w:r>
      <w:proofErr w:type="spellEnd"/>
      <w:r w:rsidRPr="00C9308D">
        <w:rPr>
          <w:sz w:val="28"/>
          <w:szCs w:val="28"/>
        </w:rPr>
        <w:t>.</w:t>
      </w:r>
      <w:proofErr w:type="spellStart"/>
      <w:r w:rsidRPr="00C9308D">
        <w:rPr>
          <w:sz w:val="28"/>
          <w:szCs w:val="28"/>
          <w:lang w:val="en-US"/>
        </w:rPr>
        <w:t>wikipedia</w:t>
      </w:r>
      <w:proofErr w:type="spellEnd"/>
      <w:r w:rsidRPr="00C9308D">
        <w:rPr>
          <w:sz w:val="28"/>
          <w:szCs w:val="28"/>
        </w:rPr>
        <w:t>.</w:t>
      </w:r>
      <w:r w:rsidRPr="00C9308D">
        <w:rPr>
          <w:sz w:val="28"/>
          <w:szCs w:val="28"/>
          <w:lang w:val="en-US"/>
        </w:rPr>
        <w:t>org</w:t>
      </w:r>
      <w:r w:rsidRPr="00C9308D">
        <w:rPr>
          <w:sz w:val="28"/>
          <w:szCs w:val="28"/>
        </w:rPr>
        <w:t>/</w:t>
      </w:r>
      <w:r w:rsidRPr="00C9308D">
        <w:rPr>
          <w:sz w:val="28"/>
          <w:szCs w:val="28"/>
          <w:lang w:val="en-US"/>
        </w:rPr>
        <w:t>wiki</w:t>
      </w:r>
      <w:r w:rsidRPr="00C9308D">
        <w:rPr>
          <w:sz w:val="28"/>
          <w:szCs w:val="28"/>
        </w:rPr>
        <w:t>/</w:t>
      </w:r>
      <w:proofErr w:type="spellStart"/>
      <w:r w:rsidRPr="00C9308D">
        <w:rPr>
          <w:sz w:val="28"/>
          <w:szCs w:val="28"/>
        </w:rPr>
        <w:t>Метод_Рунге</w:t>
      </w:r>
      <w:proofErr w:type="spellEnd"/>
      <w:r w:rsidRPr="00C9308D">
        <w:rPr>
          <w:sz w:val="28"/>
          <w:szCs w:val="28"/>
        </w:rPr>
        <w:t xml:space="preserve">_—_Кутты, </w:t>
      </w:r>
      <w:r>
        <w:rPr>
          <w:sz w:val="28"/>
          <w:szCs w:val="28"/>
        </w:rPr>
        <w:t>Дата обращения</w:t>
      </w:r>
      <w:r w:rsidRPr="00C9308D">
        <w:rPr>
          <w:sz w:val="28"/>
          <w:szCs w:val="28"/>
        </w:rPr>
        <w:t>:</w:t>
      </w:r>
      <w:r>
        <w:rPr>
          <w:sz w:val="28"/>
          <w:szCs w:val="28"/>
        </w:rPr>
        <w:t xml:space="preserve"> 27</w:t>
      </w:r>
      <w:r w:rsidRPr="00C9308D">
        <w:rPr>
          <w:sz w:val="28"/>
          <w:szCs w:val="28"/>
        </w:rPr>
        <w:t>.</w:t>
      </w:r>
      <w:r>
        <w:rPr>
          <w:sz w:val="28"/>
          <w:szCs w:val="28"/>
        </w:rPr>
        <w:t>05</w:t>
      </w:r>
      <w:r w:rsidRPr="00C9308D">
        <w:rPr>
          <w:sz w:val="28"/>
          <w:szCs w:val="28"/>
        </w:rPr>
        <w:t>.2022</w:t>
      </w:r>
    </w:p>
    <w:p w14:paraId="61159366" w14:textId="57A7AD25" w:rsidR="00C9308D" w:rsidRDefault="00C9308D" w:rsidP="00C9308D">
      <w:pPr>
        <w:ind w:leftChars="0" w:left="0" w:firstLineChars="0" w:firstLine="0"/>
        <w:rPr>
          <w:sz w:val="28"/>
          <w:szCs w:val="28"/>
        </w:rPr>
      </w:pPr>
    </w:p>
    <w:p w14:paraId="56AA37FC" w14:textId="77777777" w:rsidR="00C9308D" w:rsidRDefault="00C9308D" w:rsidP="00C9308D">
      <w:pPr>
        <w:ind w:leftChars="0" w:left="0" w:firstLineChars="0" w:firstLine="0"/>
        <w:rPr>
          <w:sz w:val="28"/>
          <w:szCs w:val="28"/>
        </w:rPr>
      </w:pPr>
    </w:p>
    <w:p w14:paraId="181B5728" w14:textId="4FE56518" w:rsidR="00C9308D" w:rsidRDefault="00C9308D" w:rsidP="00C9308D">
      <w:pPr>
        <w:ind w:leftChars="0" w:left="0" w:firstLineChars="0" w:firstLine="0"/>
        <w:rPr>
          <w:sz w:val="28"/>
          <w:szCs w:val="28"/>
        </w:rPr>
      </w:pPr>
    </w:p>
    <w:p w14:paraId="2E64322C" w14:textId="77777777" w:rsidR="00C9308D" w:rsidRPr="00C9308D" w:rsidRDefault="00C9308D" w:rsidP="00C9308D">
      <w:pPr>
        <w:ind w:leftChars="0" w:left="0" w:firstLineChars="0" w:firstLine="0"/>
        <w:rPr>
          <w:sz w:val="28"/>
          <w:szCs w:val="28"/>
        </w:rPr>
      </w:pPr>
    </w:p>
    <w:sectPr w:rsidR="00C9308D" w:rsidRPr="00C9308D" w:rsidSect="00465D80">
      <w:pgSz w:w="11906" w:h="16838"/>
      <w:pgMar w:top="850" w:right="851" w:bottom="1134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ED8F" w14:textId="77777777" w:rsidR="004243E6" w:rsidRDefault="004243E6" w:rsidP="00A36256">
      <w:pPr>
        <w:spacing w:line="240" w:lineRule="auto"/>
        <w:ind w:left="0" w:hanging="2"/>
      </w:pPr>
      <w:r>
        <w:separator/>
      </w:r>
    </w:p>
  </w:endnote>
  <w:endnote w:type="continuationSeparator" w:id="0">
    <w:p w14:paraId="421ED3A7" w14:textId="77777777" w:rsidR="004243E6" w:rsidRDefault="004243E6" w:rsidP="00A3625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728" w14:textId="77777777" w:rsidR="00A36256" w:rsidRDefault="00A36256">
    <w:pPr>
      <w:pStyle w:val="a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687976"/>
      <w:docPartObj>
        <w:docPartGallery w:val="Page Numbers (Bottom of Page)"/>
        <w:docPartUnique/>
      </w:docPartObj>
    </w:sdtPr>
    <w:sdtContent>
      <w:p w14:paraId="11B59CCD" w14:textId="379FEEE3" w:rsidR="00DC241D" w:rsidRDefault="00DC241D">
        <w:pPr>
          <w:pStyle w:val="ae"/>
          <w:ind w:left="0" w:hanging="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A027F8" w14:textId="2F19F415" w:rsidR="00A36256" w:rsidRDefault="00A36256" w:rsidP="00465D80">
    <w:pPr>
      <w:pStyle w:val="ae"/>
      <w:ind w:left="0" w:hanging="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4A9FE" w14:textId="77777777" w:rsidR="00A36256" w:rsidRDefault="00A36256">
    <w:pPr>
      <w:pStyle w:val="a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1368" w14:textId="77777777" w:rsidR="004243E6" w:rsidRDefault="004243E6" w:rsidP="00A36256">
      <w:pPr>
        <w:spacing w:line="240" w:lineRule="auto"/>
        <w:ind w:left="0" w:hanging="2"/>
      </w:pPr>
      <w:r>
        <w:separator/>
      </w:r>
    </w:p>
  </w:footnote>
  <w:footnote w:type="continuationSeparator" w:id="0">
    <w:p w14:paraId="4675069C" w14:textId="77777777" w:rsidR="004243E6" w:rsidRDefault="004243E6" w:rsidP="00A3625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E64D" w14:textId="77777777" w:rsidR="00A36256" w:rsidRDefault="00A36256">
    <w:pPr>
      <w:pStyle w:val="ac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AB82" w14:textId="77777777" w:rsidR="00A36256" w:rsidRDefault="00A36256">
    <w:pPr>
      <w:pStyle w:val="ac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7DE9" w14:textId="77777777" w:rsidR="00A36256" w:rsidRDefault="00A36256">
    <w:pPr>
      <w:pStyle w:val="ac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5102D"/>
    <w:multiLevelType w:val="multilevel"/>
    <w:tmpl w:val="A6520804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30A3845"/>
    <w:multiLevelType w:val="multilevel"/>
    <w:tmpl w:val="BAB420AC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7057421"/>
    <w:multiLevelType w:val="multilevel"/>
    <w:tmpl w:val="AB0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86018">
    <w:abstractNumId w:val="0"/>
  </w:num>
  <w:num w:numId="2" w16cid:durableId="1690372100">
    <w:abstractNumId w:val="1"/>
  </w:num>
  <w:num w:numId="3" w16cid:durableId="966005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3F1"/>
    <w:rsid w:val="000553F1"/>
    <w:rsid w:val="000E0590"/>
    <w:rsid w:val="001B06B9"/>
    <w:rsid w:val="002F5380"/>
    <w:rsid w:val="003815F1"/>
    <w:rsid w:val="00392092"/>
    <w:rsid w:val="00394655"/>
    <w:rsid w:val="004243E6"/>
    <w:rsid w:val="00465D80"/>
    <w:rsid w:val="0049398F"/>
    <w:rsid w:val="005C1766"/>
    <w:rsid w:val="005E3522"/>
    <w:rsid w:val="0066341D"/>
    <w:rsid w:val="007337C6"/>
    <w:rsid w:val="007807D6"/>
    <w:rsid w:val="007D7454"/>
    <w:rsid w:val="008F5E06"/>
    <w:rsid w:val="009610AD"/>
    <w:rsid w:val="00A27E13"/>
    <w:rsid w:val="00A36256"/>
    <w:rsid w:val="00C23BE4"/>
    <w:rsid w:val="00C9308D"/>
    <w:rsid w:val="00DC241D"/>
    <w:rsid w:val="00E31822"/>
    <w:rsid w:val="00EE68DC"/>
    <w:rsid w:val="00EF0929"/>
    <w:rsid w:val="00F7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95993"/>
  <w15:docId w15:val="{8B359784-1701-4C49-8A36-5A378223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pPr>
      <w:ind w:left="720"/>
    </w:pPr>
  </w:style>
  <w:style w:type="character" w:customStyle="1" w:styleId="g-nobold">
    <w:name w:val="g-nobold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Balloon Text"/>
    <w:basedOn w:val="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TableNormal0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pPr>
      <w:spacing w:before="100" w:beforeAutospacing="1" w:after="100" w:afterAutospacing="1"/>
      <w:ind w:firstLine="709"/>
      <w:jc w:val="both"/>
    </w:pPr>
    <w:rPr>
      <w:color w:val="000000"/>
      <w:sz w:val="28"/>
      <w:szCs w:val="28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</w:tblPr>
  </w:style>
  <w:style w:type="character" w:styleId="aa">
    <w:name w:val="Hyperlink"/>
    <w:basedOn w:val="a0"/>
    <w:uiPriority w:val="99"/>
    <w:unhideWhenUsed/>
    <w:rsid w:val="00EF0929"/>
    <w:rPr>
      <w:color w:val="0000FF"/>
      <w:u w:val="single"/>
    </w:rPr>
  </w:style>
  <w:style w:type="character" w:customStyle="1" w:styleId="mw-headline">
    <w:name w:val="mw-headline"/>
    <w:basedOn w:val="a0"/>
    <w:rsid w:val="00394655"/>
  </w:style>
  <w:style w:type="character" w:customStyle="1" w:styleId="mw-editsection">
    <w:name w:val="mw-editsection"/>
    <w:basedOn w:val="a0"/>
    <w:rsid w:val="00394655"/>
  </w:style>
  <w:style w:type="character" w:customStyle="1" w:styleId="mw-editsection-bracket">
    <w:name w:val="mw-editsection-bracket"/>
    <w:basedOn w:val="a0"/>
    <w:rsid w:val="00394655"/>
  </w:style>
  <w:style w:type="character" w:customStyle="1" w:styleId="mw-editsection-divider">
    <w:name w:val="mw-editsection-divider"/>
    <w:basedOn w:val="a0"/>
    <w:rsid w:val="00394655"/>
  </w:style>
  <w:style w:type="character" w:styleId="ab">
    <w:name w:val="Unresolved Mention"/>
    <w:basedOn w:val="a0"/>
    <w:uiPriority w:val="99"/>
    <w:semiHidden/>
    <w:unhideWhenUsed/>
    <w:rsid w:val="00C9308D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A3625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36256"/>
    <w:rPr>
      <w:position w:val="-1"/>
      <w:lang w:eastAsia="en-US"/>
    </w:rPr>
  </w:style>
  <w:style w:type="paragraph" w:styleId="ae">
    <w:name w:val="footer"/>
    <w:basedOn w:val="a"/>
    <w:link w:val="af"/>
    <w:uiPriority w:val="99"/>
    <w:unhideWhenUsed/>
    <w:rsid w:val="00A3625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36256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7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5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61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hyperlink" Target="https://ru.wikipedia.org/wiki/%D0%97%D0%B0%D0%B4%D0%B0%D1%87%D0%B0_%D0%9A%D0%BE%D1%88%D0%B8" TargetMode="External"/><Relationship Id="rId42" Type="http://schemas.openxmlformats.org/officeDocument/2006/relationships/hyperlink" Target="https://ru.wikipedia.org/wiki/%D0%9C%D0%B5%D1%82%D0%BE%D0%B4_%D0%A0%D1%83%D0%BD%D0%B3%D0%B5_%E2%80%94_%D0%9A%D1%83%D1%82%D1%82%D1%8B" TargetMode="External"/><Relationship Id="rId47" Type="http://schemas.openxmlformats.org/officeDocument/2006/relationships/image" Target="media/image13.png"/><Relationship Id="rId63" Type="http://schemas.openxmlformats.org/officeDocument/2006/relationships/image" Target="media/image28.png"/><Relationship Id="rId68" Type="http://schemas.openxmlformats.org/officeDocument/2006/relationships/image" Target="media/image32.png"/><Relationship Id="rId84" Type="http://schemas.openxmlformats.org/officeDocument/2006/relationships/hyperlink" Target="https://ru.wikipedia.org/wiki/%D0%A4%D1%83%D0%BD%D0%B4%D0%B0%D0%BC%D0%B5%D0%BD%D1%82%D0%B0%D0%BB%D1%8C%D0%BD%D0%B0%D1%8F_%D0%BF%D0%BB%D0%BE%D1%81%D0%BA%D0%BE%D1%81%D1%82%D1%8C" TargetMode="External"/><Relationship Id="rId89" Type="http://schemas.openxmlformats.org/officeDocument/2006/relationships/image" Target="media/image40.png"/><Relationship Id="rId7" Type="http://schemas.openxmlformats.org/officeDocument/2006/relationships/footnotes" Target="footnotes.xml"/><Relationship Id="rId71" Type="http://schemas.openxmlformats.org/officeDocument/2006/relationships/hyperlink" Target="https://ru.wikipedia.org/wiki/%D0%A2%D1%80%D1%91%D1%85%D0%BC%D0%B5%D1%80%D0%BD%D0%BE%D0%B5_%D0%BF%D1%80%D0%BE%D1%81%D1%82%D1%80%D0%B0%D0%BD%D1%81%D1%82%D0%B2%D0%BE" TargetMode="External"/><Relationship Id="rId92" Type="http://schemas.openxmlformats.org/officeDocument/2006/relationships/image" Target="media/image43.png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7%D0%B8%D1%81%D0%BB%D0%B5%D0%BD%D0%BD%D1%8B%D0%B5_%D0%BC%D0%B5%D1%82%D0%BE%D0%B4%D1%8B" TargetMode="External"/><Relationship Id="rId29" Type="http://schemas.openxmlformats.org/officeDocument/2006/relationships/image" Target="media/image9.png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hyperlink" Target="https://ru.wikipedia.org/wiki/%D0%92%D0%B0%D1%80%D0%B8%D0%B0%D1%86%D0%B8%D0%BE%D0%BD%D0%BD%D0%BE%D0%B5_%D0%B8%D1%81%D1%87%D0%B8%D1%81%D0%BB%D0%B5%D0%BD%D0%B8%D0%B5" TargetMode="External"/><Relationship Id="rId37" Type="http://schemas.openxmlformats.org/officeDocument/2006/relationships/hyperlink" Target="https://ru.wikipedia.org/wiki/%D0%9C%D0%B0%D1%80%D1%82%D0%B8%D0%BD_%D0%92%D0%B8%D0%BB%D1%8C%D0%B3%D0%B5%D0%BB%D1%8C%D0%BC_%D0%9A%D1%83%D1%82%D1%82%D0%B0" TargetMode="External"/><Relationship Id="rId40" Type="http://schemas.openxmlformats.org/officeDocument/2006/relationships/hyperlink" Target="https://ru.wikipedia.org/wiki/Maxima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image" Target="media/image30.png"/><Relationship Id="rId74" Type="http://schemas.openxmlformats.org/officeDocument/2006/relationships/image" Target="media/image35.png"/><Relationship Id="rId79" Type="http://schemas.openxmlformats.org/officeDocument/2006/relationships/hyperlink" Target="https://ru.wikipedia.org/wiki/%D0%A3%D0%B3%D0%BE%D0%BB" TargetMode="External"/><Relationship Id="rId87" Type="http://schemas.openxmlformats.org/officeDocument/2006/relationships/image" Target="media/image39.png"/><Relationship Id="rId102" Type="http://schemas.openxmlformats.org/officeDocument/2006/relationships/hyperlink" Target="https://raspletin.com/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26.png"/><Relationship Id="rId82" Type="http://schemas.openxmlformats.org/officeDocument/2006/relationships/hyperlink" Target="https://ru.wikipedia.org/wiki/%D0%90%D1%81%D1%82%D1%80%D0%BE%D0%BD%D0%BE%D0%BC%D0%B8%D1%8F" TargetMode="External"/><Relationship Id="rId90" Type="http://schemas.openxmlformats.org/officeDocument/2006/relationships/image" Target="media/image41.png"/><Relationship Id="rId95" Type="http://schemas.openxmlformats.org/officeDocument/2006/relationships/hyperlink" Target="https://ru.wikipedia.org/wiki/%D0%97%D0%B5%D0%BC%D0%BB%D1%8F" TargetMode="External"/><Relationship Id="rId19" Type="http://schemas.openxmlformats.org/officeDocument/2006/relationships/hyperlink" Target="https://ru.wikipedia.org/wiki/%D0%9C%D0%B5%D1%82%D0%BE%D0%B4_%D0%AD%D0%B9%D0%BB%D0%B5%D1%80%D0%B0" TargetMode="External"/><Relationship Id="rId14" Type="http://schemas.openxmlformats.org/officeDocument/2006/relationships/header" Target="head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ru.wikipedia.org/wiki/%D0%9E%D0%B1%D1%8B%D0%BA%D0%BD%D0%BE%D0%B2%D0%B5%D0%BD%D0%BD%D1%8B%D0%B5_%D0%B4%D0%B8%D1%84%D1%84%D0%B5%D1%80%D0%B5%D0%BD%D1%86%D0%B8%D0%B0%D0%BB%D1%8C%D0%BD%D1%8B%D0%B5_%D1%83%D1%80%D0%B0%D0%B2%D0%BD%D0%B5%D0%BD%D0%B8%D1%8F" TargetMode="External"/><Relationship Id="rId43" Type="http://schemas.openxmlformats.org/officeDocument/2006/relationships/hyperlink" Target="https://ru.wikipedia.org/wiki/%D0%9C%D0%B5%D1%82%D0%BE%D0%B4_%D0%A0%D1%83%D0%BD%D0%B3%D0%B5_%E2%80%94_%D0%9A%D1%83%D1%82%D1%82%D1%8B" TargetMode="External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image" Target="media/image29.png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image" Target="media/image45.png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17.png"/><Relationship Id="rId72" Type="http://schemas.openxmlformats.org/officeDocument/2006/relationships/hyperlink" Target="https://ru.wikipedia.org/wiki/%D0%A1%D0%B8%D1%81%D1%82%D0%B5%D0%BC%D0%B0_%D0%BA%D0%BE%D0%BE%D1%80%D0%B4%D0%B8%D0%BD%D0%B0%D1%82" TargetMode="External"/><Relationship Id="rId80" Type="http://schemas.openxmlformats.org/officeDocument/2006/relationships/hyperlink" Target="https://ru.wikipedia.org/wiki/%D0%97%D0%B5%D0%BD%D0%B8%D1%82_(%D0%B0%D1%81%D1%82%D1%80%D0%BE%D0%BD%D0%BE%D0%BC%D0%B8%D1%8F)" TargetMode="External"/><Relationship Id="rId85" Type="http://schemas.openxmlformats.org/officeDocument/2006/relationships/hyperlink" Target="https://ru.wikipedia.org/wiki/%D0%90%D0%B7%D0%B8%D0%BC%D1%83%D1%82" TargetMode="External"/><Relationship Id="rId93" Type="http://schemas.openxmlformats.org/officeDocument/2006/relationships/hyperlink" Target="https://ru.wikipedia.org/wiki/%D0%A1%D0%B8%D1%81%D1%82%D0%B5%D0%BC%D0%B0_%D0%BD%D0%B5%D0%B1%D0%B5%D1%81%D0%BD%D1%8B%D1%85_%D0%BA%D0%BE%D0%BE%D1%80%D0%B4%D0%B8%D0%BD%D0%B0%D1%82" TargetMode="External"/><Relationship Id="rId98" Type="http://schemas.openxmlformats.org/officeDocument/2006/relationships/image" Target="media/image44.png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hyperlink" Target="https://ru.wikipedia.org/wiki/%D0%9E%D0%B1%D1%8B%D0%BA%D0%BD%D0%BE%D0%B2%D0%B5%D0%BD%D0%BD%D1%8B%D0%B5_%D0%B4%D0%B8%D1%84%D1%84%D0%B5%D1%80%D0%B5%D0%BD%D1%86%D0%B8%D0%B0%D0%BB%D1%8C%D0%BD%D1%8B%D0%B5_%D1%83%D1%80%D0%B0%D0%B2%D0%BD%D0%B5%D0%BD%D0%B8%D1%8F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ru.wikipedia.org/wiki/%D0%A7%D0%B8%D1%81%D0%BB%D0%B5%D0%BD%D0%BD%D1%8B%D0%B5_%D0%BC%D0%B5%D1%82%D0%BE%D0%B4%D1%8B" TargetMode="External"/><Relationship Id="rId38" Type="http://schemas.openxmlformats.org/officeDocument/2006/relationships/hyperlink" Target="https://ru.wikipedia.org/wiki/%D0%9C%D0%B5%D1%82%D0%BE%D0%B4_%D0%AD%D0%B9%D0%BB%D0%B5%D1%80%D0%B0" TargetMode="External"/><Relationship Id="rId46" Type="http://schemas.openxmlformats.org/officeDocument/2006/relationships/image" Target="media/image12.png"/><Relationship Id="rId59" Type="http://schemas.openxmlformats.org/officeDocument/2006/relationships/hyperlink" Target="https://ru.wikipedia.org/wiki/%D0%A0%D1%8F%D0%B4_%D0%A2%D0%B5%D0%B9%D0%BB%D0%BE%D1%80%D0%B0" TargetMode="External"/><Relationship Id="rId67" Type="http://schemas.openxmlformats.org/officeDocument/2006/relationships/image" Target="media/image31.png"/><Relationship Id="rId103" Type="http://schemas.openxmlformats.org/officeDocument/2006/relationships/hyperlink" Target="https://raspletin.com/istorija-predprijatija-77215/znamenatelnye-daty-predprijatija-mes" TargetMode="External"/><Relationship Id="rId20" Type="http://schemas.openxmlformats.org/officeDocument/2006/relationships/hyperlink" Target="https://ru.wikipedia.org/wiki/%D0%98%D0%BD%D1%82%D0%B5%D0%B3%D1%80%D0%B0%D0%BB%D1%8C%D0%BD%D0%B0%D1%8F_%D0%BA%D1%80%D0%B8%D0%B2%D0%B0%D1%8F" TargetMode="External"/><Relationship Id="rId41" Type="http://schemas.openxmlformats.org/officeDocument/2006/relationships/hyperlink" Target="https://ru.wikipedia.org/wiki/%D0%9C%D0%B5%D1%82%D0%BE%D0%B4_%D0%A0%D1%83%D0%BD%D0%B3%D0%B5_%E2%80%94_%D0%9A%D1%83%D1%82%D1%82%D1%8B" TargetMode="External"/><Relationship Id="rId54" Type="http://schemas.openxmlformats.org/officeDocument/2006/relationships/image" Target="media/image20.png"/><Relationship Id="rId62" Type="http://schemas.openxmlformats.org/officeDocument/2006/relationships/image" Target="media/image27.png"/><Relationship Id="rId70" Type="http://schemas.openxmlformats.org/officeDocument/2006/relationships/image" Target="media/image34.png"/><Relationship Id="rId75" Type="http://schemas.openxmlformats.org/officeDocument/2006/relationships/image" Target="media/image36.png"/><Relationship Id="rId83" Type="http://schemas.openxmlformats.org/officeDocument/2006/relationships/hyperlink" Target="https://ru.wikipedia.org/wiki/%D0%97%D0%B5%D0%BD%D0%B8%D1%82" TargetMode="External"/><Relationship Id="rId88" Type="http://schemas.openxmlformats.org/officeDocument/2006/relationships/hyperlink" Target="https://ru.wikipedia.org/wiki/%D0%9F%D1%80%D1%8F%D0%BC%D0%BE%D1%83%D0%B3%D0%BE%D0%BB%D1%8C%D0%BD%D0%B0%D1%8F_%D1%81%D0%B8%D1%81%D1%82%D0%B5%D0%BC%D0%B0_%D0%BA%D0%BE%D0%BE%D1%80%D0%B4%D0%B8%D0%BD%D0%B0%D1%82" TargetMode="External"/><Relationship Id="rId91" Type="http://schemas.openxmlformats.org/officeDocument/2006/relationships/image" Target="media/image42.png"/><Relationship Id="rId96" Type="http://schemas.openxmlformats.org/officeDocument/2006/relationships/hyperlink" Target="https://ru.wikipedia.org/wiki/%D0%92%D1%80%D0%B0%D1%89%D0%B0%D1%82%D0%B5%D0%BB%D1%8C%D0%BD%D0%BE%D0%B5_%D0%B4%D0%B2%D0%B8%D0%B6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yperlink" Target="https://ru.wikipedia.org/wiki/%D0%A0%D1%83%D0%BD%D0%B3%D0%B5,_%D0%9A%D0%B0%D1%80%D0%BB" TargetMode="External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%D0%9A%D0%BE%D1%88%D0%B8,_%D0%9E%D0%B3%D1%8E%D1%81%D1%82%D0%B5%D0%BD_%D0%9B%D1%83%D0%B8" TargetMode="External"/><Relationship Id="rId44" Type="http://schemas.openxmlformats.org/officeDocument/2006/relationships/hyperlink" Target="https://ru.wikipedia.org/wiki/%D0%97%D0%B0%D0%B4%D0%B0%D1%87%D0%B0_%D0%9A%D0%BE%D1%88%D0%B8" TargetMode="External"/><Relationship Id="rId52" Type="http://schemas.openxmlformats.org/officeDocument/2006/relationships/image" Target="media/image18.png"/><Relationship Id="rId60" Type="http://schemas.openxmlformats.org/officeDocument/2006/relationships/image" Target="media/image25.png"/><Relationship Id="rId65" Type="http://schemas.openxmlformats.org/officeDocument/2006/relationships/hyperlink" Target="https://ru.wikipedia.org/wiki/%D0%9C%D0%B5%D1%82%D0%BE%D0%B4_%D0%AD%D0%B9%D0%BB%D0%B5%D1%80%D0%B0" TargetMode="External"/><Relationship Id="rId73" Type="http://schemas.openxmlformats.org/officeDocument/2006/relationships/hyperlink" Target="https://ru.wikipedia.org/wiki/%D0%9F%D1%80%D0%BE%D1%81%D1%82%D1%80%D0%B0%D0%BD%D1%81%D1%82%D0%B2%D0%BE_%D0%B2_%D1%84%D0%B8%D0%B7%D0%B8%D0%BA%D0%B5" TargetMode="External"/><Relationship Id="rId78" Type="http://schemas.openxmlformats.org/officeDocument/2006/relationships/image" Target="media/image38.png"/><Relationship Id="rId81" Type="http://schemas.openxmlformats.org/officeDocument/2006/relationships/hyperlink" Target="https://ru.wikipedia.org/wiki/%D0%90%D0%B7%D0%B8%D0%BC%D1%83%D1%82_(%D0%B0%D1%81%D1%82%D1%80%D0%BE%D0%BD%D0%BE%D0%BC%D0%B8%D1%8F)" TargetMode="External"/><Relationship Id="rId86" Type="http://schemas.openxmlformats.org/officeDocument/2006/relationships/hyperlink" Target="https://commons.wikimedia.org/wiki/File:Spherical_with_grid.svg" TargetMode="External"/><Relationship Id="rId94" Type="http://schemas.openxmlformats.org/officeDocument/2006/relationships/hyperlink" Target="https://ru.wikipedia.org/wiki/%D0%A1%D1%84%D0%B5%D1%80%D0%B8%D1%87%D0%B5%D1%81%D0%BA%D0%B0%D1%8F_%D1%81%D0%B8%D1%81%D1%82%D0%B5%D0%BC%D0%B0_%D0%BA%D0%BE%D0%BE%D1%80%D0%B4%D0%B8%D0%BD%D0%B0%D1%82" TargetMode="External"/><Relationship Id="rId99" Type="http://schemas.openxmlformats.org/officeDocument/2006/relationships/hyperlink" Target="https://ru.wikipedia.org/wiki/%D0%94%D0%BE%D0%BB%D0%B3%D0%BE%D1%82%D0%B0" TargetMode="External"/><Relationship Id="rId101" Type="http://schemas.openxmlformats.org/officeDocument/2006/relationships/image" Target="media/image46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hyperlink" Target="https://ru.wikipedia.org/wiki/%D0%AD%D0%B9%D0%BB%D0%B5%D1%80,_%D0%9B%D0%B5%D0%BE%D0%BD%D0%B0%D1%80%D0%B4" TargetMode="External"/><Relationship Id="rId39" Type="http://schemas.openxmlformats.org/officeDocument/2006/relationships/hyperlink" Target="https://ru.wikipedia.org/wiki/Maple" TargetMode="External"/><Relationship Id="rId34" Type="http://schemas.openxmlformats.org/officeDocument/2006/relationships/hyperlink" Target="https://ru.wikipedia.org/wiki/%D0%97%D0%B0%D0%B4%D0%B0%D1%87%D0%B0_%D0%9A%D0%BE%D1%88%D0%B8" TargetMode="External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76" Type="http://schemas.openxmlformats.org/officeDocument/2006/relationships/hyperlink" Target="https://ru.wikipedia.org/wiki/%D0%9D%D0%B0%D1%87%D0%B0%D0%BB%D0%BE_%D0%BA%D0%BE%D0%BE%D1%80%D0%B4%D0%B8%D0%BD%D0%B0%D1%82" TargetMode="External"/><Relationship Id="rId97" Type="http://schemas.openxmlformats.org/officeDocument/2006/relationships/hyperlink" Target="https://ru.wikipedia.org/wiki/%D0%A8%D0%B8%D1%80%D0%BE%D1%82%D0%B0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K0sJKmLFPuAuJvs6vhZ2I8QlAA==">AMUW2mXvenWcAAQXGIaaYZd5FOzjSdOjggo7N5FpU0qOIHHA0Hoh+9K2c0/MSvljtzyRFhJt5g/YPL6MYqwvjL6H9WRDkVsvLDNF6pa7UD7zMnFrsc/Mzuw=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F9D955-96AA-4EEB-A5BC-34F32788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2897</Words>
  <Characters>16518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pclab</dc:creator>
  <cp:lastModifiedBy>vladl</cp:lastModifiedBy>
  <cp:revision>2</cp:revision>
  <dcterms:created xsi:type="dcterms:W3CDTF">2022-05-30T06:58:00Z</dcterms:created>
  <dcterms:modified xsi:type="dcterms:W3CDTF">2022-05-30T06:58:00Z</dcterms:modified>
</cp:coreProperties>
</file>