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092"/>
            </w:pPr>
          </w:p>
          <w:p>
            <w:pPr>
              <w:pBdr>
                <w:bottom w:val="single" w:color="37DCF2" w:sz="6" w:space="8"/>
              </w:pBdr>
              <w:bidi/>
              <w:spacing w:after="500"/>
              <w:ind w:left="800" w:right="1200"/>
              <w:jc w:val="left"/>
            </w:pPr>
            <w:r>
              <w:rPr>
                <w:rFonts w:ascii="Calibri" w:eastAsia="SimHei" w:hAnsi="Calibri"/>
                <w:color w:val="37DCF2"/>
                <w:spacing w:val="40"/>
                <w:sz w:val="18"/>
                <w:szCs w:val="18"/>
              </w:rPr>
              <w:t xml:space="preserve">P  R  O  D  U  C  T     D  E  C  I  S  I  O  N</w:t>
            </w:r>
          </w:p>
          <w:p>
            <w:pPr>
              <w:bidi/>
              <w:spacing w:after="100" w:line="920" w:lineRule="atLeast"/>
              <w:ind w:right="1200"/>
              <w:jc w:val="left"/>
            </w:pPr>
            <w:r>
              <w:rPr>
                <w:rFonts w:ascii="Tahoma" w:cs="Tahoma" w:eastAsia="Tahoma" w:hAnsi="Tahoma"/>
                <w:b/>
                <w:bCs/>
                <w:i w:val="false"/>
                <w:iCs w:val="false"/>
                <w:color w:val="FFFFFF"/>
                <w:sz w:val="80"/>
                <w:szCs w:val="80"/>
                <w:rtl/>
              </w:rPr>
              <w:t xml:space="preserve">تصمیم محصولی وریفایر</w:t>
            </w:r>
          </w:p>
          <w:p>
            <w:pPr>
              <w:bidi/>
              <w:spacing w:after="300" w:line="920" w:lineRule="atLeast"/>
              <w:ind w:right="1200"/>
              <w:jc w:val="left"/>
            </w:pPr>
            <w:r>
              <w:rPr>
                <w:rFonts w:ascii="Tahoma" w:cs="Tahoma" w:eastAsia="Tahoma" w:hAnsi="Tahoma"/>
                <w:b/>
                <w:bCs/>
                <w:i w:val="false"/>
                <w:iCs w:val="false"/>
                <w:color w:val="FFFFFF"/>
                <w:sz w:val="80"/>
                <w:szCs w:val="80"/>
                <w:rtl/>
              </w:rPr>
              <w:t xml:space="preserve">واقعی دوربین</w:t>
            </w:r>
          </w:p>
          <w:p>
            <w:pPr>
              <w:bidi/>
              <w:spacing w:after="800" w:line="340" w:lineRule="atLeast"/>
              <w:ind w:right="1200"/>
              <w:jc w:val="left"/>
            </w:pPr>
            <w:r>
              <w:rPr>
                <w:rFonts w:ascii="Tahoma" w:cs="Tahoma" w:eastAsia="Tahoma" w:hAnsi="Tahoma"/>
                <w:b w:val="false"/>
                <w:i w:val="false"/>
                <w:iCs w:val="false"/>
                <w:color w:val="B0B8C0"/>
                <w:sz w:val="24"/>
                <w:szCs w:val="24"/>
                <w:rtl/>
              </w:rPr>
              <w:t xml:space="preserve">Nonce یک‌بارمصرف + Attestation — رفع ریشه‌ای کامل F21-01 در بخش ۲۱ (تسک‌های اجتماعی)</w:t>
            </w:r>
          </w:p>
          <w:p>
            <w:pPr>
              <w:pBdr>
                <w:right w:val="single" w:color="37DCF2" w:sz="8" w:space="12"/>
              </w:pBdr>
              <w:bidi/>
              <w:spacing w:after="80" w:line="312"/>
              <w:ind w:right="1400"/>
              <w:jc w:val="left"/>
            </w:pPr>
            <w:r>
              <w:rPr>
                <w:rFonts w:ascii="Tahoma" w:cs="Tahoma" w:eastAsia="Tahoma" w:hAnsi="Tahoma"/>
                <w:b w:val="false"/>
                <w:i w:val="false"/>
                <w:iCs w:val="false"/>
                <w:color w:val="90989F"/>
                <w:sz w:val="24"/>
                <w:szCs w:val="24"/>
                <w:rtl/>
              </w:rPr>
              <w:t xml:space="preserve">پروژه: چورتکه — ماژول تسک‌های اجتماعی</w:t>
            </w:r>
          </w:p>
          <w:p>
            <w:pPr>
              <w:pBdr>
                <w:right w:val="single" w:color="37DCF2" w:sz="8" w:space="12"/>
              </w:pBdr>
              <w:bidi/>
              <w:spacing w:after="80" w:line="312"/>
              <w:ind w:right="1400"/>
              <w:jc w:val="left"/>
            </w:pPr>
            <w:r>
              <w:rPr>
                <w:rFonts w:ascii="Tahoma" w:cs="Tahoma" w:eastAsia="Tahoma" w:hAnsi="Tahoma"/>
                <w:b w:val="false"/>
                <w:i w:val="false"/>
                <w:iCs w:val="false"/>
                <w:color w:val="90989F"/>
                <w:sz w:val="24"/>
                <w:szCs w:val="24"/>
                <w:rtl/>
              </w:rPr>
              <w:t xml:space="preserve">سند: تصمیم معماری و محصولی برای مالک</w:t>
            </w:r>
          </w:p>
          <w:p>
            <w:pPr>
              <w:pBdr>
                <w:right w:val="single" w:color="37DCF2" w:sz="8" w:space="12"/>
              </w:pBdr>
              <w:bidi/>
              <w:spacing w:after="80" w:line="312"/>
              <w:ind w:right="1400"/>
              <w:jc w:val="left"/>
            </w:pPr>
            <w:r>
              <w:rPr>
                <w:rFonts w:ascii="Tahoma" w:cs="Tahoma" w:eastAsia="Tahoma" w:hAnsi="Tahoma"/>
                <w:b w:val="false"/>
                <w:i w:val="false"/>
                <w:iCs w:val="false"/>
                <w:color w:val="90989F"/>
                <w:sz w:val="24"/>
                <w:szCs w:val="24"/>
                <w:rtl/>
              </w:rPr>
              <w:t xml:space="preserve">نسخهٔ ۱٫۰ — ۲۹ مهر ۱۴۰۵ (۲۱ اکتبر ۲۰۲۶)</w:t>
            </w:r>
          </w:p>
          <w:p>
            <w:pPr>
              <w:pBdr>
                <w:right w:val="single" w:color="37DCF2" w:sz="8" w:space="12"/>
              </w:pBdr>
              <w:bidi/>
              <w:spacing w:after="80" w:line="312"/>
              <w:ind w:right="1400"/>
              <w:jc w:val="left"/>
            </w:pPr>
            <w:r>
              <w:rPr>
                <w:rFonts w:ascii="Tahoma" w:cs="Tahoma" w:eastAsia="Tahoma" w:hAnsi="Tahoma"/>
                <w:b w:val="false"/>
                <w:i w:val="false"/>
                <w:iCs w:val="false"/>
                <w:color w:val="90989F"/>
                <w:sz w:val="24"/>
                <w:szCs w:val="24"/>
                <w:rtl/>
              </w:rPr>
              <w:t xml:space="preserve">وضعیت: در انتظار تصویب مالک پیش از موج اجرا (قانون ۱)</w:t>
            </w:r>
          </w:p>
          <w:p>
            <w:pPr>
              <w:spacing w:before="4092"/>
            </w:pPr>
          </w:p>
          <w:p>
            <w:pPr>
              <w:pBdr>
                <w:top w:val="single" w:color="37DCF2" w:sz="2" w:space="8"/>
              </w:pBdr>
              <w:bidi/>
              <w:spacing w:before="200"/>
              <w:ind w:left="800" w:right="1200"/>
              <w:jc w:val="left"/>
            </w:pPr>
            <w:r>
              <w:rPr>
                <w:rFonts w:ascii="Tahoma" w:cs="Tahoma" w:eastAsia="Tahoma" w:hAnsi="Tahoma"/>
                <w:b w:val="false"/>
                <w:i w:val="false"/>
                <w:iCs w:val="false"/>
                <w:color w:val="687078"/>
                <w:sz w:val="16"/>
                <w:szCs w:val="16"/>
                <w:rtl/>
              </w:rPr>
              <w:t xml:space="preserve">چورتکه — محرمانهٔ داخلی</w:t>
            </w:r>
            <w:r>
              <w:rPr>
                <w:sz w:val="16"/>
                <w:szCs w:val="16"/>
              </w:rPr>
              <w:t xml:space="preserve">                                   </w:t>
            </w:r>
            <w:r>
              <w:rPr>
                <w:rFonts w:ascii="Tahoma" w:cs="Tahoma" w:eastAsia="Tahoma" w:hAnsi="Tahoma"/>
                <w:b w:val="false"/>
                <w:i w:val="false"/>
                <w:iCs w:val="false"/>
                <w:color w:val="687078"/>
                <w:sz w:val="16"/>
                <w:szCs w:val="16"/>
                <w:rtl/>
              </w:rPr>
              <w:t xml:space="preserve">F21-01 · Camera Verifier</w:t>
            </w:r>
          </w:p>
        </w:tc>
      </w:tr>
    </w:tbl>
    <w:p>
      <w:pPr>
        <w:sectPr>
          <w:pgSz w:w="11906" w:h="16838" w:orient="portrait"/>
          <w:pgMar w:top="0" w:right="0" w:bottom="0" w:left="0" w:header="708" w:footer="708" w:gutter="0"/>
          <w:docGrid w:linePitch="360"/>
        </w:sectPr>
      </w:pPr>
    </w:p>
    <w:p>
      <w:pPr>
        <w:spacing w:after="240" w:before="200" w:line="480" w:lineRule="atLeast"/>
        <w:jc w:val="center"/>
      </w:pPr>
      <w:r>
        <w:rPr>
          <w:rFonts w:ascii="Tahoma" w:cs="Tahoma" w:eastAsia="Tahoma" w:hAnsi="Tahoma"/>
          <w:b/>
          <w:bCs/>
          <w:i w:val="false"/>
          <w:iCs w:val="false"/>
          <w:color w:val="1B6B7A"/>
          <w:sz w:val="32"/>
          <w:szCs w:val="32"/>
          <w:rtl/>
        </w:rPr>
        <w:t xml:space="preserve">فهرست مطالب</w:t>
      </w:r>
    </w:p>
    <w:p>
      <w:pPr>
        <w:bidi/>
        <w:spacing w:after="200" w:line="240"/>
        <w:jc w:val="center"/>
      </w:pPr>
      <w:r>
        <w:rPr>
          <w:rFonts w:ascii="Tahoma" w:cs="Tahoma" w:eastAsia="Tahoma" w:hAnsi="Tahoma"/>
          <w:b w:val="false"/>
          <w:i/>
          <w:iCs/>
          <w:color w:val="888888"/>
          <w:sz w:val="16"/>
          <w:szCs w:val="16"/>
          <w:rtl/>
        </w:rPr>
        <w:t xml:space="preserve">یادآوری: این فهرست با کد فیلد ساخته می‌شود؛ پس از هر ویرایش برای به‌روزرسانی شماره صفحه‌ها روی فهرست راست‌کلیک کرده و «Update Field» را برگزینید.</w:t>
      </w:r>
    </w:p>
    <w:sdt>
      <w:sdtPr>
        <w:alias w:val="Table of Contents"/>
      </w:sdtPr>
      <w:sdtContent>
        <w:p>
          <w:pPr>
            <w:pStyle w:val="TOC1"/>
            <w:tabs>
              <w:tab w:val="right" w:pos="8788" w:leader="dot"/>
            </w:tabs>
          </w:pPr>
          <w:r>
            <w:fldChar w:fldCharType="begin" w:dirty="true"/>
          </w:r>
          <w:r>
            <w:instrText xml:space="preserve">TOC \h \o "1-1"</w:instrText>
          </w:r>
          <w:r>
            <w:fldChar w:fldCharType="separate"/>
          </w:r>
          <w:hyperlink w:history="1" w:anchor="_Toc1">
            <w:r>
              <w:t xml:space="preserve">۱. خلاصهٔ مدیریتی و تصمیم پیشنهادی</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۱. خلاصهٔ مدیریتی و تصمیم پیشنهادی</w:t>
          </w:r>
          <w:r>
            <w:tab/>
          </w:r>
          <w:r>
            <w:t>1</w:t>
          </w:r>
        </w:p>
        <w:p>
          <w:pPr>
            <w:pStyle w:val="9"/>
            <w:tabs>
              <w:tab w:val="right" w:leader="dot" w:pos="9026"/>
            </w:tabs>
            <w:spacing w:before="120" w:after="60"/>
          </w:pPr>
          <w:r>
            <w:t>۲. پیشینه: وضعیت جاری و شواهد کد</w:t>
          </w:r>
          <w:r>
            <w:tab/>
          </w:r>
          <w:r>
            <w:t>1</w:t>
          </w:r>
        </w:p>
        <w:p>
          <w:pPr>
            <w:pStyle w:val="9"/>
            <w:tabs>
              <w:tab w:val="right" w:leader="dot" w:pos="9026"/>
            </w:tabs>
            <w:spacing w:before="120" w:after="60"/>
          </w:pPr>
          <w:r>
            <w:t>۳. اهداف، محدوده و مدل تهدید</w:t>
          </w:r>
          <w:r>
            <w:tab/>
          </w:r>
          <w:r>
            <w:t>2</w:t>
          </w:r>
        </w:p>
        <w:p>
          <w:pPr>
            <w:pStyle w:val="9"/>
            <w:tabs>
              <w:tab w:val="right" w:leader="dot" w:pos="9026"/>
            </w:tabs>
            <w:spacing w:before="120" w:after="60"/>
          </w:pPr>
          <w:r>
            <w:t>۴. محدودیت‌های محیطی و محصولی</w:t>
          </w:r>
          <w:r>
            <w:tab/>
          </w:r>
          <w:r>
            <w:t>3</w:t>
          </w:r>
        </w:p>
        <w:p>
          <w:pPr>
            <w:pStyle w:val="9"/>
            <w:tabs>
              <w:tab w:val="right" w:leader="dot" w:pos="9026"/>
            </w:tabs>
            <w:spacing w:before="120" w:after="60"/>
          </w:pPr>
          <w:r>
            <w:t>۵. گزینه‌های معماری و مقایسه</w:t>
          </w:r>
          <w:r>
            <w:tab/>
          </w:r>
          <w:r>
            <w:t>3</w:t>
          </w:r>
        </w:p>
        <w:p>
          <w:pPr>
            <w:pStyle w:val="9"/>
            <w:tabs>
              <w:tab w:val="right" w:leader="dot" w:pos="9026"/>
            </w:tabs>
            <w:spacing w:before="120" w:after="60"/>
          </w:pPr>
          <w:r>
            <w:t>۶. تصمیم پیشنهادی: گزینهٔ C و قرارداد اعتماد</w:t>
          </w:r>
          <w:r>
            <w:tab/>
          </w:r>
          <w:r>
            <w:t>4</w:t>
          </w:r>
        </w:p>
        <w:p>
          <w:pPr>
            <w:pStyle w:val="9"/>
            <w:tabs>
              <w:tab w:val="right" w:leader="dot" w:pos="9026"/>
            </w:tabs>
            <w:spacing w:before="120" w:after="60"/>
          </w:pPr>
          <w:r>
            <w:t>۷. طرح فنی تفصیلی گزینهٔ C</w:t>
          </w:r>
          <w:r>
            <w:tab/>
          </w:r>
          <w:r>
            <w:t>5</w:t>
          </w:r>
        </w:p>
        <w:p>
          <w:pPr>
            <w:pStyle w:val="9"/>
            <w:tabs>
              <w:tab w:val="right" w:leader="dot" w:pos="9026"/>
            </w:tabs>
            <w:spacing w:before="120" w:after="60"/>
          </w:pPr>
          <w:r>
            <w:t>۸. حریم خصوصی، رضایت کاربر و تجربهٔ کاربر صادق</w:t>
          </w:r>
          <w:r>
            <w:tab/>
          </w:r>
          <w:r>
            <w:t>8</w:t>
          </w:r>
        </w:p>
        <w:p>
          <w:pPr>
            <w:pStyle w:val="9"/>
            <w:tabs>
              <w:tab w:val="right" w:leader="dot" w:pos="9026"/>
            </w:tabs>
            <w:spacing w:before="120" w:after="60"/>
          </w:pPr>
          <w:r>
            <w:t>۹. نقشهٔ راه اجرا، شاخص‌ها و پوشش حملات</w:t>
          </w:r>
          <w:r>
            <w:tab/>
          </w:r>
          <w:r>
            <w:t>8</w:t>
          </w:r>
        </w:p>
        <w:p>
          <w:pPr>
            <w:pStyle w:val="9"/>
            <w:tabs>
              <w:tab w:val="right" w:leader="dot" w:pos="9026"/>
            </w:tabs>
            <w:spacing w:before="120" w:after="60"/>
          </w:pPr>
          <w:r>
            <w:t>۱۰. فایل‌های موج اجرا (قانون ۱)، برنامهٔ تست و تصمیم‌های باز</w:t>
          </w:r>
          <w:r>
            <w:tab/>
          </w:r>
          <w:r>
            <w:t>9</w:t>
          </w:r>
        </w:p>
        <w:p>
          <w:pPr>
            <w:pStyle w:val="9"/>
            <w:tabs>
              <w:tab w:val="right" w:leader="dot" w:pos="9026"/>
            </w:tabs>
            <w:spacing w:before="120" w:after="60"/>
          </w:pPr>
          <w:r>
            <w:t>۱۱. معیار بستن ریشه‌ای F21-01</w:t>
          </w:r>
          <w:r>
            <w:tab/>
          </w:r>
          <w:r>
            <w:t>10</w:t>
          </w:r>
        </w:p>
        <w:p>
          <w:r>
            <w:fldChar w:fldCharType="end"/>
          </w:r>
        </w:p>
      </w:sdtContent>
    </w:sdt>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bidi/>
        <w:spacing w:after="160" w:before="360" w:line="312"/>
        <w:jc w:val="left"/>
      </w:pPr>
      <w:bookmarkStart w:name="_Toc1" w:id="1"/>
      <w:r>
        <w:rPr>
          <w:rFonts w:ascii="Tahoma" w:cs="Tahoma" w:eastAsia="Tahoma" w:hAnsi="Tahoma"/>
          <w:b/>
          <w:bCs/>
          <w:i w:val="false"/>
          <w:iCs w:val="false"/>
          <w:color w:val="1B6B7A"/>
          <w:sz w:val="30"/>
          <w:szCs w:val="30"/>
          <w:rtl/>
        </w:rPr>
        <w:t xml:space="preserve">۱. خلاصهٔ مدیریتی و تصمیم پیشنهادی</w:t>
      </w:r>
      <w:bookmarkEnd w:id="1"/>
    </w:p>
    <w:p>
      <w:pPr>
        <w:keepNext w:val="false"/>
        <w:bidi/>
        <w:spacing w:after="140" w:before="0" w:line="312"/>
        <w:jc w:val="both"/>
      </w:pPr>
      <w:r>
        <w:rPr>
          <w:rFonts w:ascii="Tahoma" w:cs="Tahoma" w:eastAsia="Tahoma" w:hAnsi="Tahoma"/>
          <w:b w:val="false"/>
          <w:i w:val="false"/>
          <w:iCs w:val="false"/>
          <w:color w:val="000000"/>
          <w:sz w:val="24"/>
          <w:szCs w:val="24"/>
          <w:rtl/>
        </w:rPr>
        <w:t xml:space="preserve">این سند تصمیم محصولی و معماری برای «وریفایر واقعی دوربین» در بخش ۲۱ (تسک‌های اجتماعی) را ارائه می‌کند؛ همان گامی که در گزارش بازبینی استاتیک به‌عنوان </w:t>
      </w:r>
      <w:r>
        <w:rPr>
          <w:rFonts w:ascii="Tahoma" w:cs="Tahoma" w:eastAsia="Tahoma" w:hAnsi="Tahoma"/>
          <w:b w:val="false"/>
          <w:color w:val="000000"/>
          <w:sz w:val="24"/>
          <w:szCs w:val="24"/>
        </w:rPr>
        <w:t xml:space="preserve">F21-01</w:t>
      </w:r>
      <w:r>
        <w:rPr>
          <w:rFonts w:ascii="Tahoma" w:cs="Tahoma" w:eastAsia="Tahoma" w:hAnsi="Tahoma"/>
          <w:b w:val="false"/>
          <w:i w:val="false"/>
          <w:iCs w:val="false"/>
          <w:color w:val="000000"/>
          <w:sz w:val="24"/>
          <w:szCs w:val="24"/>
          <w:rtl/>
        </w:rPr>
        <w:t xml:space="preserve"> شناسایی شد و در موج قبلی تنها با رفع بینابینیِ «شکست‌بسته» (</w:t>
      </w:r>
      <w:r>
        <w:rPr>
          <w:rFonts w:ascii="Tahoma" w:cs="Tahoma" w:eastAsia="Tahoma" w:hAnsi="Tahoma"/>
          <w:b w:val="false"/>
          <w:color w:val="000000"/>
          <w:sz w:val="24"/>
          <w:szCs w:val="24"/>
        </w:rPr>
        <w:t xml:space="preserve">FIX-S21-01</w:t>
      </w:r>
      <w:r>
        <w:rPr>
          <w:rFonts w:ascii="Tahoma" w:cs="Tahoma" w:eastAsia="Tahoma" w:hAnsi="Tahoma"/>
          <w:b w:val="false"/>
          <w:i w:val="false"/>
          <w:iCs w:val="false"/>
          <w:color w:val="000000"/>
          <w:sz w:val="24"/>
          <w:szCs w:val="24"/>
          <w:rtl/>
        </w:rPr>
        <w:t xml:space="preserve">) پوشانده شد. مشکل ریشه‌ای این است که امتیاز دوربین، تعداد فریم و سیگنال‌های تأیید، همه از بدنهٔ درخواست کلاینت خوانده می‌شوند و سرور فقط آن‌ها را محدود می‌کند، اما صحتشان را از منبعی مستقل نمی‌سنجد. نتیجهٔ این نقص، امکان آزادسازی خودکار پاداش بر پایهٔ ادعای کلاینت بود که با سناریوی آزمایشی زنده (نمرهٔ جعلی ۱۰۰ با سه فریم ساختگی که به نمرهٔ نهایی ۷۲٫۷۵ رسید) اثبات شد.</w:t>
      </w:r>
    </w:p>
    <w:p>
      <w:pPr>
        <w:keepNext w:val="false"/>
        <w:bidi/>
        <w:spacing w:after="140" w:before="0" w:line="312"/>
        <w:jc w:val="both"/>
      </w:pPr>
      <w:r>
        <w:rPr>
          <w:rFonts w:ascii="Tahoma" w:cs="Tahoma" w:eastAsia="Tahoma" w:hAnsi="Tahoma"/>
          <w:b w:val="false"/>
          <w:i w:val="false"/>
          <w:iCs w:val="false"/>
          <w:color w:val="000000"/>
          <w:sz w:val="24"/>
          <w:szCs w:val="24"/>
          <w:rtl/>
        </w:rPr>
        <w:t xml:space="preserve">رفع بینابینی فعلی مسیر سوءاستفاده را بسته است، اما هزینهٔ عملیاتی دائمی دارد: هر اجرای موبایلی با نمرهٔ ۷۰ به بالا بدون اثبات مستقل به صف بررسی دستی می‌رود و آزادسازی خودکار عملاً غیرفعال است. این سند چهار گزینهٔ معماری را با معیارهای پوشش کاربران ایرانی، حریم خصوصی، هزینهٔ زیرساخت و سطح اثبات مقایسه می‌کند و </w:t>
      </w:r>
      <w:r>
        <w:rPr>
          <w:rFonts w:ascii="Tahoma" w:cs="Tahoma" w:eastAsia="Tahoma" w:hAnsi="Tahoma"/>
          <w:b w:val="false"/>
          <w:i w:val="false"/>
          <w:iCs w:val="false"/>
          <w:color w:val="000000"/>
          <w:sz w:val="24"/>
          <w:szCs w:val="24"/>
          <w:rtl/>
        </w:rPr>
        <w:t xml:space="preserve">گزینهٔ ترکیبی (گزینهٔ C) را پیشنهاد می‌دهد: nonce یک‌بارمصرفِ صادرشده از سرور به‌عنوان هستهٔ پیوند چالش و پاسخ، تحلیل آماری سمت‌سرور از ویژگی‌های فریم‌ها به‌عنوان اثبات اولیه، و attestation دستگاه (Play Integrity / App Attest) به‌عنوان سیگنال تقویتی ثانویه.</w:t>
      </w:r>
    </w:p>
    <w:p>
      <w:pPr>
        <w:keepNext w:val="false"/>
        <w:bidi/>
        <w:spacing w:after="200" w:before="0" w:line="312"/>
        <w:jc w:val="both"/>
      </w:pPr>
      <w:r>
        <w:rPr>
          <w:rFonts w:ascii="Tahoma" w:cs="Tahoma" w:eastAsia="Tahoma" w:hAnsi="Tahoma"/>
          <w:b w:val="false"/>
          <w:i w:val="false"/>
          <w:iCs w:val="false"/>
          <w:color w:val="000000"/>
          <w:sz w:val="24"/>
          <w:szCs w:val="24"/>
          <w:rtl/>
        </w:rPr>
        <w:t xml:space="preserve">دلیل اصلی انتخاب این ترکیب، واقعیت بازار ایران است: اکثر کاربران اندروید، اپ را از کافه‌بازار، مایکت یا فایل مستقیم نصب می‌کنند و در نتیجه حکم «سلامت نسخهٔ اپ» در Play Integrity اعتبار خود را از دست می‌دهد؛ بخشی از کاربران هم خدمات گوگل (GMS) ندارند. بنابراین اتکای انحصاری به attestation پوشش را تا حد فروپاشی کاهش می‌دهد، در حالی که تحلیل سروریِ ویژگی‌ها مستقل از فروشگاه و سرویس گوگل برای همه کار می‌کند. تصمیم نهایی در فصل ۱۰ (جدول ۱۰) به‌صورت فهرست سؤالات بله/خیر برای تصویب مالک ارائه شده است؛ تا پیش از تصویب، طبق قانون ۱ هیچ فایل جدیدی ساخته نمی‌شود.</w:t>
      </w:r>
    </w:p>
    <w:p>
      <w:pPr>
        <w:pStyle w:val="Heading1"/>
        <w:keepNext/>
        <w:bidi/>
        <w:spacing w:after="160" w:before="360" w:line="312"/>
        <w:jc w:val="left"/>
      </w:pPr>
      <w:bookmarkStart w:name="_Toc2" w:id="2"/>
      <w:r>
        <w:rPr>
          <w:rFonts w:ascii="Tahoma" w:cs="Tahoma" w:eastAsia="Tahoma" w:hAnsi="Tahoma"/>
          <w:b/>
          <w:bCs/>
          <w:i w:val="false"/>
          <w:iCs w:val="false"/>
          <w:color w:val="1B6B7A"/>
          <w:sz w:val="30"/>
          <w:szCs w:val="30"/>
          <w:rtl/>
        </w:rPr>
        <w:t xml:space="preserve">۲. پیشینه: وضعیت جاری و شواهد کد</w:t>
      </w:r>
      <w:bookmarkEnd w:id="2"/>
    </w:p>
    <w:p>
      <w:pPr>
        <w:pStyle w:val="Heading2"/>
        <w:keepNext/>
        <w:bidi/>
        <w:spacing w:after="120" w:before="240" w:line="312"/>
        <w:jc w:val="left"/>
      </w:pPr>
      <w:bookmarkStart w:id="100000" w:name="_Toc100000"/>
      <w:r>
        <w:rPr>
          <w:rFonts w:ascii="Tahoma" w:cs="Tahoma" w:eastAsia="Tahoma" w:hAnsi="Tahoma"/>
          <w:b/>
          <w:bCs/>
          <w:i w:val="false"/>
          <w:iCs w:val="false"/>
          <w:color w:val="1B6B7A"/>
          <w:sz w:val="26"/>
          <w:szCs w:val="26"/>
          <w:rtl/>
        </w:rPr>
        <w:t xml:space="preserve">۲-۱. شرح یافتهٔ F21-01 و شواهد زندهٔ آن</w:t>
      </w:r>
      <w:bookmarkEnd w:id="100000"/>
    </w:p>
    <w:p>
      <w:pPr>
        <w:keepNext w:val="false"/>
        <w:bidi/>
        <w:spacing w:after="140" w:before="0" w:line="312"/>
        <w:jc w:val="both"/>
      </w:pPr>
      <w:r>
        <w:rPr>
          <w:rFonts w:ascii="Tahoma" w:cs="Tahoma" w:eastAsia="Tahoma" w:hAnsi="Tahoma"/>
          <w:b w:val="false"/>
          <w:i w:val="false"/>
          <w:iCs w:val="false"/>
          <w:color w:val="000000"/>
          <w:sz w:val="24"/>
          <w:szCs w:val="24"/>
          <w:rtl/>
        </w:rPr>
        <w:t xml:space="preserve">گزارش بازبینی استاتیک بخش ۲۱ (۱۴ اکتبر، پنجاه‌وچهار فایل)، یافتهٔ </w:t>
      </w:r>
      <w:r>
        <w:rPr>
          <w:rFonts w:ascii="Tahoma" w:cs="Tahoma" w:eastAsia="Tahoma" w:hAnsi="Tahoma"/>
          <w:b w:val="false"/>
          <w:color w:val="000000"/>
          <w:sz w:val="24"/>
          <w:szCs w:val="24"/>
        </w:rPr>
        <w:t xml:space="preserve">F21-01</w:t>
      </w:r>
      <w:r>
        <w:rPr>
          <w:rFonts w:ascii="Tahoma" w:cs="Tahoma" w:eastAsia="Tahoma" w:hAnsi="Tahoma"/>
          <w:b w:val="false"/>
          <w:i w:val="false"/>
          <w:iCs w:val="false"/>
          <w:color w:val="000000"/>
          <w:sz w:val="24"/>
          <w:szCs w:val="24"/>
          <w:rtl/>
        </w:rPr>
        <w:t xml:space="preserve"> را با شدت P2 و برچسب «مشروط/محدودشده» ثبت کرد: endpoint دوربین، چهار دادهٔ کلیدی را از کلاینت می‌پذیرد و فقط clamp می‌کند؛ صحت محتوا از منبع مستقلی محاسبه نمی‌شود. توصیهٔ صریح گزارش این بود که «اثبات capture با nonce یک‌بارمصرف صادرشده از سرور و attestation معتبر دستگاه یا تحلیل server-side از capture پیوند داده شود» و تا آن زمان، امتیاز و متادیتای ارسالی proof مستقل تلقی نشود. جدول زیر شواهد کد زنده را جمع‌بندی می‌کند؛ این شواهد در موج قبلی با بازبینی مستقل و probe مرورگری تأیید شده‌اند.</w:t>
      </w:r>
    </w:p>
    <w:p>
      <w:pPr>
        <w:keepNext/>
        <w:bidi/>
        <w:spacing w:after="80" w:before="160" w:line="312"/>
        <w:jc w:val="left"/>
      </w:pPr>
      <w:r>
        <w:rPr>
          <w:rFonts w:ascii="Tahoma" w:cs="Tahoma" w:eastAsia="Tahoma" w:hAnsi="Tahoma"/>
          <w:b/>
          <w:bCs/>
          <w:i w:val="false"/>
          <w:iCs w:val="false"/>
          <w:color w:val="1B6B7A"/>
          <w:sz w:val="21"/>
          <w:szCs w:val="21"/>
          <w:rtl/>
        </w:rPr>
        <w:t xml:space="preserve">جدول ۱ — شواهد کدِ ریشهٔ F21-01</w:t>
      </w:r>
    </w:p>
    <w:tbl>
      <w:tblPr>
        <w:bidiVisual/>
        <w:tblW w:type="pct" w:w="5000"/>
        <w:tblBorders>
          <w:top w:val="single" w:color="1B6B7A" w:sz="4"/>
          <w:left w:val="none" w:color="FFFFFF" w:sz="0"/>
          <w:bottom w:val="single" w:color="1B6B7A" w:sz="4"/>
          <w:right w:val="none" w:color="FFFFFF" w:sz="0"/>
          <w:insideH w:val="single" w:color="C8DDE2" w:sz="2"/>
          <w:insideV w:val="none" w:color="FFFFFF" w:sz="0"/>
        </w:tblBorders>
        <w:tblLayout w:type="fixed"/>
      </w:tblPr>
      <w:tblGrid>
        <w:gridCol w:w="3339"/>
        <w:gridCol w:w="5449"/>
      </w:tblGrid>
      <w:tr>
        <w:trPr>
          <w:cantSplit/>
          <w:tblHeader/>
        </w:trPr>
        <w:tc>
          <w:tcPr>
            <w:tcW w:type="pct" w:w="19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موقعیت</w:t>
            </w:r>
          </w:p>
        </w:tc>
        <w:tc>
          <w:tcPr>
            <w:tcW w:type="pct" w:w="31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آنچه نشان می‌دهد</w:t>
            </w:r>
          </w:p>
        </w:tc>
      </w:tr>
      <w:tr>
        <w:trPr>
          <w:cantSplit/>
        </w:trPr>
        <w:tc>
          <w:tcPr>
            <w:tcW w:type="pct" w:w="19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SocialTaskApiController.php:429–450</w:t>
            </w:r>
          </w:p>
        </w:tc>
        <w:tc>
          <w:tcPr>
            <w:tcW w:type="pct" w:w="31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cameraVerify چهار دادهٔ کلاینت را می‌پذیرد؛ camera_score و frame_count فقط clamp می‌شوند</w:t>
            </w:r>
          </w:p>
        </w:tc>
      </w:tr>
      <w:tr>
        <w:trPr>
          <w:cantSplit/>
        </w:trPr>
        <w:tc>
          <w:tcPr>
            <w:tcW w:type="pct" w:w="19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CameraVerificationService.php:101–117</w:t>
            </w:r>
          </w:p>
        </w:tc>
        <w:tc>
          <w:tcPr>
            <w:tcW w:type="pct" w:w="31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processResult امتیاز و فریم را clamp می‌کند؛ نه فریمی ذخیره می‌شود نه تحلیل سروری‌ای انجام می‌گیرد</w:t>
            </w:r>
          </w:p>
        </w:tc>
      </w:tr>
      <w:tr>
        <w:trPr>
          <w:cantSplit/>
        </w:trPr>
        <w:tc>
          <w:tcPr>
            <w:tcW w:type="pct" w:w="19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CameraVerificationService.php:202–252</w:t>
            </w:r>
          </w:p>
        </w:tc>
        <w:tc>
          <w:tcPr>
            <w:tcW w:type="pct" w:w="31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effectiveCameraContribution: رکورد server-created + frame_count&gt;0 + سقف ۱۵؛ ریسک باقیمانده در docblock اذعان شده</w:t>
            </w:r>
          </w:p>
        </w:tc>
      </w:tr>
      <w:tr>
        <w:trPr>
          <w:cantSplit/>
        </w:trPr>
        <w:tc>
          <w:tcPr>
            <w:tcW w:type="pct" w:w="19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SubmitSocialTaskExecutionJob.php:212</w:t>
            </w:r>
          </w:p>
        </w:tc>
        <w:tc>
          <w:tcPr>
            <w:tcW w:type="pct" w:w="31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تکلیف fail-closed خط ۲۱۰–۲۱۲: hasVerifiableProof=false و نقطهٔ جایگزینی مستند برای وریفایر آینده</w:t>
            </w:r>
          </w:p>
        </w:tc>
      </w:tr>
      <w:tr>
        <w:trPr>
          <w:cantSplit/>
        </w:trPr>
        <w:tc>
          <w:tcPr>
            <w:tcW w:type="pct" w:w="19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BehaviorAnalysisService.php:145–154</w:t>
            </w:r>
          </w:p>
        </w:tc>
        <w:tc>
          <w:tcPr>
            <w:tcW w:type="pct" w:w="31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نیاز به دوربین فقط برای نمرهٔ رفتاری در بازهٔ ۲۵ تا ۵۰ و موبایل صادر می‌شود</w:t>
            </w:r>
          </w:p>
        </w:tc>
      </w:tr>
      <w:tr>
        <w:trPr>
          <w:cantSplit/>
        </w:trPr>
        <w:tc>
          <w:tcPr>
            <w:tcW w:type="pct" w:w="19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config.php:267–279</w:t>
            </w:r>
          </w:p>
        </w:tc>
        <w:tc>
          <w:tcPr>
            <w:tcW w:type="pct" w:w="31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سقف سهم دوربین ۱۵ از ۳۰ امتیاز اسمی؛ از config خوانده می‌شود</w:t>
            </w:r>
          </w:p>
        </w:tc>
      </w:tr>
      <w:tr>
        <w:trPr>
          <w:cantSplit/>
        </w:trPr>
        <w:tc>
          <w:tcPr>
            <w:tcW w:type="pct" w:w="19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social_camera_requests</w:t>
            </w:r>
          </w:p>
        </w:tc>
        <w:tc>
          <w:tcPr>
            <w:tcW w:type="pct" w:w="31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جدول فعلی: بدون ستون nonce و بدون حکم (verdict)؛ فقط وضعیت pending/completed/expired</w:t>
            </w:r>
          </w:p>
        </w:tc>
      </w:tr>
    </w:tbl>
    <w:p>
      <w:pPr>
        <w:bidi/>
        <w:spacing w:after="120" w:line="312"/>
      </w:pPr>
    </w:p>
    <w:p>
      <w:pPr>
        <w:pStyle w:val="Heading2"/>
        <w:keepNext/>
        <w:bidi/>
        <w:spacing w:after="120" w:before="240" w:line="312"/>
        <w:jc w:val="left"/>
      </w:pPr>
      <w:bookmarkStart w:id="100001" w:name="_Toc100001"/>
      <w:r>
        <w:rPr>
          <w:rFonts w:ascii="Tahoma" w:cs="Tahoma" w:eastAsia="Tahoma" w:hAnsi="Tahoma"/>
          <w:b/>
          <w:bCs/>
          <w:i w:val="false"/>
          <w:iCs w:val="false"/>
          <w:color w:val="1B6B7A"/>
          <w:sz w:val="26"/>
          <w:szCs w:val="26"/>
          <w:rtl/>
        </w:rPr>
        <w:t xml:space="preserve">۲-۲. رفع بینابینی فعلی و هزینهٔ عملیاتی آن</w:t>
      </w:r>
      <w:bookmarkEnd w:id="100001"/>
    </w:p>
    <w:p>
      <w:pPr>
        <w:keepNext w:val="false"/>
        <w:bidi/>
        <w:spacing w:after="140" w:before="0" w:line="312"/>
        <w:ind w:firstLine="340"/>
        <w:jc w:val="both"/>
      </w:pPr>
      <w:r>
        <w:rPr>
          <w:rFonts w:ascii="Tahoma" w:cs="Tahoma" w:eastAsia="Tahoma" w:hAnsi="Tahoma"/>
          <w:b w:val="false"/>
          <w:i w:val="false"/>
          <w:iCs w:val="false"/>
          <w:color w:val="000000"/>
          <w:sz w:val="24"/>
          <w:szCs w:val="24"/>
          <w:rtl/>
        </w:rPr>
        <w:t xml:space="preserve">موج قبلی (بستهٔ ۸) مطابق توصیهٔ گزارش عمل کرد: تکلیف ثابت </w:t>
      </w:r>
      <w:r>
        <w:rPr>
          <w:rFonts w:ascii="Tahoma" w:cs="Tahoma" w:eastAsia="Tahoma" w:hAnsi="Tahoma"/>
          <w:b w:val="false"/>
          <w:color w:val="000000"/>
          <w:sz w:val="24"/>
          <w:szCs w:val="24"/>
        </w:rPr>
        <w:t xml:space="preserve">$hasVerifiableProof = false</w:t>
      </w:r>
      <w:r>
        <w:rPr>
          <w:rFonts w:ascii="Tahoma" w:cs="Tahoma" w:eastAsia="Tahoma" w:hAnsi="Tahoma"/>
          <w:b w:val="false"/>
          <w:i w:val="false"/>
          <w:iCs w:val="false"/>
          <w:color w:val="000000"/>
          <w:sz w:val="24"/>
          <w:szCs w:val="24"/>
          <w:rtl/>
        </w:rPr>
        <w:t xml:space="preserve">، حذف برچسب نادرست auto_approved_with_mobile_camera، و سیزده آزمون واحد در سه لایه به‌همراه probe زندهٔ مسیر واقعی submitExecution. این رفع، معیار بستن یافته در همان موج را برآورده کرد و بازبین مستقل آن را پذیرفت؛ اما صادقانه «رفع ریشه‌ای کامل» نبود، چون اثباتِ واقعی capture همچنان تولید نمی‌شود. اثر محصولی آن آشکار است: کاربر صادقی که نمرهٔ ۷۰ به بالا می‌گیرد، بدون بررسی دستی پاداش نمی‌گیرد؛ صف بررسی ادمین با هر موج ترافیک موبایل بزرگ‌تر می‌شود و اگر این وضع طولانی بماند، خطر تصمیم‌های شتاب‌زدهٔ ادمین یا نارضایتی کاربران صادق افزایش می‌یابد. بنابراین فرود وریفایر واقعی فقط یک بهبود امنیتی نیست؛ پیش‌نیاز بازگشت آزادسازی خودکار سالم و کاهش بار عملیاتی است.</w:t>
      </w:r>
    </w:p>
    <w:p>
      <w:pPr>
        <w:pStyle w:val="Heading1"/>
        <w:keepNext/>
        <w:bidi/>
        <w:spacing w:after="160" w:before="360" w:line="312"/>
        <w:jc w:val="left"/>
      </w:pPr>
      <w:bookmarkStart w:name="_Toc3" w:id="3"/>
      <w:r>
        <w:rPr>
          <w:rFonts w:ascii="Tahoma" w:cs="Tahoma" w:eastAsia="Tahoma" w:hAnsi="Tahoma"/>
          <w:b/>
          <w:bCs/>
          <w:i w:val="false"/>
          <w:iCs w:val="false"/>
          <w:color w:val="1B6B7A"/>
          <w:sz w:val="30"/>
          <w:szCs w:val="30"/>
          <w:rtl/>
        </w:rPr>
        <w:t xml:space="preserve">۳. اهداف، محدوده و مدل تهدید</w:t>
      </w:r>
      <w:bookmarkEnd w:id="3"/>
    </w:p>
    <w:p>
      <w:pPr>
        <w:pStyle w:val="Heading2"/>
        <w:keepNext/>
        <w:bidi/>
        <w:spacing w:after="120" w:before="240" w:line="312"/>
        <w:jc w:val="left"/>
      </w:pPr>
      <w:bookmarkStart w:id="100002" w:name="_Toc100002"/>
      <w:r>
        <w:rPr>
          <w:rFonts w:ascii="Tahoma" w:cs="Tahoma" w:eastAsia="Tahoma" w:hAnsi="Tahoma"/>
          <w:b/>
          <w:bCs/>
          <w:i w:val="false"/>
          <w:iCs w:val="false"/>
          <w:color w:val="1B6B7A"/>
          <w:sz w:val="26"/>
          <w:szCs w:val="26"/>
          <w:rtl/>
        </w:rPr>
        <w:t xml:space="preserve">۳-۱. اهداف و غیر-اهداف</w:t>
      </w:r>
      <w:bookmarkEnd w:id="100002"/>
    </w:p>
    <w:p>
      <w:pPr>
        <w:keepNext w:val="false"/>
        <w:bidi/>
        <w:spacing w:after="140" w:before="0" w:line="312"/>
        <w:jc w:val="both"/>
      </w:pPr>
      <w:r>
        <w:rPr>
          <w:rFonts w:ascii="Tahoma" w:cs="Tahoma" w:eastAsia="Tahoma" w:hAnsi="Tahoma"/>
          <w:b w:val="false"/>
          <w:i w:val="false"/>
          <w:iCs w:val="false"/>
          <w:color w:val="000000"/>
          <w:sz w:val="24"/>
          <w:szCs w:val="24"/>
          <w:rtl/>
        </w:rPr>
        <w:t xml:space="preserve">هدف اصلی: احیای آزادسازی خودکار برای کاربر صادق با تکیه بر اثباتی که سرور خودش از داده‌های مقاوم‌به‌جعل بسازد، نه از ادعای کلاینت. اهداف فرعی: نگه‌داشتن تعهد حریم خصوصی در حداقلِ تغییر لازم (بدون ذخیرهٔ ویدئوی خام)، کار کردن روی اکثریت واقعی کاربران ایرانی بدون GMS و بدون نصب از گوگل‌پلی، و عدم شکستن کلاینت‌های قدیمی. غیر-اهداف نیز صریح باشند: این طرح جایگزین گارد ضدتقلب سراسری (</w:t>
      </w:r>
      <w:r>
        <w:rPr>
          <w:rFonts w:ascii="Tahoma" w:cs="Tahoma" w:eastAsia="Tahoma" w:hAnsi="Tahoma"/>
          <w:b w:val="false"/>
          <w:color w:val="000000"/>
          <w:sz w:val="24"/>
          <w:szCs w:val="24"/>
        </w:rPr>
        <w:t xml:space="preserve">FraudGuardService</w:t>
      </w:r>
      <w:r>
        <w:rPr>
          <w:rFonts w:ascii="Tahoma" w:cs="Tahoma" w:eastAsia="Tahoma" w:hAnsi="Tahoma"/>
          <w:b w:val="false"/>
          <w:i w:val="false"/>
          <w:iCs w:val="false"/>
          <w:color w:val="000000"/>
          <w:sz w:val="24"/>
          <w:szCs w:val="24"/>
          <w:rtl/>
        </w:rPr>
        <w:t xml:space="preserve">) نمی‌شود و با آن هم‌افزایی می‌کند؛ نمره‌دهی رفتاری تغییر نمی‌کند؛ و وب‌کلاینت (client_mode=web) که امروز فلو دوربین ندارد، در این موج دست‌نخورده می‌ماند و مثل امروز برای نمرهٔ ۷۰+ به بررسی دستی می‌رود.</w:t>
      </w:r>
    </w:p>
    <w:p>
      <w:pPr>
        <w:pStyle w:val="Heading2"/>
        <w:keepNext/>
        <w:bidi/>
        <w:spacing w:after="120" w:before="240" w:line="312"/>
        <w:jc w:val="left"/>
      </w:pPr>
      <w:bookmarkStart w:id="100003" w:name="_Toc100003"/>
      <w:r>
        <w:rPr>
          <w:rFonts w:ascii="Tahoma" w:cs="Tahoma" w:eastAsia="Tahoma" w:hAnsi="Tahoma"/>
          <w:b/>
          <w:bCs/>
          <w:i w:val="false"/>
          <w:iCs w:val="false"/>
          <w:color w:val="1B6B7A"/>
          <w:sz w:val="26"/>
          <w:szCs w:val="26"/>
          <w:rtl/>
        </w:rPr>
        <w:t xml:space="preserve">۳-۲. مدل تهدید: سناریوهای حمله</w:t>
      </w:r>
      <w:bookmarkEnd w:id="100003"/>
    </w:p>
    <w:p>
      <w:pPr>
        <w:keepNext w:val="false"/>
        <w:bidi/>
        <w:spacing w:after="140" w:before="0" w:line="312"/>
        <w:jc w:val="both"/>
      </w:pPr>
      <w:r>
        <w:rPr>
          <w:rFonts w:ascii="Tahoma" w:cs="Tahoma" w:eastAsia="Tahoma" w:hAnsi="Tahoma"/>
          <w:b w:val="false"/>
          <w:i w:val="false"/>
          <w:iCs w:val="false"/>
          <w:color w:val="000000"/>
          <w:sz w:val="24"/>
          <w:szCs w:val="24"/>
          <w:rtl/>
        </w:rPr>
        <w:t xml:space="preserve">وریفایر باید در برابر هشت سناریوی زیر مقاوم باشد؛ سه سناریوی اول با کنترل‌های موجود قبلاً بسته شده‌اند و در طرح جدید هم به‌صورت آزمون منفی حفظ می‌شوند. سناریوهای پنج تا هشت، دقیقاً همان‌هایی هستند که رفع بینابینی جاری آن‌ها را نمی‌پوشاند و فقط با اثبات سمت‌سرور قابل مهارند.</w:t>
      </w:r>
    </w:p>
    <w:p>
      <w:pPr>
        <w:keepNext/>
        <w:bidi/>
        <w:spacing w:after="80" w:before="160" w:line="312"/>
        <w:jc w:val="left"/>
      </w:pPr>
      <w:r>
        <w:rPr>
          <w:rFonts w:ascii="Tahoma" w:cs="Tahoma" w:eastAsia="Tahoma" w:hAnsi="Tahoma"/>
          <w:b/>
          <w:bCs/>
          <w:i w:val="false"/>
          <w:iCs w:val="false"/>
          <w:color w:val="1B6B7A"/>
          <w:sz w:val="21"/>
          <w:szCs w:val="21"/>
          <w:rtl/>
        </w:rPr>
        <w:t xml:space="preserve">جدول ۲ — سناریوهای تهدید و وضعیت پوشش فعلی</w:t>
      </w:r>
    </w:p>
    <w:tbl>
      <w:tblPr>
        <w:bidiVisual/>
        <w:tblW w:type="pct" w:w="5000"/>
        <w:tblBorders>
          <w:top w:val="single" w:color="1B6B7A" w:sz="4"/>
          <w:left w:val="none" w:color="FFFFFF" w:sz="0"/>
          <w:bottom w:val="single" w:color="1B6B7A" w:sz="4"/>
          <w:right w:val="none" w:color="FFFFFF" w:sz="0"/>
          <w:insideH w:val="single" w:color="C8DDE2" w:sz="2"/>
          <w:insideV w:val="none" w:color="FFFFFF" w:sz="0"/>
        </w:tblBorders>
        <w:tblLayout w:type="fixed"/>
      </w:tblPr>
      <w:tblGrid>
        <w:gridCol w:w="703"/>
        <w:gridCol w:w="4570"/>
        <w:gridCol w:w="3515"/>
      </w:tblGrid>
      <w:tr>
        <w:trPr>
          <w:cantSplit/>
          <w:tblHeader/>
        </w:trPr>
        <w:tc>
          <w:tcPr>
            <w:tcW w:type="pct" w:w="4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کد</w:t>
            </w:r>
          </w:p>
        </w:tc>
        <w:tc>
          <w:tcPr>
            <w:tcW w:type="pct" w:w="26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سناریو</w:t>
            </w:r>
          </w:p>
        </w:tc>
        <w:tc>
          <w:tcPr>
            <w:tcW w:type="pct" w:w="20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وضعیت امروز</w:t>
            </w:r>
          </w:p>
        </w:tc>
      </w:tr>
      <w:tr>
        <w:trPr>
          <w:cantSplit/>
        </w:trPr>
        <w:tc>
          <w:tcPr>
            <w:tcW w:type="pct" w:w="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T1</w:t>
            </w:r>
          </w:p>
        </w:tc>
        <w:tc>
          <w:tcPr>
            <w:tcW w:type="pct" w:w="26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جعل مستقیم camera_score/frame_count با فراخوانی API</w:t>
            </w:r>
          </w:p>
        </w:tc>
        <w:tc>
          <w:tcPr>
            <w:tcW w:type="pct" w:w="2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بسته — با fail-closed (نمرهٔ جعلی به بررسی دستی می‌رود)</w:t>
            </w:r>
          </w:p>
        </w:tc>
      </w:tr>
      <w:tr>
        <w:trPr>
          <w:cantSplit/>
        </w:trPr>
        <w:tc>
          <w:tcPr>
            <w:tcW w:type="pct" w:w="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T2</w:t>
            </w:r>
          </w:p>
        </w:tc>
        <w:tc>
          <w:tcPr>
            <w:tcW w:type="pct" w:w="26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Replay نتیجهٔ capture برای همان اجرا</w:t>
            </w:r>
          </w:p>
        </w:tc>
        <w:tc>
          <w:tcPr>
            <w:tcW w:type="pct" w:w="2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بسته — UPDATE شرطی و مصرف یک‌بارهٔ رکورد</w:t>
            </w:r>
          </w:p>
        </w:tc>
      </w:tr>
      <w:tr>
        <w:trPr>
          <w:cantSplit/>
        </w:trPr>
        <w:tc>
          <w:tcPr>
            <w:tcW w:type="pct" w:w="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T3</w:t>
            </w:r>
          </w:p>
        </w:tc>
        <w:tc>
          <w:tcPr>
            <w:tcW w:type="pct" w:w="26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ارسال نتیجه برای درخواست منقضی</w:t>
            </w:r>
          </w:p>
        </w:tc>
        <w:tc>
          <w:tcPr>
            <w:tcW w:type="pct" w:w="2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بسته — گارد expires_at در UPDATE شرطی</w:t>
            </w:r>
          </w:p>
        </w:tc>
      </w:tr>
      <w:tr>
        <w:trPr>
          <w:cantSplit/>
        </w:trPr>
        <w:tc>
          <w:tcPr>
            <w:tcW w:type="pct" w:w="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T4</w:t>
            </w:r>
          </w:p>
        </w:tc>
        <w:tc>
          <w:tcPr>
            <w:tcW w:type="pct" w:w="26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نتیجه برای user/execution نامرتبط</w:t>
            </w:r>
          </w:p>
        </w:tc>
        <w:tc>
          <w:tcPr>
            <w:tcW w:type="pct" w:w="2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بسته — اتصال رکورد به کاربر و اجرا</w:t>
            </w:r>
          </w:p>
        </w:tc>
      </w:tr>
      <w:tr>
        <w:trPr>
          <w:cantSplit/>
        </w:trPr>
        <w:tc>
          <w:tcPr>
            <w:tcW w:type="pct" w:w="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T5</w:t>
            </w:r>
          </w:p>
        </w:tc>
        <w:tc>
          <w:tcPr>
            <w:tcW w:type="pct" w:w="26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اسکریپتِ تولید ویژگی‌های «قابل‌قبول» بدون دوربین</w:t>
            </w:r>
          </w:p>
        </w:tc>
        <w:tc>
          <w:tcPr>
            <w:tcW w:type="pct" w:w="2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باز — هر عدد معقولی پذیرفته می‌شد؛ با fail-closed فقط به بررسی دستی می‌رود</w:t>
            </w:r>
          </w:p>
        </w:tc>
      </w:tr>
      <w:tr>
        <w:trPr>
          <w:cantSplit/>
        </w:trPr>
        <w:tc>
          <w:tcPr>
            <w:tcW w:type="pct" w:w="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T6</w:t>
            </w:r>
          </w:p>
        </w:tc>
        <w:tc>
          <w:tcPr>
            <w:tcW w:type="pct" w:w="26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ویدئوی از پیش ضبط‌شده / دوربین مجازی روی دستگاه واقعی</w:t>
            </w:r>
          </w:p>
        </w:tc>
        <w:tc>
          <w:tcPr>
            <w:tcW w:type="pct" w:w="2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باز — هیچ تحلیل محتوایی وجود ندارد</w:t>
            </w:r>
          </w:p>
        </w:tc>
      </w:tr>
      <w:tr>
        <w:trPr>
          <w:cantSplit/>
        </w:trPr>
        <w:tc>
          <w:tcPr>
            <w:tcW w:type="pct" w:w="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T7</w:t>
            </w:r>
          </w:p>
        </w:tc>
        <w:tc>
          <w:tcPr>
            <w:tcW w:type="pct" w:w="26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deepfake یا تزریق فریم روی دستگاه روت‌شده</w:t>
            </w:r>
          </w:p>
        </w:tc>
        <w:tc>
          <w:tcPr>
            <w:tcW w:type="pct" w:w="2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باز — و بدون attestation قابل تفکیک نیست</w:t>
            </w:r>
          </w:p>
        </w:tc>
      </w:tr>
      <w:tr>
        <w:trPr>
          <w:cantSplit/>
        </w:trPr>
        <w:tc>
          <w:tcPr>
            <w:tcW w:type="pct" w:w="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T8</w:t>
            </w:r>
          </w:p>
        </w:tc>
        <w:tc>
          <w:tcPr>
            <w:tcW w:type="pct" w:w="26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مزرعهٔ دستگاه با اپراتور انسانی</w:t>
            </w:r>
          </w:p>
        </w:tc>
        <w:tc>
          <w:tcPr>
            <w:tcW w:type="pct" w:w="2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باز از منظر اقتصاد حمله — فقط کنترل نرخ و نمونه‌گیری محدودش می‌کند</w:t>
            </w:r>
          </w:p>
        </w:tc>
      </w:tr>
    </w:tbl>
    <w:p>
      <w:pPr>
        <w:bidi/>
        <w:spacing w:after="120" w:line="312"/>
      </w:pPr>
    </w:p>
    <w:p>
      <w:pPr>
        <w:keepNext w:val="false"/>
        <w:bidi/>
        <w:spacing w:after="140" w:before="0" w:line="312"/>
        <w:ind w:firstLine="340"/>
        <w:jc w:val="both"/>
      </w:pPr>
      <w:r>
        <w:rPr>
          <w:rFonts w:ascii="Tahoma" w:cs="Tahoma" w:eastAsia="Tahoma" w:hAnsi="Tahoma"/>
          <w:b w:val="false"/>
          <w:i w:val="false"/>
          <w:iCs w:val="false"/>
          <w:color w:val="000000"/>
          <w:sz w:val="24"/>
          <w:szCs w:val="24"/>
          <w:rtl/>
        </w:rPr>
        <w:t xml:space="preserve">توضیح مهم دربارهٔ T7 و T8: هیچ معماری بدون سخت‌افزارِ تأییدپذیر نمی‌تواند deepfake روی دستگاه مخالف را صددرصد حذف کند؛ نقش attestation همین‌جاست — سلامت دستگاه را وقتی موجود باشد به نتیجه اضافه می‌کند. برای T8، کنترل اقتصادی (نرخ‌گذاری، سقف روزانه، همبستگی اثر انگشت دستگاه و IP در FraudGuard) و نمونه‌گیری تصادفی فریم، هزینهٔ حمله را بالا می‌برد. این مرزهای پوشش در جدول پوشش حملات فصل ۹ به‌صورت ریسک باقیمانده مستند شده‌اند تا تصمیم با دید کامل گرفته شود.</w:t>
      </w:r>
    </w:p>
    <w:p>
      <w:pPr>
        <w:pStyle w:val="Heading1"/>
        <w:keepNext/>
        <w:bidi/>
        <w:spacing w:after="160" w:before="360" w:line="312"/>
        <w:jc w:val="left"/>
      </w:pPr>
      <w:bookmarkStart w:name="_Toc4" w:id="4"/>
      <w:r>
        <w:rPr>
          <w:rFonts w:ascii="Tahoma" w:cs="Tahoma" w:eastAsia="Tahoma" w:hAnsi="Tahoma"/>
          <w:b/>
          <w:bCs/>
          <w:i w:val="false"/>
          <w:iCs w:val="false"/>
          <w:color w:val="1B6B7A"/>
          <w:sz w:val="30"/>
          <w:szCs w:val="30"/>
          <w:rtl/>
        </w:rPr>
        <w:t xml:space="preserve">۴. محدودیت‌های محیطی و محصولی</w:t>
      </w:r>
      <w:bookmarkEnd w:id="4"/>
    </w:p>
    <w:p>
      <w:pPr>
        <w:keepNext w:val="false"/>
        <w:bidi/>
        <w:spacing w:after="140" w:before="0" w:line="312"/>
        <w:jc w:val="both"/>
      </w:pPr>
      <w:r>
        <w:rPr>
          <w:rFonts w:ascii="Tahoma" w:cs="Tahoma" w:eastAsia="Tahoma" w:hAnsi="Tahoma"/>
          <w:b w:val="false"/>
          <w:i w:val="false"/>
          <w:iCs w:val="false"/>
          <w:color w:val="000000"/>
          <w:sz w:val="24"/>
          <w:szCs w:val="24"/>
          <w:rtl/>
        </w:rPr>
        <w:t xml:space="preserve">چهار محدودیت، فضای تصمیم را شکل می‌دهد. نخست، پوشش attestation در ایران: Play Integrity برای حکم سلامتِ اپ به نصب از گوگل‌پلی نیاز دارد و نسخه‌های نصب‌شده از کافه‌بازار/مایکت/فایل مستقیم حکم UNRECOGNIZED_VERSION می‌گیرند؛ دستگاه‌های بدون GMS (مانند برخی هواوی) یا de-googled شده اصلاً پاسخی نمی‌دهند. در iOS، App Attest به نصب از اپ‌استور وابسته است و برای توزیع رایج این پروژه در ایران پوشش ناچیزی دارد. دوم، تعهد حریم خصوصی موجود: رابط کاربری امروز صریحاً می‌گوید «تصویر خام ذخیره یا ارسال نمی‌شود؛ فقط نتیجهٔ تحلیل». هر طرحی که آپلود فریم کامل را الزام کند باید این تعهد را به‌صورت آگاهانه و با رضایت کاربر تغییر دهد.</w:t>
      </w:r>
    </w:p>
    <w:p>
      <w:pPr>
        <w:keepNext w:val="false"/>
        <w:bidi/>
        <w:spacing w:after="140" w:before="0" w:line="312"/>
        <w:ind w:firstLine="340"/>
        <w:jc w:val="both"/>
      </w:pPr>
      <w:r>
        <w:rPr>
          <w:rFonts w:ascii="Tahoma" w:cs="Tahoma" w:eastAsia="Tahoma" w:hAnsi="Tahoma"/>
          <w:b w:val="false"/>
          <w:i w:val="false"/>
          <w:iCs w:val="false"/>
          <w:color w:val="000000"/>
          <w:sz w:val="24"/>
          <w:szCs w:val="24"/>
          <w:rtl/>
        </w:rPr>
        <w:t xml:space="preserve">سوم، زیرساخت: استک جاری PHP 8.4 + MariaDB + Redis است و هیچ GPU یا سرویس ML سمت‌سرور وجود ندارد؛ بنابراین تحلیل سروری باید در فاز نخست آماری و ساختاری باشد (بدون مدل یادگیری سنگین). چهارم، قانون ۱ پروژه: هیچ فایل جدیدی بدون تصویب مالک ساخته نمی‌شود، پس این سند فهرست دقیق فایل‌های جدید و تغییر را برای تصویب ارائه می‌دهد. جمع‌بندی این محدودیت‌ها تصمیم را هدایت می‌کند: هستهٔ اثبات باید چیزی باشد که روی «همه» کاربران کار کند (nonce + تحلیل سروری) و attestation هر چه بود، نقش تقویتی بگیرد نه شرطِ ورود.</w:t>
      </w:r>
    </w:p>
    <w:p>
      <w:pPr>
        <w:pStyle w:val="Heading1"/>
        <w:keepNext/>
        <w:bidi/>
        <w:spacing w:after="160" w:before="360" w:line="312"/>
        <w:jc w:val="left"/>
      </w:pPr>
      <w:bookmarkStart w:name="_Toc5" w:id="5"/>
      <w:r>
        <w:rPr>
          <w:rFonts w:ascii="Tahoma" w:cs="Tahoma" w:eastAsia="Tahoma" w:hAnsi="Tahoma"/>
          <w:b/>
          <w:bCs/>
          <w:i w:val="false"/>
          <w:iCs w:val="false"/>
          <w:color w:val="1B6B7A"/>
          <w:sz w:val="30"/>
          <w:szCs w:val="30"/>
          <w:rtl/>
        </w:rPr>
        <w:t xml:space="preserve">۵. گزینه‌های معماری و مقایسه</w:t>
      </w:r>
      <w:bookmarkEnd w:id="5"/>
    </w:p>
    <w:p>
      <w:pPr>
        <w:keepNext w:val="false"/>
        <w:bidi/>
        <w:spacing w:after="140" w:before="0" w:line="312"/>
        <w:jc w:val="both"/>
      </w:pPr>
      <w:r>
        <w:rPr>
          <w:rFonts w:ascii="Tahoma" w:cs="Tahoma" w:eastAsia="Tahoma" w:hAnsi="Tahoma"/>
          <w:b w:val="false"/>
          <w:i w:val="false"/>
          <w:iCs w:val="false"/>
          <w:color w:val="000000"/>
          <w:sz w:val="24"/>
          <w:szCs w:val="24"/>
          <w:rtl/>
        </w:rPr>
        <w:t xml:space="preserve">چهار گزینهٔ معقول شناسایی شد. گزینهٔ A (فقط attestation) چالش nonce را صادر می‌کند و نتیجه را با حکم سلامت دستگاه اعتبارسنجی می‌کند؛ ساده و کم‌هزینه است اما در ایران فقط بخشی از کاربران را پوشش می‌دهد و اپراتور انسانی روی دستگاه سالم را تشخیص نمی‌دهد. گزینهٔ B (فقط تحلیل سروری) ویژگی‌های فریم‌ها را آپلود و سمت سرور تحلیل می‌کند؛ پوشش کامل دارد و به سرویس گوگل/اپل وابسته نیست، اما بدون اطمینان دستگاه، جعلِ هماهنگ در لایهٔ ویژگی برای مهاجم حرفه‌ای سخت ولی نامستثنا نیست. گزینهٔ C (ترکیبی) این دو را با تقسیم نقش روشن جمع می‌کند: nonce هسته، تحلیل سروری اثبات اولیه، attestation تقویت. گزینهٔ D (فروشندهٔ بیرونی liveness) قوی‌ترین اثبات را می‌دهد اما هزینهٔ ارزی، تحریم‌پذیری سرویس‌ها، وابستگی برون‌مرزی و زمان راه‌اندازی دارد و برای مدل پاداش کوچکِ این محصول به‌صرفه نیست.</w:t>
      </w:r>
    </w:p>
    <w:p>
      <w:pPr>
        <w:keepNext/>
        <w:bidi/>
        <w:spacing w:after="80" w:before="160" w:line="312"/>
        <w:jc w:val="left"/>
      </w:pPr>
      <w:r>
        <w:rPr>
          <w:rFonts w:ascii="Tahoma" w:cs="Tahoma" w:eastAsia="Tahoma" w:hAnsi="Tahoma"/>
          <w:b/>
          <w:bCs/>
          <w:i w:val="false"/>
          <w:iCs w:val="false"/>
          <w:color w:val="1B6B7A"/>
          <w:sz w:val="21"/>
          <w:szCs w:val="21"/>
          <w:rtl/>
        </w:rPr>
        <w:t xml:space="preserve">جدول ۳ — مقایسهٔ گزینه‌ها (معیارها از بالا به پایین: تصمیم‌سازها اول)</w:t>
      </w:r>
    </w:p>
    <w:tbl>
      <w:tblPr>
        <w:bidiVisual/>
        <w:tblW w:type="pct" w:w="5000"/>
        <w:tblBorders>
          <w:top w:val="single" w:color="1B6B7A" w:sz="4"/>
          <w:left w:val="none" w:color="FFFFFF" w:sz="0"/>
          <w:bottom w:val="single" w:color="1B6B7A" w:sz="4"/>
          <w:right w:val="none" w:color="FFFFFF" w:sz="0"/>
          <w:insideH w:val="single" w:color="C8DDE2" w:sz="2"/>
          <w:insideV w:val="none" w:color="FFFFFF" w:sz="0"/>
        </w:tblBorders>
        <w:tblLayout w:type="fixed"/>
      </w:tblPr>
      <w:tblGrid>
        <w:gridCol w:w="1758"/>
        <w:gridCol w:w="1758"/>
        <w:gridCol w:w="1758"/>
        <w:gridCol w:w="1933"/>
        <w:gridCol w:w="1582"/>
      </w:tblGrid>
      <w:tr>
        <w:trPr>
          <w:cantSplit/>
          <w:tblHeader/>
        </w:trPr>
        <w:tc>
          <w:tcPr>
            <w:tcW w:type="pct" w:w="10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معیار</w:t>
            </w:r>
          </w:p>
        </w:tc>
        <w:tc>
          <w:tcPr>
            <w:tcW w:type="pct" w:w="10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A: فقط Attestation</w:t>
            </w:r>
          </w:p>
        </w:tc>
        <w:tc>
          <w:tcPr>
            <w:tcW w:type="pct" w:w="10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B: فقط تحلیل سروری</w:t>
            </w:r>
          </w:p>
        </w:tc>
        <w:tc>
          <w:tcPr>
            <w:tcW w:type="pct" w:w="11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C: ترکیبی</w:t>
            </w:r>
          </w:p>
        </w:tc>
        <w:tc>
          <w:tcPr>
            <w:tcW w:type="pct" w:w="9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D: فروشندهٔ بیرونی</w:t>
            </w:r>
          </w:p>
        </w:tc>
      </w:tr>
      <w:tr>
        <w:trPr>
          <w:cantSplit/>
        </w:trPr>
        <w:tc>
          <w:tcPr>
            <w:tcW w:type="pct" w:w="1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پوشش کاربران ایران</w:t>
            </w:r>
          </w:p>
        </w:tc>
        <w:tc>
          <w:tcPr>
            <w:tcW w:type="pct" w:w="1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پایین (بدون GMS/بازار ≈ شکست)</w:t>
            </w:r>
          </w:p>
        </w:tc>
        <w:tc>
          <w:tcPr>
            <w:tcW w:type="pct" w:w="1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کامل</w:t>
            </w:r>
          </w:p>
        </w:tc>
        <w:tc>
          <w:tcPr>
            <w:tcW w:type="pct" w:w="11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کامل (attestation اختیاری)</w:t>
            </w:r>
          </w:p>
        </w:tc>
        <w:tc>
          <w:tcPr>
            <w:tcW w:type="pct" w:w="9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وابسته به سرویس</w:t>
            </w:r>
          </w:p>
        </w:tc>
      </w:tr>
      <w:tr>
        <w:trPr>
          <w:cantSplit/>
        </w:trPr>
        <w:tc>
          <w:tcPr>
            <w:tcW w:type="pct" w:w="10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سطح اثبات</w:t>
            </w:r>
          </w:p>
        </w:tc>
        <w:tc>
          <w:tcPr>
            <w:tcW w:type="pct" w:w="10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سلامت دستگاه، نه محتوا</w:t>
            </w:r>
          </w:p>
        </w:tc>
        <w:tc>
          <w:tcPr>
            <w:tcW w:type="pct" w:w="10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محتوا، نه دستگاه</w:t>
            </w:r>
          </w:p>
        </w:tc>
        <w:tc>
          <w:tcPr>
            <w:tcW w:type="pct" w:w="11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محتوا + دستگاه (هر کدام موجود)</w:t>
            </w:r>
          </w:p>
        </w:tc>
        <w:tc>
          <w:tcPr>
            <w:tcW w:type="pct" w:w="9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بالاترین (liveness واقعی)</w:t>
            </w:r>
          </w:p>
        </w:tc>
      </w:tr>
      <w:tr>
        <w:trPr>
          <w:cantSplit/>
        </w:trPr>
        <w:tc>
          <w:tcPr>
            <w:tcW w:type="pct" w:w="1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تغییر تعهد حریم خصوصی</w:t>
            </w:r>
          </w:p>
        </w:tc>
        <w:tc>
          <w:tcPr>
            <w:tcW w:type="pct" w:w="1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خیر</w:t>
            </w:r>
          </w:p>
        </w:tc>
        <w:tc>
          <w:tcPr>
            <w:tcW w:type="pct" w:w="1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بله (ویژگی + نمونهٔ تصادفی)</w:t>
            </w:r>
          </w:p>
        </w:tc>
        <w:tc>
          <w:tcPr>
            <w:tcW w:type="pct" w:w="11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بله، حداقلی (۱–۲ فریم کم‌رزولوشن تصادفی)</w:t>
            </w:r>
          </w:p>
        </w:tc>
        <w:tc>
          <w:tcPr>
            <w:tcW w:type="pct" w:w="9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بله (آپلود کامل معمول است)</w:t>
            </w:r>
          </w:p>
        </w:tc>
      </w:tr>
      <w:tr>
        <w:trPr>
          <w:cantSplit/>
        </w:trPr>
        <w:tc>
          <w:tcPr>
            <w:tcW w:type="pct" w:w="10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هزینه/زیرساخت</w:t>
            </w:r>
          </w:p>
        </w:tc>
        <w:tc>
          <w:tcPr>
            <w:tcW w:type="pct" w:w="10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تقریباً صفر</w:t>
            </w:r>
          </w:p>
        </w:tc>
        <w:tc>
          <w:tcPr>
            <w:tcW w:type="pct" w:w="10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پایین (PHP آماری)</w:t>
            </w:r>
          </w:p>
        </w:tc>
        <w:tc>
          <w:tcPr>
            <w:tcW w:type="pct" w:w="11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پایین</w:t>
            </w:r>
          </w:p>
        </w:tc>
        <w:tc>
          <w:tcPr>
            <w:tcW w:type="pct" w:w="9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اشتراک ارزی + یکپارچه‌سازی</w:t>
            </w:r>
          </w:p>
        </w:tc>
      </w:tr>
      <w:tr>
        <w:trPr>
          <w:cantSplit/>
        </w:trPr>
        <w:tc>
          <w:tcPr>
            <w:tcW w:type="pct" w:w="1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پیچیدگی پیاده‌سازی</w:t>
            </w:r>
          </w:p>
        </w:tc>
        <w:tc>
          <w:tcPr>
            <w:tcW w:type="pct" w:w="1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کم</w:t>
            </w:r>
          </w:p>
        </w:tc>
        <w:tc>
          <w:tcPr>
            <w:tcW w:type="pct" w:w="1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متوسط</w:t>
            </w:r>
          </w:p>
        </w:tc>
        <w:tc>
          <w:tcPr>
            <w:tcW w:type="pct" w:w="11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متوسط (بیشینهٔ این موج)</w:t>
            </w:r>
          </w:p>
        </w:tc>
        <w:tc>
          <w:tcPr>
            <w:tcW w:type="pct" w:w="9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متوسط تا زیاد</w:t>
            </w:r>
          </w:p>
        </w:tc>
      </w:tr>
      <w:tr>
        <w:trPr>
          <w:cantSplit/>
        </w:trPr>
        <w:tc>
          <w:tcPr>
            <w:tcW w:type="pct" w:w="10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زمان تا فاز اجرا</w:t>
            </w:r>
          </w:p>
        </w:tc>
        <w:tc>
          <w:tcPr>
            <w:tcW w:type="pct" w:w="10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کوتاه</w:t>
            </w:r>
          </w:p>
        </w:tc>
        <w:tc>
          <w:tcPr>
            <w:tcW w:type="pct" w:w="10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متوسط</w:t>
            </w:r>
          </w:p>
        </w:tc>
        <w:tc>
          <w:tcPr>
            <w:tcW w:type="pct" w:w="11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متوسط</w:t>
            </w:r>
          </w:p>
        </w:tc>
        <w:tc>
          <w:tcPr>
            <w:tcW w:type="pct" w:w="9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طولانی (قرارداد/تأیید)</w:t>
            </w:r>
          </w:p>
        </w:tc>
      </w:tr>
      <w:tr>
        <w:trPr>
          <w:cantSplit/>
        </w:trPr>
        <w:tc>
          <w:tcPr>
            <w:tcW w:type="pct" w:w="1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ریسک باقیمانده اصلی</w:t>
            </w:r>
          </w:p>
        </w:tc>
        <w:tc>
          <w:tcPr>
            <w:tcW w:type="pct" w:w="1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اپراتور انسانی + شکاف پوشش</w:t>
            </w:r>
          </w:p>
        </w:tc>
        <w:tc>
          <w:tcPr>
            <w:tcW w:type="pct" w:w="1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جعل هماهنگ ویژگی</w:t>
            </w:r>
          </w:p>
        </w:tc>
        <w:tc>
          <w:tcPr>
            <w:tcW w:type="pct" w:w="11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deepfake روی دستگاه روت (کاهش با attestation)</w:t>
            </w:r>
          </w:p>
        </w:tc>
        <w:tc>
          <w:tcPr>
            <w:tcW w:type="pct" w:w="9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وابستگی برون‌مرزی</w:t>
            </w:r>
          </w:p>
        </w:tc>
      </w:tr>
    </w:tbl>
    <w:p>
      <w:pPr>
        <w:bidi/>
        <w:spacing w:after="120" w:line="312"/>
      </w:pPr>
    </w:p>
    <w:p>
      <w:pPr>
        <w:keepNext w:val="false"/>
        <w:bidi/>
        <w:spacing w:after="140" w:before="0" w:line="312"/>
        <w:ind w:firstLine="340"/>
        <w:jc w:val="both"/>
      </w:pPr>
      <w:r>
        <w:rPr>
          <w:rFonts w:ascii="Tahoma" w:cs="Tahoma" w:eastAsia="Tahoma" w:hAnsi="Tahoma"/>
          <w:b w:val="false"/>
          <w:i w:val="false"/>
          <w:iCs w:val="false"/>
          <w:color w:val="000000"/>
          <w:sz w:val="24"/>
          <w:szCs w:val="24"/>
          <w:rtl/>
        </w:rPr>
        <w:t xml:space="preserve">خوانش جدول: هیچ گزینهٔ منفردی هم‌زمان پوشش کامل، تعهد حریم خصوصی کم‌تغییر و هزینهٔ پایین نمی‌دهد؛ ترکیب C تنها گزینه‌ای است که ریسک باقیمانده‌اش به‌جای «شکاف ساختاری»، «چند مورد حدی قابل مدیریت» است و با توصیهٔ صریح گزارش (nonce + attestation یا تحلیل سروری) هم‌خوانی کامل دارد.</w:t>
      </w:r>
    </w:p>
    <w:p>
      <w:pPr>
        <w:pStyle w:val="Heading1"/>
        <w:keepNext/>
        <w:bidi/>
        <w:spacing w:after="160" w:before="360" w:line="312"/>
        <w:jc w:val="left"/>
      </w:pPr>
      <w:bookmarkStart w:name="_Toc6" w:id="6"/>
      <w:r>
        <w:rPr>
          <w:rFonts w:ascii="Tahoma" w:cs="Tahoma" w:eastAsia="Tahoma" w:hAnsi="Tahoma"/>
          <w:b/>
          <w:bCs/>
          <w:i w:val="false"/>
          <w:iCs w:val="false"/>
          <w:color w:val="1B6B7A"/>
          <w:sz w:val="30"/>
          <w:szCs w:val="30"/>
          <w:rtl/>
        </w:rPr>
        <w:t xml:space="preserve">۶. تصمیم پیشنهادی: گزینهٔ C و قرارداد اعتماد</w:t>
      </w:r>
      <w:bookmarkEnd w:id="6"/>
    </w:p>
    <w:p>
      <w:pPr>
        <w:keepNext w:val="false"/>
        <w:bidi/>
        <w:spacing w:after="140" w:before="0" w:line="312"/>
        <w:jc w:val="both"/>
      </w:pPr>
      <w:r>
        <w:rPr>
          <w:rFonts w:ascii="Tahoma" w:cs="Tahoma" w:eastAsia="Tahoma" w:hAnsi="Tahoma"/>
          <w:b w:val="false"/>
          <w:i w:val="false"/>
          <w:iCs w:val="false"/>
          <w:color w:val="000000"/>
          <w:sz w:val="24"/>
          <w:szCs w:val="24"/>
          <w:rtl/>
        </w:rPr>
        <w:t xml:space="preserve">پیشنهاد رسمی این سند، انتخاب گزینهٔ C با قرارداد اعتماد زیر است که باید به‌عنوان حکم هم‌قرارداد در کد، تست و مستندات رعایت شود. یک، آزادسازی خودکار پاداش فقط هنگامی مجاز است که برای همان اجرا حکم </w:t>
      </w:r>
      <w:r>
        <w:rPr>
          <w:rFonts w:ascii="Tahoma" w:cs="Tahoma" w:eastAsia="Tahoma" w:hAnsi="Tahoma"/>
          <w:b w:val="false"/>
          <w:color w:val="000000"/>
          <w:sz w:val="24"/>
          <w:szCs w:val="24"/>
        </w:rPr>
        <w:t xml:space="preserve">trusted</w:t>
      </w:r>
      <w:r>
        <w:rPr>
          <w:rFonts w:ascii="Tahoma" w:cs="Tahoma" w:eastAsia="Tahoma" w:hAnsi="Tahoma"/>
          <w:b w:val="false"/>
          <w:i w:val="false"/>
          <w:iCs w:val="false"/>
          <w:color w:val="000000"/>
          <w:sz w:val="24"/>
          <w:szCs w:val="24"/>
          <w:rtl/>
        </w:rPr>
        <w:t xml:space="preserve"> از وریفایر موجود باشد؛ حکم trusted فقط از مسیر «nonce مصرف‌شده + گذر از تحلیل سروری» حاصل می‌شود. دو، attestation هرگز شرط کافی یا لازم نیست؛ فقط سقف اعتماد را تشدید می‌کند (مثلاً معافیت از نمونه‌گیری فریم) و غیابش هرگز باعث شکست نمی‌شود. سه، هر مسیر دیگری — نمرهٔ بالای آستانه بدون حکم، حکم review، یا حکم failed — به مسیرهای امروز یعنی بررسی دستی یا رد می‌رود (fail-closed حفظ می‌شود). چهار، سهم امتیاز دوربین فقط از نمرهٔ کیفیتی که سرور از ویژگی‌ها محاسبه می‌کند می‌آید و عدد camera_score کلاینت به‌عنوان سیگنال کمکی در بررسی دستی باقی می‌ماند.</w:t>
      </w:r>
    </w:p>
    <w:p>
      <w:pPr>
        <w:keepNext/>
        <w:bidi/>
        <w:spacing w:after="80" w:before="160" w:line="312"/>
        <w:jc w:val="left"/>
      </w:pPr>
      <w:r>
        <w:rPr>
          <w:rFonts w:ascii="Tahoma" w:cs="Tahoma" w:eastAsia="Tahoma" w:hAnsi="Tahoma"/>
          <w:b/>
          <w:bCs/>
          <w:i w:val="false"/>
          <w:iCs w:val="false"/>
          <w:color w:val="1B6B7A"/>
          <w:sz w:val="21"/>
          <w:szCs w:val="21"/>
          <w:rtl/>
        </w:rPr>
        <w:t xml:space="preserve">جدول ۴ — حکم وریفایر و اثر آن</w:t>
      </w:r>
    </w:p>
    <w:tbl>
      <w:tblPr>
        <w:bidiVisual/>
        <w:tblW w:type="pct" w:w="5000"/>
        <w:tblBorders>
          <w:top w:val="single" w:color="1B6B7A" w:sz="4"/>
          <w:left w:val="none" w:color="FFFFFF" w:sz="0"/>
          <w:bottom w:val="single" w:color="1B6B7A" w:sz="4"/>
          <w:right w:val="none" w:color="FFFFFF" w:sz="0"/>
          <w:insideH w:val="single" w:color="C8DDE2" w:sz="2"/>
          <w:insideV w:val="none" w:color="FFFFFF" w:sz="0"/>
        </w:tblBorders>
        <w:tblLayout w:type="fixed"/>
      </w:tblPr>
      <w:tblGrid>
        <w:gridCol w:w="1230"/>
        <w:gridCol w:w="4042"/>
        <w:gridCol w:w="3515"/>
      </w:tblGrid>
      <w:tr>
        <w:trPr>
          <w:cantSplit/>
          <w:tblHeader/>
        </w:trPr>
        <w:tc>
          <w:tcPr>
            <w:tcW w:type="pct" w:w="7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حکم</w:t>
            </w:r>
          </w:p>
        </w:tc>
        <w:tc>
          <w:tcPr>
            <w:tcW w:type="pct" w:w="23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شرط برقراری</w:t>
            </w:r>
          </w:p>
        </w:tc>
        <w:tc>
          <w:tcPr>
            <w:tcW w:type="pct" w:w="20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اثر در جریان ثبت اجرا</w:t>
            </w:r>
          </w:p>
        </w:tc>
      </w:tr>
      <w:tr>
        <w:trPr>
          <w:cantSplit/>
        </w:trPr>
        <w:tc>
          <w:tcPr>
            <w:tcW w:type="pct" w:w="7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trusted</w:t>
            </w:r>
          </w:p>
        </w:tc>
        <w:tc>
          <w:tcPr>
            <w:tcW w:type="pct" w:w="2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nonce معتبر و مصرف‌شده + گذر همهٔ بررسی‌های سخت سروری + گذر نمونهٔ تصادفی (اگر نمونه گرفته شد)</w:t>
            </w:r>
          </w:p>
        </w:tc>
        <w:tc>
          <w:tcPr>
            <w:tcW w:type="pct" w:w="2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hasVerifiableProof=true؛ آزادسازی خودکار در نمرهٔ ۷۰+ مجاز؛ سهم دوربین از نمرهٔ سروری</w:t>
            </w:r>
          </w:p>
        </w:tc>
      </w:tr>
      <w:tr>
        <w:trPr>
          <w:cantSplit/>
        </w:trPr>
        <w:tc>
          <w:tcPr>
            <w:tcW w:type="pct" w:w="7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review</w:t>
            </w:r>
          </w:p>
        </w:tc>
        <w:tc>
          <w:tcPr>
            <w:tcW w:type="pct" w:w="2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nonce معتبر ولی ناهنجاری نرم (سیگنال‌های اختیاری ناقص، مرز بحرانی متریک‌ها)</w:t>
            </w:r>
          </w:p>
        </w:tc>
        <w:tc>
          <w:tcPr>
            <w:tcW w:type="pct" w:w="2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بررسی دستی (همان رفتار امروز)؛ سهم دوربین صفر</w:t>
            </w:r>
          </w:p>
        </w:tc>
      </w:tr>
      <w:tr>
        <w:trPr>
          <w:cantSplit/>
        </w:trPr>
        <w:tc>
          <w:tcPr>
            <w:tcW w:type="pct" w:w="7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failed</w:t>
            </w:r>
          </w:p>
        </w:tc>
        <w:tc>
          <w:tcPr>
            <w:tcW w:type="pct" w:w="2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nonce نامعتبر/مصرف‌شده/منقضی یا شکست بررسی سخت (ناسازگاری شدید ویژگی‌ها)</w:t>
            </w:r>
          </w:p>
        </w:tc>
        <w:tc>
          <w:tcPr>
            <w:tcW w:type="pct" w:w="2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رد/فلگ ضدتقلب؛ هیچ سهمی؛ ثبت در لاگ امنیتی</w:t>
            </w:r>
          </w:p>
        </w:tc>
      </w:tr>
    </w:tbl>
    <w:p>
      <w:pPr>
        <w:bidi/>
        <w:spacing w:after="120" w:line="312"/>
      </w:pPr>
    </w:p>
    <w:p>
      <w:pPr>
        <w:keepNext w:val="false"/>
        <w:bidi/>
        <w:spacing w:after="140" w:before="0" w:line="312"/>
        <w:ind w:firstLine="340"/>
        <w:jc w:val="both"/>
      </w:pPr>
      <w:r>
        <w:rPr>
          <w:rFonts w:ascii="Tahoma" w:cs="Tahoma" w:eastAsia="Tahoma" w:hAnsi="Tahoma"/>
          <w:b w:val="false"/>
          <w:i w:val="false"/>
          <w:iCs w:val="false"/>
          <w:color w:val="000000"/>
          <w:sz w:val="24"/>
          <w:szCs w:val="24"/>
          <w:rtl/>
        </w:rPr>
        <w:t xml:space="preserve">این قرارداد، همان نقطهٔ مستند خط ۲۱۰ تا ۲۱۲ در </w:t>
      </w:r>
      <w:r>
        <w:rPr>
          <w:rFonts w:ascii="Tahoma" w:cs="Tahoma" w:eastAsia="Tahoma" w:hAnsi="Tahoma"/>
          <w:b w:val="false"/>
          <w:color w:val="000000"/>
          <w:sz w:val="24"/>
          <w:szCs w:val="24"/>
        </w:rPr>
        <w:t xml:space="preserve">SubmitSocialTaskExecutionJob</w:t>
      </w:r>
      <w:r>
        <w:rPr>
          <w:rFonts w:ascii="Tahoma" w:cs="Tahoma" w:eastAsia="Tahoma" w:hAnsi="Tahoma"/>
          <w:b w:val="false"/>
          <w:i w:val="false"/>
          <w:iCs w:val="false"/>
          <w:color w:val="000000"/>
          <w:sz w:val="24"/>
          <w:szCs w:val="24"/>
          <w:rtl/>
        </w:rPr>
        <w:t xml:space="preserve"> را پر می‌کند: تنها تغییرِ لازم در آن فایل، جایگزینی تکلیف false با فراخوانی hasTrustedVerdict(executionId) خواهد بود؛ ساختار گیت شاخهٔ approve که در موج قبلی با تست پین محافظت شده، دست‌نخورده می‌ماند و فقط شرطش زنده می‌شود.</w:t>
      </w:r>
    </w:p>
    <w:p>
      <w:pPr>
        <w:pStyle w:val="Heading1"/>
        <w:keepNext/>
        <w:bidi/>
        <w:spacing w:after="160" w:before="360" w:line="312"/>
        <w:jc w:val="left"/>
      </w:pPr>
      <w:bookmarkStart w:name="_Toc7" w:id="7"/>
      <w:r>
        <w:rPr>
          <w:rFonts w:ascii="Tahoma" w:cs="Tahoma" w:eastAsia="Tahoma" w:hAnsi="Tahoma"/>
          <w:b/>
          <w:bCs/>
          <w:i w:val="false"/>
          <w:iCs w:val="false"/>
          <w:color w:val="1B6B7A"/>
          <w:sz w:val="30"/>
          <w:szCs w:val="30"/>
          <w:rtl/>
        </w:rPr>
        <w:t xml:space="preserve">۷. طرح فنی تفصیلی گزینهٔ C</w:t>
      </w:r>
      <w:bookmarkEnd w:id="7"/>
    </w:p>
    <w:p>
      <w:pPr>
        <w:pStyle w:val="Heading2"/>
        <w:keepNext/>
        <w:bidi/>
        <w:spacing w:after="120" w:before="240" w:line="312"/>
        <w:jc w:val="left"/>
      </w:pPr>
      <w:bookmarkStart w:id="100004" w:name="_Toc100004"/>
      <w:r>
        <w:rPr>
          <w:rFonts w:ascii="Tahoma" w:cs="Tahoma" w:eastAsia="Tahoma" w:hAnsi="Tahoma"/>
          <w:b/>
          <w:bCs/>
          <w:i w:val="false"/>
          <w:iCs w:val="false"/>
          <w:color w:val="1B6B7A"/>
          <w:sz w:val="26"/>
          <w:szCs w:val="26"/>
          <w:rtl/>
        </w:rPr>
        <w:t xml:space="preserve">۷-۱. چرخهٔ حیات nonce یک‌بارمصرف</w:t>
      </w:r>
      <w:bookmarkEnd w:id="100004"/>
    </w:p>
    <w:p>
      <w:pPr>
        <w:keepNext w:val="false"/>
        <w:bidi/>
        <w:spacing w:after="140" w:before="0" w:line="312"/>
        <w:jc w:val="both"/>
      </w:pPr>
      <w:r>
        <w:rPr>
          <w:rFonts w:ascii="Tahoma" w:cs="Tahoma" w:eastAsia="Tahoma" w:hAnsi="Tahoma"/>
          <w:b w:val="false"/>
          <w:i w:val="false"/>
          <w:iCs w:val="false"/>
          <w:color w:val="000000"/>
          <w:sz w:val="24"/>
          <w:szCs w:val="24"/>
          <w:rtl/>
        </w:rPr>
        <w:t xml:space="preserve">صدور: هنگامی که سرویس دوربین نیاز به تأیید را اعلام می‌کند (پاسخ recordBehavior یا شاخهٔ camera_required در submitExecution)، سرور یک nonce تصادفی ۳۲ بایتی می‌سازد، هش SHA-256 آن را در رکورد درخواست دوربین ذخیره می‌کند و مقدار خام را فقط در همان پاسخِ یک‌بار به کلاینت می‌دهد؛ اعتبار آن همان TTL فعلی (۱۲۰ ثانیه، قابل تنظیم) است. پیوند: nonce در پاسخ چالش به execution_id و user_id گره خورده است و کلاینت باید آن را در بدنهٔ camera-verify برگرداند. مصرف: سرور با همان UPDATE شرطی موجود (</w:t>
      </w:r>
      <w:r>
        <w:rPr>
          <w:rFonts w:ascii="Tahoma" w:cs="Tahoma" w:eastAsia="Tahoma" w:hAnsi="Tahoma"/>
          <w:b w:val="false"/>
          <w:color w:val="000000"/>
          <w:sz w:val="24"/>
          <w:szCs w:val="24"/>
        </w:rPr>
        <w:t xml:space="preserve">WHERE status='pending' AND expires_at &gt; NOW()</w:t>
      </w:r>
      <w:r>
        <w:rPr>
          <w:rFonts w:ascii="Tahoma" w:cs="Tahoma" w:eastAsia="Tahoma" w:hAnsi="Tahoma"/>
          <w:b w:val="false"/>
          <w:i w:val="false"/>
          <w:iCs w:val="false"/>
          <w:color w:val="000000"/>
          <w:sz w:val="24"/>
          <w:szCs w:val="24"/>
          <w:rtl/>
        </w:rPr>
        <w:t xml:space="preserve">) و مقایسهٔ هش با hash_equals، nonce را یک‌بار مصرف می‌کند؛ درخواست تکراری یا دیرهنگام rowCount صفر می‌بیند و fail می‌شود — الگویی که امروز برای T2 و T3 کار می‌کند و اکنون به گرهٔ nonce هم وابسته می‌شود.</w:t>
      </w:r>
    </w:p>
    <w:p>
      <w:pPr>
        <w:keepNext w:val="false"/>
        <w:bidi/>
        <w:spacing w:after="140" w:before="0" w:line="312"/>
        <w:ind w:firstLine="340"/>
        <w:jc w:val="both"/>
      </w:pPr>
      <w:r>
        <w:rPr>
          <w:rFonts w:ascii="Tahoma" w:cs="Tahoma" w:eastAsia="Tahoma" w:hAnsi="Tahoma"/>
          <w:b w:val="false"/>
          <w:i w:val="false"/>
          <w:iCs w:val="false"/>
          <w:color w:val="000000"/>
          <w:sz w:val="24"/>
          <w:szCs w:val="24"/>
          <w:rtl/>
        </w:rPr>
        <w:t xml:space="preserve">درصد صدور مجدد: اگر کاربر نرم‌افزار را بست یا nonce منقضی شد، یک endpoint سبک چالش مجدد (</w:t>
      </w:r>
      <w:r>
        <w:rPr>
          <w:rFonts w:ascii="Tahoma" w:cs="Tahoma" w:eastAsia="Tahoma" w:hAnsi="Tahoma"/>
          <w:b w:val="false"/>
          <w:color w:val="000000"/>
          <w:sz w:val="24"/>
          <w:szCs w:val="24"/>
        </w:rPr>
        <w:t xml:space="preserve">GET /social-tasks/verify/camera-challenge</w:t>
      </w:r>
      <w:r>
        <w:rPr>
          <w:rFonts w:ascii="Tahoma" w:cs="Tahoma" w:eastAsia="Tahoma" w:hAnsi="Tahoma"/>
          <w:b w:val="false"/>
          <w:i w:val="false"/>
          <w:iCs w:val="false"/>
          <w:color w:val="000000"/>
          <w:sz w:val="24"/>
          <w:szCs w:val="24"/>
          <w:rtl/>
        </w:rPr>
        <w:t xml:space="preserve">) با نرخ‌گذاری در Redis (مثلاً حداکثر ۵ در ساعت به‌ازای هر کاربر) رکورد جدید می‌سازد تا مسیر T9 (انفجار صدور) بسته بماند. ذخیره‌سازی: مقدار خام nonce هرگز ذخیره نمی‌شود؛ فقط هش آن در ستون nonce_hash با ایندکس یکتا. این یعنی نشت پایگاه‌داده هم به مهاجم nonceهای قابل استفاده نمی‌دهد.</w:t>
      </w:r>
    </w:p>
    <w:p>
      <w:pPr>
        <w:pStyle w:val="Heading2"/>
        <w:keepNext/>
        <w:bidi/>
        <w:spacing w:after="120" w:before="240" w:line="312"/>
        <w:jc w:val="left"/>
      </w:pPr>
      <w:bookmarkStart w:id="100005" w:name="_Toc100005"/>
      <w:r>
        <w:rPr>
          <w:rFonts w:ascii="Tahoma" w:cs="Tahoma" w:eastAsia="Tahoma" w:hAnsi="Tahoma"/>
          <w:b/>
          <w:bCs/>
          <w:i w:val="false"/>
          <w:iCs w:val="false"/>
          <w:color w:val="1B6B7A"/>
          <w:sz w:val="26"/>
          <w:szCs w:val="26"/>
          <w:rtl/>
        </w:rPr>
        <w:t xml:space="preserve">۷-۲. تغییرات API</w:t>
      </w:r>
      <w:bookmarkEnd w:id="100005"/>
    </w:p>
    <w:p>
      <w:pPr>
        <w:keepNext w:val="false"/>
        <w:bidi/>
        <w:spacing w:after="140" w:before="0" w:line="312"/>
        <w:jc w:val="both"/>
      </w:pPr>
      <w:r>
        <w:rPr>
          <w:rFonts w:ascii="Tahoma" w:cs="Tahoma" w:eastAsia="Tahoma" w:hAnsi="Tahoma"/>
          <w:b w:val="false"/>
          <w:i w:val="false"/>
          <w:iCs w:val="false"/>
          <w:color w:val="000000"/>
          <w:sz w:val="24"/>
          <w:szCs w:val="24"/>
          <w:rtl/>
        </w:rPr>
        <w:t xml:space="preserve">پاسخ چالش (camera_required=true) سه فیلد جدید می‌گیرد: </w:t>
      </w:r>
      <w:r>
        <w:rPr>
          <w:rFonts w:ascii="Tahoma" w:cs="Tahoma" w:eastAsia="Tahoma" w:hAnsi="Tahoma"/>
          <w:b w:val="false"/>
          <w:color w:val="000000"/>
          <w:sz w:val="24"/>
          <w:szCs w:val="24"/>
        </w:rPr>
        <w:t xml:space="preserve">nonce</w:t>
      </w:r>
      <w:r>
        <w:rPr>
          <w:rFonts w:ascii="Tahoma" w:cs="Tahoma" w:eastAsia="Tahoma" w:hAnsi="Tahoma"/>
          <w:b w:val="false"/>
          <w:i w:val="false"/>
          <w:iCs w:val="false"/>
          <w:color w:val="000000"/>
          <w:sz w:val="24"/>
          <w:szCs w:val="24"/>
          <w:rtl/>
        </w:rPr>
        <w:t xml:space="preserve"> (مقدار خام)، </w:t>
      </w:r>
      <w:r>
        <w:rPr>
          <w:rFonts w:ascii="Tahoma" w:cs="Tahoma" w:eastAsia="Tahoma" w:hAnsi="Tahoma"/>
          <w:b w:val="false"/>
          <w:color w:val="000000"/>
          <w:sz w:val="24"/>
          <w:szCs w:val="24"/>
        </w:rPr>
        <w:t xml:space="preserve">nonce_expires_in</w:t>
      </w:r>
      <w:r>
        <w:rPr>
          <w:rFonts w:ascii="Tahoma" w:cs="Tahoma" w:eastAsia="Tahoma" w:hAnsi="Tahoma"/>
          <w:b w:val="false"/>
          <w:i w:val="false"/>
          <w:iCs w:val="false"/>
          <w:color w:val="000000"/>
          <w:sz w:val="24"/>
          <w:szCs w:val="24"/>
          <w:rtl/>
        </w:rPr>
        <w:t xml:space="preserve"> و </w:t>
      </w:r>
      <w:r>
        <w:rPr>
          <w:rFonts w:ascii="Tahoma" w:cs="Tahoma" w:eastAsia="Tahoma" w:hAnsi="Tahoma"/>
          <w:b w:val="false"/>
          <w:color w:val="000000"/>
          <w:sz w:val="24"/>
          <w:szCs w:val="24"/>
        </w:rPr>
        <w:t xml:space="preserve">spot_check_indices</w:t>
      </w:r>
      <w:r>
        <w:rPr>
          <w:rFonts w:ascii="Tahoma" w:cs="Tahoma" w:eastAsia="Tahoma" w:hAnsi="Tahoma"/>
          <w:b w:val="false"/>
          <w:i w:val="false"/>
          <w:iCs w:val="false"/>
          <w:color w:val="000000"/>
          <w:sz w:val="24"/>
          <w:szCs w:val="24"/>
          <w:rtl/>
        </w:rPr>
        <w:t xml:space="preserve"> (در صورت فعال بودن نمونه‌گیری: ایندکس فریم‌هایی که سرور برای این چالش درخواست آپلود کم‌حجم دارد). بدنهٔ camera-verify به‌جای چهار عدد فعلی یک شیء features دریافت می‌کند: به‌ازای هر فریم — ts_ms، phash64، brightness، blur_metric، motion_delta، face_detected و (در صورت پشتیبانی اپ) زاویه‌های چهره؛ به‌ازای جلسه — device_model، os_version، camera_facing، fps، capture_duration_ms و nonce. فیلدهای قدیمی (camera_score و frame_count) برای سازگاری پذیرفته می‌شوند اما دیگر ورودی تصمیم نیستند؛ عدد امتیازِ کیفی سرور از ویژگی‌ها محاسبه می‌شود. پاسخ سرور حکم (verdict)، دلیل‌های حکم و نمرهٔ کیفی سروری را برمی‌گرداند تا رابط کاربری اپ بتواند پیام درست نشان دهد.</w:t>
      </w:r>
    </w:p>
    <w:p>
      <w:pPr>
        <w:pStyle w:val="Heading2"/>
        <w:keepNext/>
        <w:bidi/>
        <w:spacing w:after="120" w:before="240" w:line="312"/>
        <w:jc w:val="left"/>
      </w:pPr>
      <w:bookmarkStart w:id="100006" w:name="_Toc100006"/>
      <w:r>
        <w:rPr>
          <w:rFonts w:ascii="Tahoma" w:cs="Tahoma" w:eastAsia="Tahoma" w:hAnsi="Tahoma"/>
          <w:b/>
          <w:bCs/>
          <w:i w:val="false"/>
          <w:iCs w:val="false"/>
          <w:color w:val="1B6B7A"/>
          <w:sz w:val="26"/>
          <w:szCs w:val="26"/>
          <w:rtl/>
        </w:rPr>
        <w:t xml:space="preserve">۷-۳. خط لولهٔ تحلیل سمت‌سرور (فاز نخست: آماری و ساختاری)</w:t>
      </w:r>
      <w:bookmarkEnd w:id="100006"/>
    </w:p>
    <w:p>
      <w:pPr>
        <w:keepNext w:val="false"/>
        <w:bidi/>
        <w:spacing w:after="140" w:before="0" w:line="312"/>
        <w:jc w:val="both"/>
      </w:pPr>
      <w:r>
        <w:rPr>
          <w:rFonts w:ascii="Tahoma" w:cs="Tahoma" w:eastAsia="Tahoma" w:hAnsi="Tahoma"/>
          <w:b w:val="false"/>
          <w:i w:val="false"/>
          <w:iCs w:val="false"/>
          <w:color w:val="000000"/>
          <w:sz w:val="24"/>
          <w:szCs w:val="24"/>
          <w:rtl/>
        </w:rPr>
        <w:t xml:space="preserve">بررسی‌های سخت (شکست = failed): nonce معتبر و مصرف‌نشده؛ تعداد فریم در بازهٔ حداقل/حداکثر؛ توالی زمانی اکیداً صعودی و پوشیده‌شدن capture در پنجرهٔ اجرا؛ هم‌خوانی هش ادراکی فریم آپلودشده با phash64 اعلامی همان ایندکس (تلورانس ۲ بیت). بررسی‌های نرم (عبور = trusted، مرزی = review): پراکندگی زمانی فریم‌ها در محدودهٔ انسانی (توزیع فاصلهٔ بین‌فریمی با جیتر غیرصفر — الگوی کاملاً یکنواخت نشانهٔ اسکریپت است)؛ تنوع هش ادراکی (فاصلهٔ همینگ مجاورها نه صفر نه تصادفی؛ فاصلهٔ صفر یعنی تصویر ثابت، فاصلهٔ تصادفی یعنی فریم ساختگی)؛ انرژی حرکتی غیرصفر؛ حضور چهره در حداقل k فریم با جابه‌جایی صندوق چهرهٔ معقول؛ ثبات معقول متریک تاری/تاریکی. این بررسی‌ها با PHP خالص و کتابخانهٔ هش ادراکی قابل پیاده‌سازی‌اند و هیچ GPU لازم ندارند.</w:t>
      </w:r>
    </w:p>
    <w:p>
      <w:pPr>
        <w:keepNext w:val="false"/>
        <w:bidi/>
        <w:spacing w:after="140" w:before="0" w:line="312"/>
        <w:ind w:firstLine="340"/>
        <w:jc w:val="both"/>
      </w:pPr>
      <w:r>
        <w:rPr>
          <w:rFonts w:ascii="Tahoma" w:cs="Tahoma" w:eastAsia="Tahoma" w:hAnsi="Tahoma"/>
          <w:b w:val="false"/>
          <w:i w:val="false"/>
          <w:iCs w:val="false"/>
          <w:color w:val="000000"/>
          <w:sz w:val="24"/>
          <w:szCs w:val="24"/>
          <w:rtl/>
        </w:rPr>
        <w:t xml:space="preserve">نمونه‌گیری تصادفی فریم (spot-check): سرور در چالش با احتمال تنظیمی (پیش‌فرض یک در پنج، از تنظیمات خوانده می‌شود) ایندکس‌های تصادفی را تعیین می‌کند و اپ همان فریم‌ها را کم‌رزولوشن (حداکثر ۳۲۰ پیکسل، حداکثر ۶۰ کیلوبایت، JPEG) آپلود می‌کند. این نمونه‌ها حلقهٔ اتصال «ویژگی‌ها به پیکسل واقعی» هستند و جعل هماهنگ ویژگی‌ها (T5) را به‌شدت سخت می‌کنند؛ بدون این نمونه، مهاجم می‌تواند فقط اعداد قشنگ تولید کند. با attestation سالم، نمونه‌گیری معاف می‌شود تا تجربهٔ کاربر سالم سبک بماند.</w:t>
      </w:r>
    </w:p>
    <w:p>
      <w:pPr>
        <w:pStyle w:val="Heading2"/>
        <w:keepNext/>
        <w:bidi/>
        <w:spacing w:after="120" w:before="240" w:line="312"/>
        <w:jc w:val="left"/>
      </w:pPr>
      <w:bookmarkStart w:id="100007" w:name="_Toc100007"/>
      <w:r>
        <w:rPr>
          <w:rFonts w:ascii="Tahoma" w:cs="Tahoma" w:eastAsia="Tahoma" w:hAnsi="Tahoma"/>
          <w:b/>
          <w:bCs/>
          <w:i w:val="false"/>
          <w:iCs w:val="false"/>
          <w:color w:val="1B6B7A"/>
          <w:sz w:val="26"/>
          <w:szCs w:val="26"/>
          <w:rtl/>
        </w:rPr>
        <w:t xml:space="preserve">۷-۴. Attestation ثانویه</w:t>
      </w:r>
      <w:bookmarkEnd w:id="100007"/>
    </w:p>
    <w:p>
      <w:pPr>
        <w:keepNext w:val="false"/>
        <w:bidi/>
        <w:spacing w:after="140" w:before="0" w:line="312"/>
        <w:jc w:val="both"/>
      </w:pPr>
      <w:r>
        <w:rPr>
          <w:rFonts w:ascii="Tahoma" w:cs="Tahoma" w:eastAsia="Tahoma" w:hAnsi="Tahoma"/>
          <w:b w:val="false"/>
          <w:i w:val="false"/>
          <w:iCs w:val="false"/>
          <w:color w:val="000000"/>
          <w:sz w:val="24"/>
          <w:szCs w:val="24"/>
          <w:rtl/>
        </w:rPr>
        <w:t xml:space="preserve">اندروید: اپ یک درخواست Play Integrity استاندارد با requestHash = SHA-256(nonce || execution_id || user_id) می‌فرستد؛ سرور حکم را از Google می‌گیرد و verdict را در ستون attestation_verdict ذخیره می‌کند. MEETS_DEVICE_INTEGRITY یا MEETS_STRONG_INTEGRITY = دستگاه سالم (تقویت اعتماد و معافیت نمونه‌گیری)؛ UNRECOGNIZED_VERSION برای نسخه‌های بازار = فقط ثبت، بدون جریمه. iOS: App Attest با یک attestation یک‌بارهٔ کلید هنگام ثبت دستگاه و سپس assertion روی هش (nonce || ویژگی‌ها) در هر تأیید. پوشش محدود این دو در ایران دقیقاً دلیل ثانویه‌بودنشان است: غیابشان هیچ مسیری را نمی‌بندد و حضورشان فقط سقف را بالا می‌برد.</w:t>
      </w:r>
    </w:p>
    <w:p>
      <w:pPr>
        <w:pStyle w:val="Heading2"/>
        <w:keepNext/>
        <w:bidi/>
        <w:spacing w:after="120" w:before="240" w:line="312"/>
        <w:jc w:val="left"/>
      </w:pPr>
      <w:bookmarkStart w:id="100008" w:name="_Toc100008"/>
      <w:r>
        <w:rPr>
          <w:rFonts w:ascii="Tahoma" w:cs="Tahoma" w:eastAsia="Tahoma" w:hAnsi="Tahoma"/>
          <w:b/>
          <w:bCs/>
          <w:i w:val="false"/>
          <w:iCs w:val="false"/>
          <w:color w:val="1B6B7A"/>
          <w:sz w:val="26"/>
          <w:szCs w:val="26"/>
          <w:rtl/>
        </w:rPr>
        <w:t xml:space="preserve">۷-۵. تغییرات مدل داده</w:t>
      </w:r>
      <w:bookmarkEnd w:id="100008"/>
    </w:p>
    <w:p>
      <w:pPr>
        <w:keepNext w:val="false"/>
        <w:bidi/>
        <w:spacing w:after="140" w:before="0" w:line="312"/>
        <w:jc w:val="both"/>
      </w:pPr>
      <w:r>
        <w:rPr>
          <w:rFonts w:ascii="Tahoma" w:cs="Tahoma" w:eastAsia="Tahoma" w:hAnsi="Tahoma"/>
          <w:b w:val="false"/>
          <w:i w:val="false"/>
          <w:iCs w:val="false"/>
          <w:color w:val="000000"/>
          <w:sz w:val="24"/>
          <w:szCs w:val="24"/>
          <w:rtl/>
        </w:rPr>
        <w:t xml:space="preserve">تغییرات در همان جدول موجود </w:t>
      </w:r>
      <w:r>
        <w:rPr>
          <w:rFonts w:ascii="Tahoma" w:cs="Tahoma" w:eastAsia="Tahoma" w:hAnsi="Tahoma"/>
          <w:b w:val="false"/>
          <w:color w:val="000000"/>
          <w:sz w:val="24"/>
          <w:szCs w:val="24"/>
        </w:rPr>
        <w:t xml:space="preserve">social_camera_requests</w:t>
      </w:r>
      <w:r>
        <w:rPr>
          <w:rFonts w:ascii="Tahoma" w:cs="Tahoma" w:eastAsia="Tahoma" w:hAnsi="Tahoma"/>
          <w:b w:val="false"/>
          <w:i w:val="false"/>
          <w:iCs w:val="false"/>
          <w:color w:val="000000"/>
          <w:sz w:val="24"/>
          <w:szCs w:val="24"/>
          <w:rtl/>
        </w:rPr>
        <w:t xml:space="preserve"> متمرکز می‌شود تا مهاجرت کوچک و ریسک‌پایین بماند؛ یک جدول جدید فقط برای فریم‌های نمونهٔ تصادفی لازم است. جدول زیر فهرست کامل است و در موج اجرا به‌صورت مهاجرت رسمی (طبق الگوی migrate.php) فرود می‌آید.</w:t>
      </w:r>
    </w:p>
    <w:p>
      <w:pPr>
        <w:keepNext/>
        <w:bidi/>
        <w:spacing w:after="80" w:before="160" w:line="312"/>
        <w:jc w:val="left"/>
      </w:pPr>
      <w:r>
        <w:rPr>
          <w:rFonts w:ascii="Tahoma" w:cs="Tahoma" w:eastAsia="Tahoma" w:hAnsi="Tahoma"/>
          <w:b/>
          <w:bCs/>
          <w:i w:val="false"/>
          <w:iCs w:val="false"/>
          <w:color w:val="1B6B7A"/>
          <w:sz w:val="21"/>
          <w:szCs w:val="21"/>
          <w:rtl/>
        </w:rPr>
        <w:t xml:space="preserve">جدول ۵ — تغییرات مدل داده</w:t>
      </w:r>
    </w:p>
    <w:tbl>
      <w:tblPr>
        <w:bidiVisual/>
        <w:tblW w:type="pct" w:w="5000"/>
        <w:tblBorders>
          <w:top w:val="single" w:color="1B6B7A" w:sz="4"/>
          <w:left w:val="none" w:color="FFFFFF" w:sz="0"/>
          <w:bottom w:val="single" w:color="1B6B7A" w:sz="4"/>
          <w:right w:val="none" w:color="FFFFFF" w:sz="0"/>
          <w:insideH w:val="single" w:color="C8DDE2" w:sz="2"/>
          <w:insideV w:val="none" w:color="FFFFFF" w:sz="0"/>
        </w:tblBorders>
        <w:tblLayout w:type="fixed"/>
      </w:tblPr>
      <w:tblGrid>
        <w:gridCol w:w="2109"/>
        <w:gridCol w:w="3867"/>
        <w:gridCol w:w="2812"/>
      </w:tblGrid>
      <w:tr>
        <w:trPr>
          <w:cantSplit/>
          <w:tblHeader/>
        </w:trPr>
        <w:tc>
          <w:tcPr>
            <w:tcW w:type="pct" w:w="12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موضوع</w:t>
            </w:r>
          </w:p>
        </w:tc>
        <w:tc>
          <w:tcPr>
            <w:tcW w:type="pct" w:w="22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تغییر</w:t>
            </w:r>
          </w:p>
        </w:tc>
        <w:tc>
          <w:tcPr>
            <w:tcW w:type="pct" w:w="16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دلیل</w:t>
            </w:r>
          </w:p>
        </w:tc>
      </w:tr>
      <w:tr>
        <w:trPr>
          <w:cantSplit/>
        </w:trPr>
        <w:tc>
          <w:tcPr>
            <w:tcW w:type="pct" w:w="1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social_camera_requests</w:t>
            </w:r>
          </w:p>
        </w:tc>
        <w:tc>
          <w:tcPr>
            <w:tcW w:type="pct" w:w="2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ستون‌های nonce_hash CHAR(64) یکتا، nonce_issued_at، consumed_at</w:t>
            </w:r>
          </w:p>
        </w:tc>
        <w:tc>
          <w:tcPr>
            <w:tcW w:type="pct" w:w="16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پیوند چالش–پاسخ و مصرف یک‌بارهٔ اثبات‌شده</w:t>
            </w:r>
          </w:p>
        </w:tc>
      </w:tr>
      <w:tr>
        <w:trPr>
          <w:cantSplit/>
        </w:trPr>
        <w:tc>
          <w:tcPr>
            <w:tcW w:type="pct" w:w="1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social_camera_requests</w:t>
            </w:r>
          </w:p>
        </w:tc>
        <w:tc>
          <w:tcPr>
            <w:tcW w:type="pct" w:w="2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ستون verdict ENUM('pending','trusted','review','failed') + verdict_details JSON</w:t>
            </w:r>
          </w:p>
        </w:tc>
        <w:tc>
          <w:tcPr>
            <w:tcW w:type="pct" w:w="16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حکم سروری به‌جای اعتماد به اعداد کلاینت</w:t>
            </w:r>
          </w:p>
        </w:tc>
      </w:tr>
      <w:tr>
        <w:trPr>
          <w:cantSplit/>
        </w:trPr>
        <w:tc>
          <w:tcPr>
            <w:tcW w:type="pct" w:w="1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social_camera_requests</w:t>
            </w:r>
          </w:p>
        </w:tc>
        <w:tc>
          <w:tcPr>
            <w:tcW w:type="pct" w:w="2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ستون‌های attestation_provider، attestation_verdict، server_quality_score</w:t>
            </w:r>
          </w:p>
        </w:tc>
        <w:tc>
          <w:tcPr>
            <w:tcW w:type="pct" w:w="16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ثابت‌سازی سیگنال ثانویه و نمرهٔ سروری برای حسابرسی</w:t>
            </w:r>
          </w:p>
        </w:tc>
      </w:tr>
      <w:tr>
        <w:trPr>
          <w:cantSplit/>
        </w:trPr>
        <w:tc>
          <w:tcPr>
            <w:tcW w:type="pct" w:w="1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جدول جدید social_camera_frames</w:t>
            </w:r>
          </w:p>
        </w:tc>
        <w:tc>
          <w:tcPr>
            <w:tcW w:type="pct" w:w="2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request_id، frame_index، phash CHAR(16)، ts_ms، features JSON، spot_path (اختیاری)، expires_at</w:t>
            </w:r>
          </w:p>
        </w:tc>
        <w:tc>
          <w:tcPr>
            <w:tcW w:type="pct" w:w="16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نگهداری حداقلی ویژگی‌ها و حذف خودکار نمونه‌ها</w:t>
            </w:r>
          </w:p>
        </w:tc>
      </w:tr>
      <w:tr>
        <w:trPr>
          <w:cantSplit/>
        </w:trPr>
        <w:tc>
          <w:tcPr>
            <w:tcW w:type="pct" w:w="1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ایندکس‌ها</w:t>
            </w:r>
          </w:p>
        </w:tc>
        <w:tc>
          <w:tcPr>
            <w:tcW w:type="pct" w:w="2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یکتا روی nonce_hash؛ ترکیبی روی (execution_id, verdict)</w:t>
            </w:r>
          </w:p>
        </w:tc>
        <w:tc>
          <w:tcPr>
            <w:tcW w:type="pct" w:w="16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پرس‌وجوی سریع hasTrustedVerdict و جلوگیری از تکرار</w:t>
            </w:r>
          </w:p>
        </w:tc>
      </w:tr>
    </w:tbl>
    <w:p>
      <w:pPr>
        <w:bidi/>
        <w:spacing w:after="120" w:line="312"/>
      </w:pPr>
    </w:p>
    <w:p>
      <w:pPr>
        <w:pStyle w:val="Heading2"/>
        <w:keepNext/>
        <w:bidi/>
        <w:spacing w:after="120" w:before="240" w:line="312"/>
        <w:jc w:val="left"/>
      </w:pPr>
      <w:bookmarkStart w:id="100009" w:name="_Toc100009"/>
      <w:r>
        <w:rPr>
          <w:rFonts w:ascii="Tahoma" w:cs="Tahoma" w:eastAsia="Tahoma" w:hAnsi="Tahoma"/>
          <w:b/>
          <w:bCs/>
          <w:i w:val="false"/>
          <w:iCs w:val="false"/>
          <w:color w:val="1B6B7A"/>
          <w:sz w:val="26"/>
          <w:szCs w:val="26"/>
          <w:rtl/>
        </w:rPr>
        <w:t xml:space="preserve">۷-۶. نقطهٔ یکپارچگی در job ثبت اجرا</w:t>
      </w:r>
      <w:bookmarkEnd w:id="100009"/>
    </w:p>
    <w:p>
      <w:pPr>
        <w:keepNext w:val="false"/>
        <w:bidi/>
        <w:spacing w:after="140" w:before="0" w:line="312"/>
        <w:jc w:val="both"/>
      </w:pPr>
      <w:r>
        <w:rPr>
          <w:rFonts w:ascii="Tahoma" w:cs="Tahoma" w:eastAsia="Tahoma" w:hAnsi="Tahoma"/>
          <w:b w:val="false"/>
          <w:i w:val="false"/>
          <w:iCs w:val="false"/>
          <w:color w:val="000000"/>
          <w:sz w:val="24"/>
          <w:szCs w:val="24"/>
          <w:rtl/>
        </w:rPr>
        <w:t xml:space="preserve">در </w:t>
      </w:r>
      <w:r>
        <w:rPr>
          <w:rFonts w:ascii="Tahoma" w:cs="Tahoma" w:eastAsia="Tahoma" w:hAnsi="Tahoma"/>
          <w:b w:val="false"/>
          <w:color w:val="000000"/>
          <w:sz w:val="24"/>
          <w:szCs w:val="24"/>
        </w:rPr>
        <w:t xml:space="preserve">SubmitSocialTaskExecutionJob</w:t>
      </w:r>
      <w:r>
        <w:rPr>
          <w:rFonts w:ascii="Tahoma" w:cs="Tahoma" w:eastAsia="Tahoma" w:hAnsi="Tahoma"/>
          <w:b w:val="false"/>
          <w:i w:val="false"/>
          <w:iCs w:val="false"/>
          <w:color w:val="000000"/>
          <w:sz w:val="24"/>
          <w:szCs w:val="24"/>
          <w:rtl/>
        </w:rPr>
        <w:t xml:space="preserve"> فقط خط ۲۱۲ تغییر می‌کند: از </w:t>
      </w:r>
      <w:r>
        <w:rPr>
          <w:rFonts w:ascii="Tahoma" w:cs="Tahoma" w:eastAsia="Tahoma" w:hAnsi="Tahoma"/>
          <w:b w:val="false"/>
          <w:color w:val="000000"/>
          <w:sz w:val="24"/>
          <w:szCs w:val="24"/>
        </w:rPr>
        <w:t xml:space="preserve">$hasVerifiableProof = false</w:t>
      </w:r>
      <w:r>
        <w:rPr>
          <w:rFonts w:ascii="Tahoma" w:cs="Tahoma" w:eastAsia="Tahoma" w:hAnsi="Tahoma"/>
          <w:b w:val="false"/>
          <w:i w:val="false"/>
          <w:iCs w:val="false"/>
          <w:color w:val="000000"/>
          <w:sz w:val="24"/>
          <w:szCs w:val="24"/>
          <w:rtl/>
        </w:rPr>
        <w:t xml:space="preserve"> به </w:t>
      </w:r>
      <w:r>
        <w:rPr>
          <w:rFonts w:ascii="Tahoma" w:cs="Tahoma" w:eastAsia="Tahoma" w:hAnsi="Tahoma"/>
          <w:b w:val="false"/>
          <w:color w:val="000000"/>
          <w:sz w:val="24"/>
          <w:szCs w:val="24"/>
        </w:rPr>
        <w:t xml:space="preserve">$hasVerifiableProof = $this-&gt;cameraVerification-&gt;hasTrustedVerdict($executionId)</w:t>
      </w:r>
      <w:r>
        <w:rPr>
          <w:rFonts w:ascii="Tahoma" w:cs="Tahoma" w:eastAsia="Tahoma" w:hAnsi="Tahoma"/>
          <w:b w:val="false"/>
          <w:i w:val="false"/>
          <w:iCs w:val="false"/>
          <w:color w:val="000000"/>
          <w:sz w:val="24"/>
          <w:szCs w:val="24"/>
          <w:rtl/>
        </w:rPr>
        <w:t xml:space="preserve">. سهم دوربین در نمره (cameraContribution) هم باید از منبع سروری بیاید: اگر حکم trusted است، از server_quality_score؛ در غیر این صورت صفر — یعنی ستون‌های verification_required/method/completed_at فقط با حکم سروری پر می‌شوند. هیچ تغییری در آستانه‌ها (۷۰/۴۵)، ضرایب نمره‌دهی، یا شاخه‌های reject/review لازم نیست؛ تست پین موجود (</w:t>
      </w:r>
      <w:r>
        <w:rPr>
          <w:rFonts w:ascii="Tahoma" w:cs="Tahoma" w:eastAsia="Tahoma" w:hAnsi="Tahoma"/>
          <w:b w:val="false"/>
          <w:color w:val="000000"/>
          <w:sz w:val="24"/>
          <w:szCs w:val="24"/>
        </w:rPr>
        <w:t xml:space="preserve">SocialTaskSection21CameraProofTest</w:t>
      </w:r>
      <w:r>
        <w:rPr>
          <w:rFonts w:ascii="Tahoma" w:cs="Tahoma" w:eastAsia="Tahoma" w:hAnsi="Tahoma"/>
          <w:b w:val="false"/>
          <w:i w:val="false"/>
          <w:iCs w:val="false"/>
          <w:color w:val="000000"/>
          <w:sz w:val="24"/>
          <w:szCs w:val="24"/>
          <w:rtl/>
        </w:rPr>
        <w:t xml:space="preserve">) به‌روزرسانی می‌شود تا قرارداد جدید را قفل کند.</w:t>
      </w:r>
    </w:p>
    <w:p>
      <w:pPr>
        <w:pStyle w:val="Heading2"/>
        <w:keepNext/>
        <w:bidi/>
        <w:spacing w:after="120" w:before="240" w:line="312"/>
        <w:jc w:val="left"/>
      </w:pPr>
      <w:bookmarkStart w:id="100010" w:name="_Toc100010"/>
      <w:r>
        <w:rPr>
          <w:rFonts w:ascii="Tahoma" w:cs="Tahoma" w:eastAsia="Tahoma" w:hAnsi="Tahoma"/>
          <w:b/>
          <w:bCs/>
          <w:i w:val="false"/>
          <w:iCs w:val="false"/>
          <w:color w:val="1B6B7A"/>
          <w:sz w:val="26"/>
          <w:szCs w:val="26"/>
          <w:rtl/>
        </w:rPr>
        <w:t xml:space="preserve">۷-۷. تنظیمات و سازگاری نسخهٔ کلاینت</w:t>
      </w:r>
      <w:bookmarkEnd w:id="100010"/>
    </w:p>
    <w:p>
      <w:pPr>
        <w:keepNext/>
        <w:bidi/>
        <w:spacing w:after="80" w:before="160" w:line="312"/>
        <w:jc w:val="left"/>
      </w:pPr>
      <w:r>
        <w:rPr>
          <w:rFonts w:ascii="Tahoma" w:cs="Tahoma" w:eastAsia="Tahoma" w:hAnsi="Tahoma"/>
          <w:b/>
          <w:bCs/>
          <w:i w:val="false"/>
          <w:iCs w:val="false"/>
          <w:color w:val="1B6B7A"/>
          <w:sz w:val="21"/>
          <w:szCs w:val="21"/>
          <w:rtl/>
        </w:rPr>
        <w:t xml:space="preserve">جدول ۶ — کلیدهای تنظیم جدید</w:t>
      </w:r>
    </w:p>
    <w:tbl>
      <w:tblPr>
        <w:bidiVisual/>
        <w:tblW w:type="pct" w:w="5000"/>
        <w:tblBorders>
          <w:top w:val="single" w:color="1B6B7A" w:sz="4"/>
          <w:left w:val="none" w:color="FFFFFF" w:sz="0"/>
          <w:bottom w:val="single" w:color="1B6B7A" w:sz="4"/>
          <w:right w:val="none" w:color="FFFFFF" w:sz="0"/>
          <w:insideH w:val="single" w:color="C8DDE2" w:sz="2"/>
          <w:insideV w:val="none" w:color="FFFFFF" w:sz="0"/>
        </w:tblBorders>
        <w:tblLayout w:type="fixed"/>
      </w:tblPr>
      <w:tblGrid>
        <w:gridCol w:w="2636"/>
        <w:gridCol w:w="2109"/>
        <w:gridCol w:w="4042"/>
      </w:tblGrid>
      <w:tr>
        <w:trPr>
          <w:cantSplit/>
          <w:tblHeader/>
        </w:trPr>
        <w:tc>
          <w:tcPr>
            <w:tcW w:type="pct" w:w="15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کلید</w:t>
            </w:r>
          </w:p>
        </w:tc>
        <w:tc>
          <w:tcPr>
            <w:tcW w:type="pct" w:w="12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پیش‌فرض</w:t>
            </w:r>
          </w:p>
        </w:tc>
        <w:tc>
          <w:tcPr>
            <w:tcW w:type="pct" w:w="23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نقش</w:t>
            </w:r>
          </w:p>
        </w:tc>
      </w:tr>
      <w:tr>
        <w:trPr>
          <w:cantSplit/>
        </w:trPr>
        <w:tc>
          <w:tcPr>
            <w:tcW w:type="pct" w:w="15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camera_nonce_ttl</w:t>
            </w:r>
          </w:p>
        </w:tc>
        <w:tc>
          <w:tcPr>
            <w:tcW w:type="pct" w:w="1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۱۸۰ ثانیه</w:t>
            </w:r>
          </w:p>
        </w:tc>
        <w:tc>
          <w:tcPr>
            <w:tcW w:type="pct" w:w="2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اعتبار چالش دوربین (جداشده از expiry رکورد)</w:t>
            </w:r>
          </w:p>
        </w:tc>
      </w:tr>
      <w:tr>
        <w:trPr>
          <w:cantSplit/>
        </w:trPr>
        <w:tc>
          <w:tcPr>
            <w:tcW w:type="pct" w:w="15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camera_min_frames / camera_max_frames</w:t>
            </w:r>
          </w:p>
        </w:tc>
        <w:tc>
          <w:tcPr>
            <w:tcW w:type="pct" w:w="1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۳ / ۱۰</w:t>
            </w:r>
          </w:p>
        </w:tc>
        <w:tc>
          <w:tcPr>
            <w:tcW w:type="pct" w:w="2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بازهٔ مجاز تعداد فریم در تحلیل سروری</w:t>
            </w:r>
          </w:p>
        </w:tc>
      </w:tr>
      <w:tr>
        <w:trPr>
          <w:cantSplit/>
        </w:trPr>
        <w:tc>
          <w:tcPr>
            <w:tcW w:type="pct" w:w="15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camera_spot_check_ratio</w:t>
            </w:r>
          </w:p>
        </w:tc>
        <w:tc>
          <w:tcPr>
            <w:tcW w:type="pct" w:w="1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۰٫۲ (یک در پنج)</w:t>
            </w:r>
          </w:p>
        </w:tc>
        <w:tc>
          <w:tcPr>
            <w:tcW w:type="pct" w:w="2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نرخ نمونه‌گیری فریم؛ صفر برای attestation سالم</w:t>
            </w:r>
          </w:p>
        </w:tc>
      </w:tr>
      <w:tr>
        <w:trPr>
          <w:cantSplit/>
        </w:trPr>
        <w:tc>
          <w:tcPr>
            <w:tcW w:type="pct" w:w="15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camera_enforcement_mode</w:t>
            </w:r>
          </w:p>
        </w:tc>
        <w:tc>
          <w:tcPr>
            <w:tcW w:type="pct" w:w="1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shadow سپس enforce</w:t>
            </w:r>
          </w:p>
        </w:tc>
        <w:tc>
          <w:tcPr>
            <w:tcW w:type="pct" w:w="2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فاز صفر: حکم فقط ثبت می‌شود؛ فاز یک: گیت واقعی</w:t>
            </w:r>
          </w:p>
        </w:tc>
      </w:tr>
      <w:tr>
        <w:trPr>
          <w:cantSplit/>
        </w:trPr>
        <w:tc>
          <w:tcPr>
            <w:tcW w:type="pct" w:w="15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camera_challenge_rate_limit</w:t>
            </w:r>
          </w:p>
        </w:tc>
        <w:tc>
          <w:tcPr>
            <w:tcW w:type="pct" w:w="1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۵ در ساعت به‌ازای کاربر</w:t>
            </w:r>
          </w:p>
        </w:tc>
        <w:tc>
          <w:tcPr>
            <w:tcW w:type="pct" w:w="2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بستن انفجار صدور چالش (T9)</w:t>
            </w:r>
          </w:p>
        </w:tc>
      </w:tr>
    </w:tbl>
    <w:p>
      <w:pPr>
        <w:bidi/>
        <w:spacing w:after="120" w:line="312"/>
      </w:pPr>
    </w:p>
    <w:p>
      <w:pPr>
        <w:keepNext w:val="false"/>
        <w:bidi/>
        <w:spacing w:after="140" w:before="0" w:line="312"/>
        <w:ind w:firstLine="340"/>
        <w:jc w:val="both"/>
      </w:pPr>
      <w:r>
        <w:rPr>
          <w:rFonts w:ascii="Tahoma" w:cs="Tahoma" w:eastAsia="Tahoma" w:hAnsi="Tahoma"/>
          <w:b w:val="false"/>
          <w:i w:val="false"/>
          <w:iCs w:val="false"/>
          <w:color w:val="000000"/>
          <w:sz w:val="24"/>
          <w:szCs w:val="24"/>
          <w:rtl/>
        </w:rPr>
        <w:t xml:space="preserve">سازگاری: کلاینت‌های قدیمی nonce نمی‌فهمند؛ برای آن‌ها چالش مثل امروز صادر می‌شود اما پاسخشان هرگز trusted نمی‌شود و در review می‌ماند — یعنی بدتر از وضع فعلی نمی‌شوند. با ستون client_version موجود، می‌توان حداقل نسخهٔ پشتیبان را تعریف کرد و پیام «برای آزادسازی سریع پاداش، اپ را به‌روز کنید» را در رابط نشان داد. این سیاست، هم‌سایهٔ الگوی گیت نسخه‌ای است که قبلاً در همین ماژول برای client_mode استفاده شده است.</w:t>
      </w:r>
    </w:p>
    <w:p>
      <w:pPr>
        <w:pStyle w:val="Heading1"/>
        <w:keepNext/>
        <w:bidi/>
        <w:spacing w:after="160" w:before="360" w:line="312"/>
        <w:jc w:val="left"/>
      </w:pPr>
      <w:bookmarkStart w:name="_Toc8" w:id="8"/>
      <w:r>
        <w:rPr>
          <w:rFonts w:ascii="Tahoma" w:cs="Tahoma" w:eastAsia="Tahoma" w:hAnsi="Tahoma"/>
          <w:b/>
          <w:bCs/>
          <w:i w:val="false"/>
          <w:iCs w:val="false"/>
          <w:color w:val="1B6B7A"/>
          <w:sz w:val="30"/>
          <w:szCs w:val="30"/>
          <w:rtl/>
        </w:rPr>
        <w:t xml:space="preserve">۸. حریم خصوصی، رضایت کاربر و تجربهٔ کاربر صادق</w:t>
      </w:r>
      <w:bookmarkEnd w:id="8"/>
    </w:p>
    <w:p>
      <w:pPr>
        <w:keepNext w:val="false"/>
        <w:bidi/>
        <w:spacing w:after="140" w:before="0" w:line="312"/>
        <w:jc w:val="both"/>
      </w:pPr>
      <w:r>
        <w:rPr>
          <w:rFonts w:ascii="Tahoma" w:cs="Tahoma" w:eastAsia="Tahoma" w:hAnsi="Tahoma"/>
          <w:b w:val="false"/>
          <w:i w:val="false"/>
          <w:iCs w:val="false"/>
          <w:color w:val="000000"/>
          <w:sz w:val="24"/>
          <w:szCs w:val="24"/>
          <w:rtl/>
        </w:rPr>
        <w:t xml:space="preserve">تنها تغییرِ واقعی در تعهد حریم خصوصی، آپلود گاه‌به‌گاه یک تا دو فریم کم‌رزولوشن در صورت نمونه‌گیری است. پیشنهاد صریح: متن رضایت در اپ به‌روزرسانی شود («برای جلوگیری از تقلب، گاهی یک تصویر بسیار کوچک از لحظهٔ تأیید ارسال و حداکثر تا ۷۲ ساعت نگهداری و سپس به‌طور قطع حذف می‌شود»)، فریم‌ها در حداقل رزولوشن مفید (۳۲۰px) گرفته شوند، بلافاصله پس از صدور حکم حذف شوند و ویدئوی خام هیچ‌وقت آپلود یا ذخیره نشود. ویژگی‌های عددی (هش ادراکی، متریک‌ها) تا ۱۸۰ روز برای همبستگی ضدتقلب نگه داشته می‌شوند و verdict_details تا ۹۰ روز برای حسابرسی. اگر مالک این تغییر را نپذیرد، بند جایگزین در جدول ۱۰ (سؤال Q2) آمده است؛ اما باید روشن باشد که بدون نمونهٔ تصادفی، حکم trusted برای اکثریت کاربرانِ بدون attestation قابل صدور نیست و صف بررسی دستی برنمی‌گردد.</w:t>
      </w:r>
    </w:p>
    <w:p>
      <w:pPr>
        <w:keepNext w:val="false"/>
        <w:bidi/>
        <w:spacing w:after="140" w:before="0" w:line="312"/>
        <w:ind w:firstLine="340"/>
        <w:jc w:val="both"/>
      </w:pPr>
      <w:r>
        <w:rPr>
          <w:rFonts w:ascii="Tahoma" w:cs="Tahoma" w:eastAsia="Tahoma" w:hAnsi="Tahoma"/>
          <w:b w:val="false"/>
          <w:i w:val="false"/>
          <w:iCs w:val="false"/>
          <w:color w:val="000000"/>
          <w:sz w:val="24"/>
          <w:szCs w:val="24"/>
          <w:rtl/>
        </w:rPr>
        <w:t xml:space="preserve">تجربهٔ کاربر صادق: مسیر او کوتاه‌تر از امروز می‌شود — capture طبیعی با دوربین واقعی، ارسال یک‌بارهٔ ویژگی‌ها، و در صورت حکم trusted و نمرهٔ ۷۰+، آزادسازی خودکار همان‌جا. پیام‌های خطا باید سه حالت را جدا کنند: انقضای چالش (دکمهٔ «تلاش مجدد» با چالش جدید)، ناهنجاری (راهنمای نور/حرکت طبیعی) و رد قطعی (ارجاع به پشتیبانی). برای کاربر وب هیچ تغییری نیست؛ برای کاربر اپ قدیمی فقط پیام به‌روزرسانی. این جزئیات در موج اجرا به‌صورت متن رابط واقعی درمی‌آید و طبق قانون ۳ با تست مرورگرِ قابل‌بازتولید روی پنل ادمین و مسیر کاربر راستی‌آزمایی می‌شود.</w:t>
      </w:r>
    </w:p>
    <w:p>
      <w:pPr>
        <w:pStyle w:val="Heading1"/>
        <w:keepNext/>
        <w:bidi/>
        <w:spacing w:after="160" w:before="360" w:line="312"/>
        <w:jc w:val="left"/>
      </w:pPr>
      <w:bookmarkStart w:name="_Toc9" w:id="9"/>
      <w:r>
        <w:rPr>
          <w:rFonts w:ascii="Tahoma" w:cs="Tahoma" w:eastAsia="Tahoma" w:hAnsi="Tahoma"/>
          <w:b/>
          <w:bCs/>
          <w:i w:val="false"/>
          <w:iCs w:val="false"/>
          <w:color w:val="1B6B7A"/>
          <w:sz w:val="30"/>
          <w:szCs w:val="30"/>
          <w:rtl/>
        </w:rPr>
        <w:t xml:space="preserve">۹. نقشهٔ راه اجرا، شاخص‌ها و پوشش حملات</w:t>
      </w:r>
      <w:bookmarkEnd w:id="9"/>
    </w:p>
    <w:p>
      <w:pPr>
        <w:keepNext w:val="false"/>
        <w:bidi/>
        <w:spacing w:after="140" w:before="0" w:line="312"/>
        <w:jc w:val="both"/>
      </w:pPr>
      <w:r>
        <w:rPr>
          <w:rFonts w:ascii="Tahoma" w:cs="Tahoma" w:eastAsia="Tahoma" w:hAnsi="Tahoma"/>
          <w:b w:val="false"/>
          <w:i w:val="false"/>
          <w:iCs w:val="false"/>
          <w:color w:val="000000"/>
          <w:sz w:val="24"/>
          <w:szCs w:val="24"/>
          <w:rtl/>
        </w:rPr>
        <w:t xml:space="preserve">اجرا در سه فاز انجام می‌شود تا هیچ‌گاه یک پرش تاریک رخ ندهد. در فاز صفر (سایه) همهٔ سازوکار ساخته و حکم‌ها فقط ثبت می‌شوند؛ رفتار گیت عوض نمی‌شود و صف بررسی مثل امروز کار می‌کند، اما ما توزیع واقعی حکم‌ها را روی ترافیک حقیقی می‌بینیم و نرخ مثبت کاذب روی کاربران صادق را اندازه می‌گیریم. در فاز یک (اجرا) نقطهٔ خط ۲۱۲ زنده می‌شود و آزادسازی خودکار فقط با حکم trusted برمی‌گردد. در فاز دو (تنظیم) نرخ نمونه‌گیری، سقف‌ها و آستانه‌ها با دادهٔ واقعی تنظیم و همبستگی با FraudGuard تشدید می‌شود.</w:t>
      </w:r>
    </w:p>
    <w:p>
      <w:pPr>
        <w:keepNext/>
        <w:bidi/>
        <w:spacing w:after="80" w:before="160" w:line="312"/>
        <w:jc w:val="left"/>
      </w:pPr>
      <w:r>
        <w:rPr>
          <w:rFonts w:ascii="Tahoma" w:cs="Tahoma" w:eastAsia="Tahoma" w:hAnsi="Tahoma"/>
          <w:b/>
          <w:bCs/>
          <w:i w:val="false"/>
          <w:iCs w:val="false"/>
          <w:color w:val="1B6B7A"/>
          <w:sz w:val="21"/>
          <w:szCs w:val="21"/>
          <w:rtl/>
        </w:rPr>
        <w:t xml:space="preserve">جدول ۷ — فازها، مدت و شاخص پذیرش</w:t>
      </w:r>
    </w:p>
    <w:tbl>
      <w:tblPr>
        <w:bidiVisual/>
        <w:tblW w:type="pct" w:w="5000"/>
        <w:tblBorders>
          <w:top w:val="single" w:color="1B6B7A" w:sz="4"/>
          <w:left w:val="none" w:color="FFFFFF" w:sz="0"/>
          <w:bottom w:val="single" w:color="1B6B7A" w:sz="4"/>
          <w:right w:val="none" w:color="FFFFFF" w:sz="0"/>
          <w:insideH w:val="single" w:color="C8DDE2" w:sz="2"/>
          <w:insideV w:val="none" w:color="FFFFFF" w:sz="0"/>
        </w:tblBorders>
        <w:tblLayout w:type="fixed"/>
      </w:tblPr>
      <w:tblGrid>
        <w:gridCol w:w="1230"/>
        <w:gridCol w:w="1406"/>
        <w:gridCol w:w="3515"/>
        <w:gridCol w:w="2636"/>
      </w:tblGrid>
      <w:tr>
        <w:trPr>
          <w:cantSplit/>
          <w:tblHeader/>
        </w:trPr>
        <w:tc>
          <w:tcPr>
            <w:tcW w:type="pct" w:w="7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فاز</w:t>
            </w:r>
          </w:p>
        </w:tc>
        <w:tc>
          <w:tcPr>
            <w:tcW w:type="pct" w:w="8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مدت</w:t>
            </w:r>
          </w:p>
        </w:tc>
        <w:tc>
          <w:tcPr>
            <w:tcW w:type="pct" w:w="20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چه چیزی زنده است</w:t>
            </w:r>
          </w:p>
        </w:tc>
        <w:tc>
          <w:tcPr>
            <w:tcW w:type="pct" w:w="15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شاخص ورود به فاز بعد</w:t>
            </w:r>
          </w:p>
        </w:tc>
      </w:tr>
      <w:tr>
        <w:trPr>
          <w:cantSplit/>
        </w:trPr>
        <w:tc>
          <w:tcPr>
            <w:tcW w:type="pct" w:w="7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۰ — سایه</w:t>
            </w:r>
          </w:p>
        </w:tc>
        <w:tc>
          <w:tcPr>
            <w:tcW w:type="pct" w:w="8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۲ تا ۴ هفته</w:t>
            </w:r>
          </w:p>
        </w:tc>
        <w:tc>
          <w:tcPr>
            <w:tcW w:type="pct" w:w="2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nonce + ویژگی‌ها + حکم (فقط ثبت)؛ گیت دست‌نخورده</w:t>
            </w:r>
          </w:p>
        </w:tc>
        <w:tc>
          <w:tcPr>
            <w:tcW w:type="pct" w:w="15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مثبت کاذب روی کاربران صادق ≤ ۲٪؛ پایداری زیرساخت</w:t>
            </w:r>
          </w:p>
        </w:tc>
      </w:tr>
      <w:tr>
        <w:trPr>
          <w:cantSplit/>
        </w:trPr>
        <w:tc>
          <w:tcPr>
            <w:tcW w:type="pct" w:w="7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۱ — اجرا</w:t>
            </w:r>
          </w:p>
        </w:tc>
        <w:tc>
          <w:tcPr>
            <w:tcW w:type="pct" w:w="8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۱ هفته پایش فشرده</w:t>
            </w:r>
          </w:p>
        </w:tc>
        <w:tc>
          <w:tcPr>
            <w:tcW w:type="pct" w:w="2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خط ۲۱۲ زنده: آزادسازی خودکار فقط با trusted</w:t>
            </w:r>
          </w:p>
        </w:tc>
        <w:tc>
          <w:tcPr>
            <w:tcW w:type="pct" w:w="15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افت صف بررسی مطابق هدف؛ بدون رویداد امنیتی</w:t>
            </w:r>
          </w:p>
        </w:tc>
      </w:tr>
      <w:tr>
        <w:trPr>
          <w:cantSplit/>
        </w:trPr>
        <w:tc>
          <w:tcPr>
            <w:tcW w:type="pct" w:w="7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۲ — تنظیم</w:t>
            </w:r>
          </w:p>
        </w:tc>
        <w:tc>
          <w:tcPr>
            <w:tcW w:type="pct" w:w="8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مستمر</w:t>
            </w:r>
          </w:p>
        </w:tc>
        <w:tc>
          <w:tcPr>
            <w:tcW w:type="pct" w:w="20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نرخ نمونه‌گیری، سقف‌ها، همبستگی ضدتقلب</w:t>
            </w:r>
          </w:p>
        </w:tc>
        <w:tc>
          <w:tcPr>
            <w:tcW w:type="pct" w:w="15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KPIهای ماهانه در بازهٔ هدف</w:t>
            </w:r>
          </w:p>
        </w:tc>
      </w:tr>
    </w:tbl>
    <w:p>
      <w:pPr>
        <w:bidi/>
        <w:spacing w:after="120" w:line="312"/>
      </w:pPr>
    </w:p>
    <w:p>
      <w:pPr>
        <w:keepNext/>
        <w:bidi/>
        <w:spacing w:after="80" w:before="160" w:line="312"/>
        <w:jc w:val="left"/>
      </w:pPr>
      <w:r>
        <w:rPr>
          <w:rFonts w:ascii="Tahoma" w:cs="Tahoma" w:eastAsia="Tahoma" w:hAnsi="Tahoma"/>
          <w:b/>
          <w:bCs/>
          <w:i w:val="false"/>
          <w:iCs w:val="false"/>
          <w:color w:val="1B6B7A"/>
          <w:sz w:val="21"/>
          <w:szCs w:val="21"/>
          <w:rtl/>
        </w:rPr>
        <w:t xml:space="preserve">جدول ۸ — پوشش حملات و ریسک باقیمانده</w:t>
      </w:r>
    </w:p>
    <w:tbl>
      <w:tblPr>
        <w:bidiVisual/>
        <w:tblW w:type="pct" w:w="5000"/>
        <w:tblBorders>
          <w:top w:val="single" w:color="1B6B7A" w:sz="4"/>
          <w:left w:val="none" w:color="FFFFFF" w:sz="0"/>
          <w:bottom w:val="single" w:color="1B6B7A" w:sz="4"/>
          <w:right w:val="none" w:color="FFFFFF" w:sz="0"/>
          <w:insideH w:val="single" w:color="C8DDE2" w:sz="2"/>
          <w:insideV w:val="none" w:color="FFFFFF" w:sz="0"/>
        </w:tblBorders>
        <w:tblLayout w:type="fixed"/>
      </w:tblPr>
      <w:tblGrid>
        <w:gridCol w:w="2109"/>
        <w:gridCol w:w="3867"/>
        <w:gridCol w:w="2812"/>
      </w:tblGrid>
      <w:tr>
        <w:trPr>
          <w:cantSplit/>
          <w:tblHeader/>
        </w:trPr>
        <w:tc>
          <w:tcPr>
            <w:tcW w:type="pct" w:w="12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تهدید</w:t>
            </w:r>
          </w:p>
        </w:tc>
        <w:tc>
          <w:tcPr>
            <w:tcW w:type="pct" w:w="22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کنترل اصلی در گزینهٔ C</w:t>
            </w:r>
          </w:p>
        </w:tc>
        <w:tc>
          <w:tcPr>
            <w:tcW w:type="pct" w:w="16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ریسک باقیمانده</w:t>
            </w:r>
          </w:p>
        </w:tc>
      </w:tr>
      <w:tr>
        <w:trPr>
          <w:cantSplit/>
        </w:trPr>
        <w:tc>
          <w:tcPr>
            <w:tcW w:type="pct" w:w="1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T1 جعل اعداد</w:t>
            </w:r>
          </w:p>
        </w:tc>
        <w:tc>
          <w:tcPr>
            <w:tcW w:type="pct" w:w="2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بی‌اعتبار شدن اعداد کلاینت؛ حکم فقط سروری</w:t>
            </w:r>
          </w:p>
        </w:tc>
        <w:tc>
          <w:tcPr>
            <w:tcW w:type="pct" w:w="16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تقریباً هیچ</w:t>
            </w:r>
          </w:p>
        </w:tc>
      </w:tr>
      <w:tr>
        <w:trPr>
          <w:cantSplit/>
        </w:trPr>
        <w:tc>
          <w:tcPr>
            <w:tcW w:type="pct" w:w="12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T2/T3/T4 replay/انقضا/نامرتبط</w:t>
            </w:r>
          </w:p>
        </w:tc>
        <w:tc>
          <w:tcPr>
            <w:tcW w:type="pct" w:w="22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مصرف یک‌بارهٔ nonce + گاردهای موجود (آزمون منفی حفظ می‌شود)</w:t>
            </w:r>
          </w:p>
        </w:tc>
        <w:tc>
          <w:tcPr>
            <w:tcW w:type="pct" w:w="16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تقریباً هیچ</w:t>
            </w:r>
          </w:p>
        </w:tc>
      </w:tr>
      <w:tr>
        <w:trPr>
          <w:cantSplit/>
        </w:trPr>
        <w:tc>
          <w:tcPr>
            <w:tcW w:type="pct" w:w="1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T5 اسکریپت ویژگی‌ها</w:t>
            </w:r>
          </w:p>
        </w:tc>
        <w:tc>
          <w:tcPr>
            <w:tcW w:type="pct" w:w="2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بررسی‌های آماری + نمونهٔ تصادفی متصل به پیکسل</w:t>
            </w:r>
          </w:p>
        </w:tc>
        <w:tc>
          <w:tcPr>
            <w:tcW w:type="pct" w:w="16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جعل هماهنگ بسیار پرهزینه — پایش ناهنجاری</w:t>
            </w:r>
          </w:p>
        </w:tc>
      </w:tr>
      <w:tr>
        <w:trPr>
          <w:cantSplit/>
        </w:trPr>
        <w:tc>
          <w:tcPr>
            <w:tcW w:type="pct" w:w="12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T6 ویدئوی ضبط‌شده/دوربین مجازی</w:t>
            </w:r>
          </w:p>
        </w:tc>
        <w:tc>
          <w:tcPr>
            <w:tcW w:type="pct" w:w="22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جیتر انسانی، تنوع هش ادراکی، حرکت واقعی</w:t>
            </w:r>
          </w:p>
        </w:tc>
        <w:tc>
          <w:tcPr>
            <w:tcW w:type="pct" w:w="16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بازی پخش‌شدهٔ باکیفیت — نیازمند فاز ۲ (هیوریستیک‌های بیشتر)</w:t>
            </w:r>
          </w:p>
        </w:tc>
      </w:tr>
      <w:tr>
        <w:trPr>
          <w:cantSplit/>
        </w:trPr>
        <w:tc>
          <w:tcPr>
            <w:tcW w:type="pct" w:w="1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T7 deepfake روی دستگاه روت</w:t>
            </w:r>
          </w:p>
        </w:tc>
        <w:tc>
          <w:tcPr>
            <w:tcW w:type="pct" w:w="2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attestation در صورت وجود؛ در غیاب آن review/نمونه‌گیری</w:t>
            </w:r>
          </w:p>
        </w:tc>
        <w:tc>
          <w:tcPr>
            <w:tcW w:type="pct" w:w="16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بدون attestation تفکیک کامل ممکن نیست — مستند و پذیرفته‌شده</w:t>
            </w:r>
          </w:p>
        </w:tc>
      </w:tr>
      <w:tr>
        <w:trPr>
          <w:cantSplit/>
        </w:trPr>
        <w:tc>
          <w:tcPr>
            <w:tcW w:type="pct" w:w="12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T8 مزرعهٔ انسانی</w:t>
            </w:r>
          </w:p>
        </w:tc>
        <w:tc>
          <w:tcPr>
            <w:tcW w:type="pct" w:w="22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کنترل نرخ + همبستگی FraudGuard + سقف روزانه</w:t>
            </w:r>
          </w:p>
        </w:tc>
        <w:tc>
          <w:tcPr>
            <w:tcW w:type="pct" w:w="1600"/>
            <w:shd w:fill="EDF3F5" w:val="clear"/>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اقتصاد حمله بالا می‌رود؛ حذف کامل خارج از دامنه</w:t>
            </w:r>
          </w:p>
        </w:tc>
      </w:tr>
      <w:tr>
        <w:trPr>
          <w:cantSplit/>
        </w:trPr>
        <w:tc>
          <w:tcPr>
            <w:tcW w:type="pct" w:w="1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T9 انفجار چالش</w:t>
            </w:r>
          </w:p>
        </w:tc>
        <w:tc>
          <w:tcPr>
            <w:tcW w:type="pct" w:w="22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نرخ‌گذاری Redis روی صدور مجدد</w:t>
            </w:r>
          </w:p>
        </w:tc>
        <w:tc>
          <w:tcPr>
            <w:tcW w:type="pct" w:w="16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کم</w:t>
            </w:r>
          </w:p>
        </w:tc>
      </w:tr>
    </w:tbl>
    <w:p>
      <w:pPr>
        <w:bidi/>
        <w:spacing w:after="120" w:line="312"/>
      </w:pPr>
    </w:p>
    <w:p>
      <w:pPr>
        <w:keepNext w:val="false"/>
        <w:bidi/>
        <w:spacing w:after="140" w:before="0" w:line="312"/>
        <w:ind w:firstLine="340"/>
        <w:jc w:val="both"/>
      </w:pPr>
      <w:r>
        <w:rPr>
          <w:rFonts w:ascii="Tahoma" w:cs="Tahoma" w:eastAsia="Tahoma" w:hAnsi="Tahoma"/>
          <w:b w:val="false"/>
          <w:i w:val="false"/>
          <w:iCs w:val="false"/>
          <w:color w:val="000000"/>
          <w:sz w:val="24"/>
          <w:szCs w:val="24"/>
          <w:rtl/>
        </w:rPr>
        <w:t xml:space="preserve">شاخص‌های موفقیت کل فاز یک: کاهش صف بررسی دستی مربوط به برچسب manual_review_no_verifiable_proof (هدف اولیه: ۶۰ تا ۷۰ درصد)؛ نرخ مثبت کاذب ≤ ۲٪ (کاربر صادقی که trusted نگرفته است)؛ ثبت حداقل ده تلاش T5/T6 ردشده در لاگ امنیتی؛ و صفر افزایش خطای ۵xx در مسیر دوربین. این اعداد در پایان فاز صفر بازبینی و در گزارش فاز برای مالک رسمی می‌شوند.</w:t>
      </w:r>
    </w:p>
    <w:p>
      <w:pPr>
        <w:pStyle w:val="Heading1"/>
        <w:keepNext/>
        <w:bidi/>
        <w:spacing w:after="160" w:before="360" w:line="312"/>
        <w:jc w:val="left"/>
      </w:pPr>
      <w:bookmarkStart w:name="_Toc10" w:id="10"/>
      <w:r>
        <w:rPr>
          <w:rFonts w:ascii="Tahoma" w:cs="Tahoma" w:eastAsia="Tahoma" w:hAnsi="Tahoma"/>
          <w:b/>
          <w:bCs/>
          <w:i w:val="false"/>
          <w:iCs w:val="false"/>
          <w:color w:val="1B6B7A"/>
          <w:sz w:val="30"/>
          <w:szCs w:val="30"/>
          <w:rtl/>
        </w:rPr>
        <w:t xml:space="preserve">۱۰. فایل‌های موج اجرا (قانون ۱)، برنامهٔ تست و تصمیم‌های باز</w:t>
      </w:r>
      <w:bookmarkEnd w:id="10"/>
    </w:p>
    <w:p>
      <w:pPr>
        <w:pStyle w:val="Heading2"/>
        <w:keepNext/>
        <w:bidi/>
        <w:spacing w:after="120" w:before="240" w:line="312"/>
        <w:jc w:val="left"/>
      </w:pPr>
      <w:bookmarkStart w:id="100011" w:name="_Toc100011"/>
      <w:r>
        <w:rPr>
          <w:rFonts w:ascii="Tahoma" w:cs="Tahoma" w:eastAsia="Tahoma" w:hAnsi="Tahoma"/>
          <w:b/>
          <w:bCs/>
          <w:i w:val="false"/>
          <w:iCs w:val="false"/>
          <w:color w:val="1B6B7A"/>
          <w:sz w:val="26"/>
          <w:szCs w:val="26"/>
          <w:rtl/>
        </w:rPr>
        <w:t xml:space="preserve">۱۰-۱. فهرست فایل‌ها برای تصویب</w:t>
      </w:r>
      <w:bookmarkEnd w:id="100011"/>
    </w:p>
    <w:p>
      <w:pPr>
        <w:keepNext w:val="false"/>
        <w:bidi/>
        <w:spacing w:after="140" w:before="0" w:line="312"/>
        <w:jc w:val="both"/>
      </w:pPr>
      <w:r>
        <w:rPr>
          <w:rFonts w:ascii="Tahoma" w:cs="Tahoma" w:eastAsia="Tahoma" w:hAnsi="Tahoma"/>
          <w:b w:val="false"/>
          <w:i w:val="false"/>
          <w:iCs w:val="false"/>
          <w:color w:val="000000"/>
          <w:sz w:val="24"/>
          <w:szCs w:val="24"/>
          <w:rtl/>
        </w:rPr>
        <w:t xml:space="preserve">طبق قانون ۱، هیچ فایل جدیدی بدون تأیید مالک ساخته نمی‌شود. فهرست زیر دقیقاً همان چیزی است که موج اجرا (پس از تصویب این سند) خواهد ساخت یا تغییر داد؛ پس از پایان اجرا، بستهٔ ZIP تحویل طبق قرارداد پروژه بازتولید و sha256 آن به‌روزرسانی می‌شود.</w:t>
      </w:r>
    </w:p>
    <w:p>
      <w:pPr>
        <w:keepNext/>
        <w:bidi/>
        <w:spacing w:after="80" w:before="160" w:line="312"/>
        <w:jc w:val="left"/>
      </w:pPr>
      <w:r>
        <w:rPr>
          <w:rFonts w:ascii="Tahoma" w:cs="Tahoma" w:eastAsia="Tahoma" w:hAnsi="Tahoma"/>
          <w:b/>
          <w:bCs/>
          <w:i w:val="false"/>
          <w:iCs w:val="false"/>
          <w:color w:val="1B6B7A"/>
          <w:sz w:val="21"/>
          <w:szCs w:val="21"/>
          <w:rtl/>
        </w:rPr>
        <w:t xml:space="preserve">جدول ۹ — فایل‌های جدید (نیازمند تصویب) و تغییرها</w:t>
      </w:r>
    </w:p>
    <w:tbl>
      <w:tblPr>
        <w:bidiVisual/>
        <w:tblW w:type="pct" w:w="5000"/>
        <w:tblBorders>
          <w:top w:val="single" w:color="1B6B7A" w:sz="4"/>
          <w:left w:val="none" w:color="FFFFFF" w:sz="0"/>
          <w:bottom w:val="single" w:color="1B6B7A" w:sz="4"/>
          <w:right w:val="none" w:color="FFFFFF" w:sz="0"/>
          <w:insideH w:val="single" w:color="C8DDE2" w:sz="2"/>
          <w:insideV w:val="none" w:color="FFFFFF" w:sz="0"/>
        </w:tblBorders>
        <w:tblLayout w:type="fixed"/>
      </w:tblPr>
      <w:tblGrid>
        <w:gridCol w:w="879"/>
        <w:gridCol w:w="3691"/>
        <w:gridCol w:w="4218"/>
      </w:tblGrid>
      <w:tr>
        <w:trPr>
          <w:cantSplit/>
          <w:tblHeader/>
        </w:trPr>
        <w:tc>
          <w:tcPr>
            <w:tcW w:type="pct" w:w="5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نوع</w:t>
            </w:r>
          </w:p>
        </w:tc>
        <w:tc>
          <w:tcPr>
            <w:tcW w:type="pct" w:w="21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مسیر</w:t>
            </w:r>
          </w:p>
        </w:tc>
        <w:tc>
          <w:tcPr>
            <w:tcW w:type="pct" w:w="24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هدف</w:t>
            </w:r>
          </w:p>
        </w:tc>
      </w:tr>
      <w:tr>
        <w:trPr>
          <w:cantSplit/>
        </w:trPr>
        <w:tc>
          <w:tcPr>
            <w:tcW w:type="pct" w:w="5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جدید</w:t>
            </w:r>
          </w:p>
        </w:tc>
        <w:tc>
          <w:tcPr>
            <w:tcW w:type="pct" w:w="21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database/migrations/2026_xx_camera_verifier.sql</w:t>
            </w:r>
          </w:p>
        </w:tc>
        <w:tc>
          <w:tcPr>
            <w:tcW w:type="pct" w:w="2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ستون‌های nonce/verdict + جدول frames + ایندکس‌ها</w:t>
            </w:r>
          </w:p>
        </w:tc>
      </w:tr>
      <w:tr>
        <w:trPr>
          <w:cantSplit/>
        </w:trPr>
        <w:tc>
          <w:tcPr>
            <w:tcW w:type="pct" w:w="5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جدید</w:t>
            </w:r>
          </w:p>
        </w:tc>
        <w:tc>
          <w:tcPr>
            <w:tcW w:type="pct" w:w="21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app/Services/SocialTask/CaptureVerifierService.php</w:t>
            </w:r>
          </w:p>
        </w:tc>
        <w:tc>
          <w:tcPr>
            <w:tcW w:type="pct" w:w="2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خط لولهٔ تحلیل سروری و صدور حکم</w:t>
            </w:r>
          </w:p>
        </w:tc>
      </w:tr>
      <w:tr>
        <w:trPr>
          <w:cantSplit/>
        </w:trPr>
        <w:tc>
          <w:tcPr>
            <w:tcW w:type="pct" w:w="5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جدید</w:t>
            </w:r>
          </w:p>
        </w:tc>
        <w:tc>
          <w:tcPr>
            <w:tcW w:type="pct" w:w="21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tests/Unit/Services/CameraVerifierNonceTest.php</w:t>
            </w:r>
          </w:p>
        </w:tc>
        <w:tc>
          <w:tcPr>
            <w:tcW w:type="pct" w:w="2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آزمون منفی چرخهٔ nonce: مصرف دوباره، انقضا، user/execution نامرتبط، تعویض هش</w:t>
            </w:r>
          </w:p>
        </w:tc>
      </w:tr>
      <w:tr>
        <w:trPr>
          <w:cantSplit/>
        </w:trPr>
        <w:tc>
          <w:tcPr>
            <w:tcW w:type="pct" w:w="5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جدید</w:t>
            </w:r>
          </w:p>
        </w:tc>
        <w:tc>
          <w:tcPr>
            <w:tcW w:type="pct" w:w="21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tests/Unit/Services/CaptureVerdictTest.php</w:t>
            </w:r>
          </w:p>
        </w:tc>
        <w:tc>
          <w:tcPr>
            <w:tcW w:type="pct" w:w="2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آزمون خط لوله: کادنس، تنوع هش، اتصال نمونه به پیکسل، مرزهای review/failed</w:t>
            </w:r>
          </w:p>
        </w:tc>
      </w:tr>
      <w:tr>
        <w:trPr>
          <w:cantSplit/>
        </w:trPr>
        <w:tc>
          <w:tcPr>
            <w:tcW w:type="pct" w:w="5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جدید</w:t>
            </w:r>
          </w:p>
        </w:tc>
        <w:tc>
          <w:tcPr>
            <w:tcW w:type="pct" w:w="21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scripts/probe_s21_camera_verifier.php</w:t>
            </w:r>
          </w:p>
        </w:tc>
        <w:tc>
          <w:tcPr>
            <w:tcW w:type="pct" w:w="2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probe زندهٔ E2E: سناریوی جعل (T5) باید failed/review و capture طبیعی شبیه‌سازی‌شده trusted شود</w:t>
            </w:r>
          </w:p>
        </w:tc>
      </w:tr>
      <w:tr>
        <w:trPr>
          <w:cantSplit/>
        </w:trPr>
        <w:tc>
          <w:tcPr>
            <w:tcW w:type="pct" w:w="5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تغییر</w:t>
            </w:r>
          </w:p>
        </w:tc>
        <w:tc>
          <w:tcPr>
            <w:tcW w:type="pct" w:w="21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CameraVerificationService.php</w:t>
            </w:r>
          </w:p>
        </w:tc>
        <w:tc>
          <w:tcPr>
            <w:tcW w:type="pct" w:w="2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صدور nonce، hasTrustedVerdict، حذف اتکا به اعداد کلاینت</w:t>
            </w:r>
          </w:p>
        </w:tc>
      </w:tr>
      <w:tr>
        <w:trPr>
          <w:cantSplit/>
        </w:trPr>
        <w:tc>
          <w:tcPr>
            <w:tcW w:type="pct" w:w="5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تغییر</w:t>
            </w:r>
          </w:p>
        </w:tc>
        <w:tc>
          <w:tcPr>
            <w:tcW w:type="pct" w:w="21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SocialTaskExecutionModel.php</w:t>
            </w:r>
          </w:p>
        </w:tc>
        <w:tc>
          <w:tcPr>
            <w:tcW w:type="pct" w:w="2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کوئری‌های حکم و مصرف nonce (الگوی UPDATE شرطی موجود)</w:t>
            </w:r>
          </w:p>
        </w:tc>
      </w:tr>
      <w:tr>
        <w:trPr>
          <w:cantSplit/>
        </w:trPr>
        <w:tc>
          <w:tcPr>
            <w:tcW w:type="pct" w:w="5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تغییر</w:t>
            </w:r>
          </w:p>
        </w:tc>
        <w:tc>
          <w:tcPr>
            <w:tcW w:type="pct" w:w="21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SocialTaskApiController.php</w:t>
            </w:r>
          </w:p>
        </w:tc>
        <w:tc>
          <w:tcPr>
            <w:tcW w:type="pct" w:w="2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چالش مجدد، بدنهٔ features، پاسخ حکم</w:t>
            </w:r>
          </w:p>
        </w:tc>
      </w:tr>
      <w:tr>
        <w:trPr>
          <w:cantSplit/>
        </w:trPr>
        <w:tc>
          <w:tcPr>
            <w:tcW w:type="pct" w:w="5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تغییر</w:t>
            </w:r>
          </w:p>
        </w:tc>
        <w:tc>
          <w:tcPr>
            <w:tcW w:type="pct" w:w="21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SubmitSocialTaskExecutionJob.php</w:t>
            </w:r>
          </w:p>
        </w:tc>
        <w:tc>
          <w:tcPr>
            <w:tcW w:type="pct" w:w="2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یک خط: جایگزینی نقطهٔ ۲۱۲ با hasTrustedVerdict</w:t>
            </w:r>
          </w:p>
        </w:tc>
      </w:tr>
      <w:tr>
        <w:trPr>
          <w:cantSplit/>
        </w:trPr>
        <w:tc>
          <w:tcPr>
            <w:tcW w:type="pct" w:w="5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تغییر</w:t>
            </w:r>
          </w:p>
        </w:tc>
        <w:tc>
          <w:tcPr>
            <w:tcW w:type="pct" w:w="21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config.php / SettingsCatalog.php</w:t>
            </w:r>
          </w:p>
        </w:tc>
        <w:tc>
          <w:tcPr>
            <w:tcW w:type="pct" w:w="2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کلیدهای جدول ۶</w:t>
            </w:r>
          </w:p>
        </w:tc>
      </w:tr>
      <w:tr>
        <w:trPr>
          <w:cantSplit/>
        </w:trPr>
        <w:tc>
          <w:tcPr>
            <w:tcW w:type="pct" w:w="5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تغییر</w:t>
            </w:r>
          </w:p>
        </w:tc>
        <w:tc>
          <w:tcPr>
            <w:tcW w:type="pct" w:w="2100"/>
            <w:tcMar>
              <w:top w:type="dxa" w:w="60"/>
              <w:left w:type="dxa" w:w="100"/>
              <w:bottom w:type="dxa" w:w="60"/>
              <w:right w:type="dxa" w:w="100"/>
            </w:tcMar>
          </w:tcPr>
          <w:p>
            <w:pPr>
              <w:bidi/>
              <w:spacing w:after="0" w:line="312"/>
              <w:jc w:val="left"/>
            </w:pPr>
            <w:r>
              <w:rPr>
                <w:rFonts w:ascii="Tahoma" w:cs="Tahoma" w:eastAsia="Tahoma" w:hAnsi="Tahoma"/>
                <w:b w:val="false"/>
                <w:color w:val="000000"/>
                <w:sz w:val="21"/>
                <w:szCs w:val="21"/>
              </w:rPr>
              <w:t xml:space="preserve">SocialTaskSection21CameraProofTest.php</w:t>
            </w:r>
          </w:p>
        </w:tc>
        <w:tc>
          <w:tcPr>
            <w:tcW w:type="pct" w:w="2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به‌روزرسانی پین قرارداد جدید + حفظ پنج سناریوی منفی گزارش</w:t>
            </w:r>
          </w:p>
        </w:tc>
      </w:tr>
    </w:tbl>
    <w:p>
      <w:pPr>
        <w:bidi/>
        <w:spacing w:after="120" w:line="312"/>
      </w:pPr>
    </w:p>
    <w:p>
      <w:pPr>
        <w:pStyle w:val="Heading2"/>
        <w:keepNext/>
        <w:bidi/>
        <w:spacing w:after="120" w:before="240" w:line="312"/>
        <w:jc w:val="left"/>
      </w:pPr>
      <w:bookmarkStart w:id="100012" w:name="_Toc100012"/>
      <w:r>
        <w:rPr>
          <w:rFonts w:ascii="Tahoma" w:cs="Tahoma" w:eastAsia="Tahoma" w:hAnsi="Tahoma"/>
          <w:b/>
          <w:bCs/>
          <w:i w:val="false"/>
          <w:iCs w:val="false"/>
          <w:color w:val="1B6B7A"/>
          <w:sz w:val="26"/>
          <w:szCs w:val="26"/>
          <w:rtl/>
        </w:rPr>
        <w:t xml:space="preserve">۱۰-۲. برنامهٔ تست (قانون ۳ و ۷)</w:t>
      </w:r>
      <w:bookmarkEnd w:id="100012"/>
    </w:p>
    <w:p>
      <w:pPr>
        <w:keepNext w:val="false"/>
        <w:bidi/>
        <w:spacing w:after="140" w:before="0" w:line="312"/>
        <w:jc w:val="both"/>
      </w:pPr>
      <w:r>
        <w:rPr>
          <w:rFonts w:ascii="Tahoma" w:cs="Tahoma" w:eastAsia="Tahoma" w:hAnsi="Tahoma"/>
          <w:b w:val="false"/>
          <w:i w:val="false"/>
          <w:iCs w:val="false"/>
          <w:color w:val="000000"/>
          <w:sz w:val="24"/>
          <w:szCs w:val="24"/>
          <w:rtl/>
        </w:rPr>
        <w:t xml:space="preserve">تست کد: تکمیل مجموعهٔ فعلی با دو فایل آزمون جدید — پوشش کامل سناریوهای منفی T1 تا T4 (حفظ آزمون‌های موج قبلی)، چرخهٔ کامل nonce (صدور، مصرف، دوباره‌مصرف، انقضا)، و مرزهای حکم در خط لوله با دادهٔ ساختگی و واقعی. تست مرورگر واقعی: مسیر ادمین (صف بررسی و جزئیات حکم) و مسیر کاربر (پیام‌های سه‌گانه) با agent-browser و شواهد اسکرین‌شات طبق روال موج‌های قبلی. probe زندهٔ E2E روی MariaDB واقعی با پاکسازی کامل ردیف‌ها، همان استانداردی که در موج قبلی مستقل بازبینی و پذیرفته شد.</w:t>
      </w:r>
    </w:p>
    <w:p>
      <w:pPr>
        <w:pStyle w:val="Heading2"/>
        <w:keepNext/>
        <w:bidi/>
        <w:spacing w:after="120" w:before="240" w:line="312"/>
        <w:jc w:val="left"/>
      </w:pPr>
      <w:bookmarkStart w:id="100013" w:name="_Toc100013"/>
      <w:r>
        <w:rPr>
          <w:rFonts w:ascii="Tahoma" w:cs="Tahoma" w:eastAsia="Tahoma" w:hAnsi="Tahoma"/>
          <w:b/>
          <w:bCs/>
          <w:i w:val="false"/>
          <w:iCs w:val="false"/>
          <w:color w:val="1B6B7A"/>
          <w:sz w:val="26"/>
          <w:szCs w:val="26"/>
          <w:rtl/>
        </w:rPr>
        <w:t xml:space="preserve">۱۰-۳. تصمیم‌های باز برای مالک</w:t>
      </w:r>
      <w:bookmarkEnd w:id="100013"/>
    </w:p>
    <w:p>
      <w:pPr>
        <w:keepNext/>
        <w:bidi/>
        <w:spacing w:after="80" w:before="160" w:line="312"/>
        <w:jc w:val="left"/>
      </w:pPr>
      <w:r>
        <w:rPr>
          <w:rFonts w:ascii="Tahoma" w:cs="Tahoma" w:eastAsia="Tahoma" w:hAnsi="Tahoma"/>
          <w:b/>
          <w:bCs/>
          <w:i w:val="false"/>
          <w:iCs w:val="false"/>
          <w:color w:val="1B6B7A"/>
          <w:sz w:val="21"/>
          <w:szCs w:val="21"/>
          <w:rtl/>
        </w:rPr>
        <w:t xml:space="preserve">جدول ۱۰ — سؤالات تصمیم (پیشنهاد پیش‌فرض در ستون آخر)</w:t>
      </w:r>
    </w:p>
    <w:tbl>
      <w:tblPr>
        <w:bidiVisual/>
        <w:tblW w:type="pct" w:w="5000"/>
        <w:tblBorders>
          <w:top w:val="single" w:color="1B6B7A" w:sz="4"/>
          <w:left w:val="none" w:color="FFFFFF" w:sz="0"/>
          <w:bottom w:val="single" w:color="1B6B7A" w:sz="4"/>
          <w:right w:val="none" w:color="FFFFFF" w:sz="0"/>
          <w:insideH w:val="single" w:color="C8DDE2" w:sz="2"/>
          <w:insideV w:val="none" w:color="FFFFFF" w:sz="0"/>
        </w:tblBorders>
        <w:tblLayout w:type="fixed"/>
      </w:tblPr>
      <w:tblGrid>
        <w:gridCol w:w="703"/>
        <w:gridCol w:w="5800"/>
        <w:gridCol w:w="2285"/>
      </w:tblGrid>
      <w:tr>
        <w:trPr>
          <w:cantSplit/>
          <w:tblHeader/>
        </w:trPr>
        <w:tc>
          <w:tcPr>
            <w:tcW w:type="pct" w:w="4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کد</w:t>
            </w:r>
          </w:p>
        </w:tc>
        <w:tc>
          <w:tcPr>
            <w:tcW w:type="pct" w:w="33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پرسش</w:t>
            </w:r>
          </w:p>
        </w:tc>
        <w:tc>
          <w:tcPr>
            <w:tcW w:type="pct" w:w="1300"/>
            <w:shd w:fill="1B6B7A" w:val="clear"/>
            <w:tcMar>
              <w:top w:type="dxa" w:w="70"/>
              <w:left w:type="dxa" w:w="100"/>
              <w:bottom w:type="dxa" w:w="70"/>
              <w:right w:type="dxa" w:w="100"/>
            </w:tcMar>
          </w:tcPr>
          <w:p>
            <w:pPr>
              <w:bidi/>
              <w:spacing w:after="0" w:line="312"/>
              <w:jc w:val="center"/>
            </w:pPr>
            <w:r>
              <w:rPr>
                <w:rFonts w:ascii="Tahoma" w:cs="Tahoma" w:eastAsia="Tahoma" w:hAnsi="Tahoma"/>
                <w:b/>
                <w:bCs/>
                <w:i w:val="false"/>
                <w:iCs w:val="false"/>
                <w:color w:val="FFFFFF"/>
                <w:sz w:val="21"/>
                <w:szCs w:val="21"/>
                <w:rtl/>
              </w:rPr>
              <w:t xml:space="preserve">پیشنهاد</w:t>
            </w:r>
          </w:p>
        </w:tc>
      </w:tr>
      <w:tr>
        <w:trPr>
          <w:cantSplit/>
        </w:trPr>
        <w:tc>
          <w:tcPr>
            <w:tcW w:type="pct" w:w="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Q1</w:t>
            </w:r>
          </w:p>
        </w:tc>
        <w:tc>
          <w:tcPr>
            <w:tcW w:type="pct" w:w="3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پذیرش گزینهٔ C به‌عنوان معماری مرجع وریفایر دوربین؟</w:t>
            </w:r>
          </w:p>
        </w:tc>
        <w:tc>
          <w:tcPr>
            <w:tcW w:type="pct" w:w="1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بله</w:t>
            </w:r>
          </w:p>
        </w:tc>
      </w:tr>
      <w:tr>
        <w:trPr>
          <w:cantSplit/>
        </w:trPr>
        <w:tc>
          <w:tcPr>
            <w:tcW w:type="pct" w:w="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Q2</w:t>
            </w:r>
          </w:p>
        </w:tc>
        <w:tc>
          <w:tcPr>
            <w:tcW w:type="pct" w:w="3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تأیید تغییر تعهد حریم خصوصی: نمونهٔ تصادفی ۱–۲ فریم کم‌رزولوشن با حذف ≤۷۲ ساعت و متن رضایت جدید؟</w:t>
            </w:r>
          </w:p>
        </w:tc>
        <w:tc>
          <w:tcPr>
            <w:tcW w:type="pct" w:w="1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بله — بدون آن، trusted برای اکثریت کاربران ممکن نیست</w:t>
            </w:r>
          </w:p>
        </w:tc>
      </w:tr>
      <w:tr>
        <w:trPr>
          <w:cantSplit/>
        </w:trPr>
        <w:tc>
          <w:tcPr>
            <w:tcW w:type="pct" w:w="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Q3</w:t>
            </w:r>
          </w:p>
        </w:tc>
        <w:tc>
          <w:tcPr>
            <w:tcW w:type="pct" w:w="3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دامنهٔ وریفایر فقط اپ موبایل (وب بدون تغییر، مثل امروز بررسی دستی)؟</w:t>
            </w:r>
          </w:p>
        </w:tc>
        <w:tc>
          <w:tcPr>
            <w:tcW w:type="pct" w:w="1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بله</w:t>
            </w:r>
          </w:p>
        </w:tc>
      </w:tr>
      <w:tr>
        <w:trPr>
          <w:cantSplit/>
        </w:trPr>
        <w:tc>
          <w:tcPr>
            <w:tcW w:type="pct" w:w="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Q4</w:t>
            </w:r>
          </w:p>
        </w:tc>
        <w:tc>
          <w:tcPr>
            <w:tcW w:type="pct" w:w="3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اجرای فاز صفر (سایه، ۲–۴ هفته) پیش از گیت واقعی؟</w:t>
            </w:r>
          </w:p>
        </w:tc>
        <w:tc>
          <w:tcPr>
            <w:tcW w:type="pct" w:w="1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بله</w:t>
            </w:r>
          </w:p>
        </w:tc>
      </w:tr>
      <w:tr>
        <w:trPr>
          <w:cantSplit/>
        </w:trPr>
        <w:tc>
          <w:tcPr>
            <w:tcW w:type="pct" w:w="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Q5</w:t>
            </w:r>
          </w:p>
        </w:tc>
        <w:tc>
          <w:tcPr>
            <w:tcW w:type="pct" w:w="3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سیاست سهم دوربین در فاز یک: سقف ۱۵ ثابت برای همهٔ trusted (بدون دو سطح با/بدون attestation)؟</w:t>
            </w:r>
          </w:p>
        </w:tc>
        <w:tc>
          <w:tcPr>
            <w:tcW w:type="pct" w:w="1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بله — بازنگری در فاز دو با داده</w:t>
            </w:r>
          </w:p>
        </w:tc>
      </w:tr>
      <w:tr>
        <w:trPr>
          <w:cantSplit/>
        </w:trPr>
        <w:tc>
          <w:tcPr>
            <w:tcW w:type="pct" w:w="4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Q6</w:t>
            </w:r>
          </w:p>
        </w:tc>
        <w:tc>
          <w:tcPr>
            <w:tcW w:type="pct" w:w="3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تصویب فهرست جدول ۹ برای موج اجرای بعدی با چرخهٔ کامل قانون ۴؟</w:t>
            </w:r>
          </w:p>
        </w:tc>
        <w:tc>
          <w:tcPr>
            <w:tcW w:type="pct" w:w="1300"/>
            <w:tcMar>
              <w:top w:type="dxa" w:w="60"/>
              <w:left w:type="dxa" w:w="100"/>
              <w:bottom w:type="dxa" w:w="60"/>
              <w:right w:type="dxa" w:w="100"/>
            </w:tcMar>
          </w:tcPr>
          <w:p>
            <w:pPr>
              <w:bidi/>
              <w:spacing w:after="0" w:line="312"/>
              <w:jc w:val="left"/>
            </w:pPr>
            <w:r>
              <w:rPr>
                <w:rFonts w:ascii="Tahoma" w:cs="Tahoma" w:eastAsia="Tahoma" w:hAnsi="Tahoma"/>
                <w:b w:val="false"/>
                <w:i w:val="false"/>
                <w:iCs w:val="false"/>
                <w:color w:val="000000"/>
                <w:sz w:val="21"/>
                <w:szCs w:val="21"/>
                <w:rtl/>
              </w:rPr>
              <w:t xml:space="preserve">بله</w:t>
            </w:r>
          </w:p>
        </w:tc>
      </w:tr>
    </w:tbl>
    <w:p>
      <w:pPr>
        <w:bidi/>
        <w:spacing w:after="120" w:line="312"/>
      </w:pPr>
    </w:p>
    <w:p>
      <w:pPr>
        <w:pStyle w:val="Heading1"/>
        <w:keepNext/>
        <w:bidi/>
        <w:spacing w:after="160" w:before="360" w:line="312"/>
        <w:jc w:val="left"/>
      </w:pPr>
      <w:bookmarkStart w:name="_Toc11" w:id="11"/>
      <w:r>
        <w:rPr>
          <w:rFonts w:ascii="Tahoma" w:cs="Tahoma" w:eastAsia="Tahoma" w:hAnsi="Tahoma"/>
          <w:b/>
          <w:bCs/>
          <w:i w:val="false"/>
          <w:iCs w:val="false"/>
          <w:color w:val="1B6B7A"/>
          <w:sz w:val="30"/>
          <w:szCs w:val="30"/>
          <w:rtl/>
        </w:rPr>
        <w:t xml:space="preserve">۱۱. معیار بستن ریشه‌ای F21-01</w:t>
      </w:r>
      <w:bookmarkEnd w:id="11"/>
    </w:p>
    <w:p>
      <w:pPr>
        <w:keepNext w:val="false"/>
        <w:bidi/>
        <w:spacing w:after="140" w:before="0" w:line="312"/>
        <w:ind w:firstLine="340"/>
        <w:jc w:val="both"/>
      </w:pPr>
      <w:r>
        <w:rPr>
          <w:rFonts w:ascii="Tahoma" w:cs="Tahoma" w:eastAsia="Tahoma" w:hAnsi="Tahoma"/>
          <w:b w:val="false"/>
          <w:i w:val="false"/>
          <w:iCs w:val="false"/>
          <w:color w:val="000000"/>
          <w:sz w:val="24"/>
          <w:szCs w:val="24"/>
          <w:rtl/>
        </w:rPr>
        <w:t xml:space="preserve">یافتهٔ F21-01 فقط هنگامی «رفع ریشه‌ای — بسته» اعلام می‌شود که هر پنج شرط زیر هم‌زمان برقرار باشد و بازبین مستقل (طبق قانون ۴) آن‌ها را با شواهد زنده بازتولید کند. یک، هیچ دادهٔ تصمیم‌سازی از بدنهٔ کلاینت به گیت آزادسازی خودکار نمی‌رسد و این با آزمون منفی روی پنج سناریوی گزارش (جعل امتیاز، فریم ساختگی، replay، انقضا، user/execution نامرتبط) اثبات شود. دو، حکم trusted فقط از مسیر nonce مصرف‌شده + گذر تحلیل سروری صادر شود و مسیر صدور آن با probe زندهٔ دوطرفه نشان داده شود: سناریوی جعل (T5) باید review/failed و capture معتبر شبیه‌سازی‌شده باید trusted شود. سه، گیت شاخهٔ approve فقط با hasTrustedVerdict باز شود و تست پین این قرارداد را قفل کند. چهار، فاز سایه روی ترافیک واقعی نرخ مثبت کاذب ≤ ۲٪ نشان دهد و گزارش فاز به مالک ارائه شود. پنج، مستندات (FIXES-MANIFEST و README بستهٔ تحویل) قرارداد اعتماد فصل ۶ را به‌عنوان حکم رسمی ثبت کنند تا موج‌های بعدی بتوانند بازبینی هم‌قرارداد انجام دهند.</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i/>
        <w:iCs/>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240"/>
      <w:jc w:val="center"/>
    </w:pPr>
    <w:r>
      <w:rPr>
        <w:rFonts w:ascii="Tahoma" w:cs="Tahoma" w:eastAsia="Tahoma" w:hAnsi="Tahoma"/>
        <w:b w:val="false"/>
        <w:i w:val="false"/>
        <w:iCs w:val="false"/>
        <w:color w:val="808080"/>
        <w:sz w:val="18"/>
        <w:szCs w:val="18"/>
        <w:rtl/>
      </w:rPr>
      <w:t xml:space="preserve">تصمیم محصولی وریفایر دوربین — چورتکه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ahoma" w:cs="Tahoma" w:eastAsia="Tahoma" w:hAnsi="Tahoma"/>
      <w:b/>
      <w:bCs/>
      <w:color w:val="1B6B7A"/>
      <w:sz w:val="30"/>
      <w:szCs w:val="30"/>
    </w:rPr>
  </w:style>
  <w:style w:type="paragraph" w:styleId="Heading2">
    <w:name w:val="Heading 2"/>
    <w:basedOn w:val="Normal"/>
    <w:next w:val="Normal"/>
    <w:qFormat/>
    <w:pPr>
      <w:spacing w:after="120" w:before="240" w:line="312"/>
      <w:outlineLvl w:val="1"/>
    </w:pPr>
    <w:rPr>
      <w:rFonts w:ascii="Tahoma" w:cs="Tahoma" w:eastAsia="Tahoma" w:hAnsi="Tahoma"/>
      <w:b/>
      <w:bCs/>
      <w:color w:val="1B6B7A"/>
      <w:sz w:val="26"/>
      <w:szCs w:val="26"/>
    </w:rPr>
  </w:style>
  <w:style w:type="paragraph" w:styleId="Heading3">
    <w:name w:val="Heading 3"/>
    <w:basedOn w:val="Normal"/>
    <w:next w:val="Normal"/>
    <w:qFormat/>
    <w:pPr>
      <w:spacing w:after="100" w:before="200" w:line="312"/>
      <w:outlineLvl w:val="2"/>
    </w:pPr>
    <w:rPr>
      <w:rFonts w:ascii="Tahoma" w:cs="Tahoma" w:eastAsia="Tahoma" w:hAnsi="Tahoma"/>
      <w:b/>
      <w:bCs/>
      <w:color w:val="1B6B7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تصمیم محصولی وریفایر واقعی دوربین (F21-01)</dc:title>
  <dc:creator>Chortke Review Pipeline</dc:creator>
  <cp:lastModifiedBy>Un-named</cp:lastModifiedBy>
  <cp:revision>1</cp:revision>
  <dcterms:created xsi:type="dcterms:W3CDTF">2026-10-20T19:20:06.841Z</dcterms:created>
  <dcterms:modified xsi:type="dcterms:W3CDTF">2026-10-20T19:20:06.841Z</dcterms:modified>
</cp:coreProperties>
</file>

<file path=docProps/custom.xml><?xml version="1.0" encoding="utf-8"?>
<Properties xmlns="http://schemas.openxmlformats.org/officeDocument/2006/custom-properties" xmlns:vt="http://schemas.openxmlformats.org/officeDocument/2006/docPropsVTypes"/>
</file>