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o-buda"/>
      <w:r>
        <w:t xml:space="preserve">O Buda</w:t>
      </w:r>
      <w:bookmarkEnd w:id="20"/>
    </w:p>
    <w:p>
      <w:pPr>
        <w:pStyle w:val="FirstParagraph"/>
      </w:pPr>
      <w:r>
        <w:rPr>
          <w:i/>
        </w:rPr>
        <w:t xml:space="preserve">O Tathāgata é o Puro, o Perfeitamente Iluminado</w:t>
      </w:r>
      <w:r>
        <w:br w:type="textWrapping"/>
      </w:r>
      <w:r>
        <w:rPr>
          <w:i/>
        </w:rPr>
        <w:t xml:space="preserve">Ele é impecável na conduta e na compreensão,</w:t>
      </w:r>
      <w:r>
        <w:br w:type="textWrapping"/>
      </w:r>
      <w:r>
        <w:rPr>
          <w:i/>
        </w:rPr>
        <w:t xml:space="preserve">O Conhecedor dos Mundos:</w:t>
      </w:r>
      <w:r>
        <w:br w:type="textWrapping"/>
      </w:r>
      <w:r>
        <w:rPr>
          <w:i/>
        </w:rPr>
        <w:t xml:space="preserve">Ele treina com perfeição todos aqueles que querem ser treinados;</w:t>
      </w:r>
      <w:r>
        <w:br w:type="textWrapping"/>
      </w:r>
      <w:r>
        <w:rPr>
          <w:i/>
        </w:rPr>
        <w:t xml:space="preserve">É o Professor de deuses e de humanos;</w:t>
      </w:r>
      <w:r>
        <w:br w:type="textWrapping"/>
      </w:r>
      <w:r>
        <w:rPr>
          <w:i/>
        </w:rPr>
        <w:t xml:space="preserve">É o Desperto e Santo.</w:t>
      </w:r>
    </w:p>
    <w:p>
      <w:pPr>
        <w:pStyle w:val="Heading2"/>
      </w:pPr>
      <w:bookmarkStart w:id="21" w:name="quem-era-o-buda"/>
      <w:r>
        <w:t xml:space="preserve">Quem era o Buda?</w:t>
      </w:r>
      <w:bookmarkEnd w:id="21"/>
    </w:p>
    <w:p>
      <w:pPr>
        <w:pStyle w:val="FirstParagraph"/>
      </w:pPr>
      <w:r>
        <w:t xml:space="preserve">Há 2.600 anos nasceu uma criança na família real do clã Sakyan, um povo</w:t>
      </w:r>
      <w:r>
        <w:t xml:space="preserve"> </w:t>
      </w:r>
      <w:r>
        <w:t xml:space="preserve">que vivia no nordeste da Índia e que agora fica na fronteira do Nepal.</w:t>
      </w:r>
      <w:r>
        <w:t xml:space="preserve"> </w:t>
      </w:r>
      <w:r>
        <w:t xml:space="preserve">Foi-lhe dado o nome de Siddhattha. Com 29 anos, o Príncipe Siddhattha</w:t>
      </w:r>
      <w:r>
        <w:t xml:space="preserve"> </w:t>
      </w:r>
      <w:r>
        <w:t xml:space="preserve">renunciou à vida de facilidades e privilégios em busca da libertação</w:t>
      </w:r>
      <w:r>
        <w:t xml:space="preserve"> </w:t>
      </w:r>
      <w:r>
        <w:t xml:space="preserve">espiritual. Seis anos depois, após uma memorável noite de meditação,</w:t>
      </w:r>
      <w:r>
        <w:t xml:space="preserve"> </w:t>
      </w:r>
      <w:r>
        <w:t xml:space="preserve">sentado de pernas cruzadas sob uma árvore bodhi, realizou</w:t>
      </w:r>
      <w:r>
        <w:t xml:space="preserve"> </w:t>
      </w:r>
      <w:r>
        <w:t xml:space="preserve">‘</w:t>
      </w:r>
      <w:r>
        <w:t xml:space="preserve">o</w:t>
      </w:r>
      <w:r>
        <w:t xml:space="preserve"> </w:t>
      </w:r>
      <w:r>
        <w:t xml:space="preserve">inexcedível despertar pleno</w:t>
      </w:r>
      <w:r>
        <w:t xml:space="preserve">’</w:t>
      </w:r>
      <w:r>
        <w:t xml:space="preserve">. Ao fazê-lo, tornou-se</w:t>
      </w:r>
      <w:r>
        <w:t xml:space="preserve"> </w:t>
      </w:r>
      <w:r>
        <w:t xml:space="preserve">‘</w:t>
      </w:r>
      <w:r>
        <w:t xml:space="preserve">O Buda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O</w:t>
      </w:r>
      <w:r>
        <w:t xml:space="preserve"> </w:t>
      </w:r>
      <w:r>
        <w:t xml:space="preserve">Desperto</w:t>
      </w:r>
      <w:r>
        <w:t xml:space="preserve">’</w:t>
      </w:r>
      <w:r>
        <w:t xml:space="preserve">.</w:t>
      </w:r>
    </w:p>
    <w:p>
      <w:pPr>
        <w:pStyle w:val="TextBody"/>
      </w:pPr>
      <w:r>
        <w:t xml:space="preserve">No seguimento do seu despertar, o Buda dedicou os restantes quarenta e</w:t>
      </w:r>
      <w:r>
        <w:t xml:space="preserve"> </w:t>
      </w:r>
      <w:r>
        <w:t xml:space="preserve">cinco anos de sua vida a revelar o Dhamma: a verdadeira realidade, bem</w:t>
      </w:r>
      <w:r>
        <w:t xml:space="preserve"> </w:t>
      </w:r>
      <w:r>
        <w:t xml:space="preserve">como o caminho conducente à realização dessa verdade. Durante esse</w:t>
      </w:r>
      <w:r>
        <w:t xml:space="preserve"> </w:t>
      </w:r>
      <w:r>
        <w:t xml:space="preserve">tempo, estabeleceu uma ordem monástica (Sangha) para os seus discípulos,</w:t>
      </w:r>
      <w:r>
        <w:t xml:space="preserve"> </w:t>
      </w:r>
      <w:r>
        <w:t xml:space="preserve">homens e mulheres, que queriam deixar as tarefas mundanas e devotarem-se</w:t>
      </w:r>
      <w:r>
        <w:t xml:space="preserve"> </w:t>
      </w:r>
      <w:r>
        <w:t xml:space="preserve">com todo o seu ser ao estudo e à prática dos seus ensinamentos.</w:t>
      </w:r>
    </w:p>
    <w:p>
      <w:pPr>
        <w:pStyle w:val="Heading2"/>
      </w:pPr>
      <w:bookmarkStart w:id="22" w:name="o-que-é-a-iluminação"/>
      <w:r>
        <w:t xml:space="preserve">O que é a iluminação?</w:t>
      </w:r>
      <w:bookmarkEnd w:id="22"/>
    </w:p>
    <w:p>
      <w:pPr>
        <w:pStyle w:val="FirstParagraph"/>
      </w:pPr>
      <w:r>
        <w:t xml:space="preserve">A iluminação refere-se à libertação do sofrimento e das aflições mentais</w:t>
      </w:r>
      <w:r>
        <w:t xml:space="preserve"> </w:t>
      </w:r>
      <w:r>
        <w:t xml:space="preserve">ou</w:t>
      </w:r>
      <w:r>
        <w:t xml:space="preserve"> </w:t>
      </w:r>
      <w:r>
        <w:t xml:space="preserve">‘</w:t>
      </w:r>
      <w:r>
        <w:t xml:space="preserve">obstáculos</w:t>
      </w:r>
      <w:r>
        <w:t xml:space="preserve">’</w:t>
      </w:r>
      <w:r>
        <w:t xml:space="preserve"> </w:t>
      </w:r>
      <w:r>
        <w:t xml:space="preserve">que são a sua causa. É a realização da própria</w:t>
      </w:r>
      <w:r>
        <w:t xml:space="preserve"> </w:t>
      </w:r>
      <w:r>
        <w:t xml:space="preserve">natureza de</w:t>
      </w:r>
      <w:r>
        <w:t xml:space="preserve"> </w:t>
      </w:r>
      <w:r>
        <w:t xml:space="preserve">‘</w:t>
      </w:r>
      <w:r>
        <w:t xml:space="preserve">como as coisas são</w:t>
      </w:r>
      <w:r>
        <w:t xml:space="preserve">’</w:t>
      </w:r>
      <w:r>
        <w:t xml:space="preserve">. Um ser iluminado compreende a</w:t>
      </w:r>
      <w:r>
        <w:t xml:space="preserve"> </w:t>
      </w:r>
      <w:r>
        <w:t xml:space="preserve">natureza condicionada dos fenómenos impermanentes e vivencia o</w:t>
      </w:r>
      <w:r>
        <w:t xml:space="preserve"> </w:t>
      </w:r>
      <w:r>
        <w:t xml:space="preserve">Nibbāna,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a realidade incondicionada subjacente. O Buda referia-se a este estado</w:t>
      </w:r>
      <w:r>
        <w:t xml:space="preserve"> </w:t>
      </w:r>
      <w:r>
        <w:t xml:space="preserve">como a</w:t>
      </w:r>
      <w:r>
        <w:t xml:space="preserve"> </w:t>
      </w:r>
      <w:r>
        <w:t xml:space="preserve">‘</w:t>
      </w:r>
      <w:r>
        <w:t xml:space="preserve">felicidade suprema</w:t>
      </w:r>
      <w:r>
        <w:t xml:space="preserve">’</w:t>
      </w:r>
      <w:r>
        <w:t xml:space="preserve">. A mente iluminada caracteriza-se pela</w:t>
      </w:r>
      <w:r>
        <w:t xml:space="preserve"> </w:t>
      </w:r>
      <w:r>
        <w:t xml:space="preserve">sabedoria, compaixão e pureza. O Buda ensinou que todos os seres</w:t>
      </w:r>
      <w:r>
        <w:t xml:space="preserve"> </w:t>
      </w:r>
      <w:r>
        <w:t xml:space="preserve">humanos, masculinos e femininos, nascem com o potencial da iluminação.</w:t>
      </w:r>
    </w:p>
    <w:p>
      <w:pPr>
        <w:pStyle w:val="TextBody"/>
      </w:pPr>
      <w:r>
        <w:t xml:space="preserve">O Buda falou dos quatro estádios de iluminação, e consequentes quatro</w:t>
      </w:r>
      <w:r>
        <w:t xml:space="preserve"> </w:t>
      </w:r>
      <w:r>
        <w:t xml:space="preserve">tipos de seres iluminados. O primeiro destes seres é</w:t>
      </w:r>
      <w:r>
        <w:t xml:space="preserve"> </w:t>
      </w:r>
      <w:r>
        <w:t xml:space="preserve">‘</w:t>
      </w:r>
      <w:r>
        <w:t xml:space="preserve">o que entra na</w:t>
      </w:r>
      <w:r>
        <w:t xml:space="preserve"> </w:t>
      </w:r>
      <w:r>
        <w:t xml:space="preserve">corrente</w:t>
      </w:r>
      <w:r>
        <w:t xml:space="preserve">’</w:t>
      </w:r>
      <w:r>
        <w:t xml:space="preserve">, o segundo</w:t>
      </w:r>
      <w:r>
        <w:t xml:space="preserve"> </w:t>
      </w:r>
      <w:r>
        <w:t xml:space="preserve">‘</w:t>
      </w:r>
      <w:r>
        <w:t xml:space="preserve">o que volta uma vez</w:t>
      </w:r>
      <w:r>
        <w:t xml:space="preserve">’</w:t>
      </w:r>
      <w:r>
        <w:t xml:space="preserve">, o terceiro</w:t>
      </w:r>
      <w:r>
        <w:t xml:space="preserve"> </w:t>
      </w:r>
      <w:r>
        <w:t xml:space="preserve">‘</w:t>
      </w:r>
      <w:r>
        <w:t xml:space="preserve">o que não</w:t>
      </w:r>
      <w:r>
        <w:t xml:space="preserve"> </w:t>
      </w:r>
      <w:r>
        <w:t xml:space="preserve">volta</w:t>
      </w:r>
      <w:r>
        <w:t xml:space="preserve">’</w:t>
      </w:r>
      <w:r>
        <w:t xml:space="preserve">, e o último é o totalmente iluminado</w:t>
      </w:r>
      <w:r>
        <w:t xml:space="preserve"> </w:t>
      </w:r>
      <w:r>
        <w:t xml:space="preserve">‘</w:t>
      </w:r>
      <w:r>
        <w:t xml:space="preserve">o</w:t>
      </w:r>
      <w:r>
        <w:t xml:space="preserve"> </w:t>
      </w:r>
      <w:r>
        <w:rPr>
          <w:i/>
        </w:rPr>
        <w:t xml:space="preserve">arahant</w:t>
      </w:r>
      <w:r>
        <w:t xml:space="preserve">’</w:t>
      </w:r>
      <w:r>
        <w:t xml:space="preserve">. O</w:t>
      </w:r>
      <w:r>
        <w:t xml:space="preserve"> </w:t>
      </w:r>
      <w:r>
        <w:t xml:space="preserve">alcançar destes estados depende da prática do Óctuplo Caminho enunciado</w:t>
      </w:r>
      <w:r>
        <w:t xml:space="preserve"> </w:t>
      </w:r>
      <w:r>
        <w:t xml:space="preserve">pelo Buda. O seu resultado é assinalado pelo total desaparecimento na</w:t>
      </w:r>
      <w:r>
        <w:t xml:space="preserve"> </w:t>
      </w:r>
      <w:r>
        <w:t xml:space="preserve">mente de certos estados mentais confusos. Já não é possível regressar a</w:t>
      </w:r>
      <w:r>
        <w:t xml:space="preserve"> </w:t>
      </w:r>
      <w:r>
        <w:t xml:space="preserve">partir de tal estado. Aquele que alcança o primeiro estádio de</w:t>
      </w:r>
      <w:r>
        <w:t xml:space="preserve"> </w:t>
      </w:r>
      <w:r>
        <w:t xml:space="preserve">iluminação deve assegurar-se de alcançar o estádio final no prazo máximo</w:t>
      </w:r>
      <w:r>
        <w:t xml:space="preserve"> </w:t>
      </w:r>
      <w:r>
        <w:t xml:space="preserve">de sete vidas. Ela, ou ela, entrou na corrente que conduz</w:t>
      </w:r>
      <w:r>
        <w:t xml:space="preserve"> </w:t>
      </w:r>
      <w:r>
        <w:t xml:space="preserve">irrevocavelmente ao oceano do Nibbāna.</w:t>
      </w:r>
    </w:p>
    <w:p>
      <w:pPr>
        <w:pStyle w:val="Heading2"/>
      </w:pPr>
      <w:bookmarkStart w:id="24" w:name="o-que-significa-buda"/>
      <w:r>
        <w:t xml:space="preserve">O que significa</w:t>
      </w:r>
      <w:r>
        <w:t xml:space="preserve"> </w:t>
      </w:r>
      <w:r>
        <w:t xml:space="preserve">‘</w:t>
      </w:r>
      <w:r>
        <w:t xml:space="preserve">Buda</w:t>
      </w:r>
      <w:r>
        <w:t xml:space="preserve">’</w:t>
      </w:r>
      <w:r>
        <w:t xml:space="preserve">?</w:t>
      </w:r>
      <w:bookmarkEnd w:id="24"/>
    </w:p>
    <w:p>
      <w:pPr>
        <w:pStyle w:val="FirstParagraph"/>
      </w:pPr>
      <w:r>
        <w:t xml:space="preserve">A palavra Buda significa</w:t>
      </w:r>
      <w:r>
        <w:t xml:space="preserve"> </w:t>
      </w:r>
      <w:r>
        <w:t xml:space="preserve">‘</w:t>
      </w:r>
      <w:r>
        <w:t xml:space="preserve">o que despertou</w:t>
      </w:r>
      <w:r>
        <w:t xml:space="preserve">’</w:t>
      </w:r>
      <w:r>
        <w:t xml:space="preserve">. O Buda ensinou que o ser</w:t>
      </w:r>
      <w:r>
        <w:t xml:space="preserve"> </w:t>
      </w:r>
      <w:r>
        <w:t xml:space="preserve">humano não iluminado vive num estado que pode ser comparado a estar a</w:t>
      </w:r>
      <w:r>
        <w:t xml:space="preserve"> </w:t>
      </w:r>
      <w:r>
        <w:t xml:space="preserve">dormir, ou a um sonho. Através da clara luz da sabedoria, e sem qualquer</w:t>
      </w:r>
      <w:r>
        <w:t xml:space="preserve"> </w:t>
      </w:r>
      <w:r>
        <w:t xml:space="preserve">ajuda, o Buda foi aquele que despertou desse sonho, para a verdadeira</w:t>
      </w:r>
      <w:r>
        <w:t xml:space="preserve"> </w:t>
      </w:r>
      <w:r>
        <w:t xml:space="preserve">natureza da existência. Guiado pela compaixão, o Buda é aquele que</w:t>
      </w:r>
      <w:r>
        <w:t xml:space="preserve"> </w:t>
      </w:r>
      <w:r>
        <w:t xml:space="preserve">procurou partilhar a sua compreensão da via do despertar, com todos os</w:t>
      </w:r>
      <w:r>
        <w:t xml:space="preserve"> </w:t>
      </w:r>
      <w:r>
        <w:t xml:space="preserve">seres que desejaram seguir as suas pisadas.</w:t>
      </w:r>
    </w:p>
    <w:p>
      <w:pPr>
        <w:pStyle w:val="Heading2"/>
      </w:pPr>
      <w:bookmarkStart w:id="25" w:name="o-buda-era-um-ser-humano"/>
      <w:r>
        <w:t xml:space="preserve">O Buda era um ser humano?</w:t>
      </w:r>
      <w:bookmarkEnd w:id="25"/>
    </w:p>
    <w:p>
      <w:pPr>
        <w:pStyle w:val="FirstParagraph"/>
      </w:pPr>
      <w:r>
        <w:t xml:space="preserve">O Príncipe Siddhattha era um ser humano. Na noite em que realizou a</w:t>
      </w:r>
      <w:r>
        <w:t xml:space="preserve"> </w:t>
      </w:r>
      <w:r>
        <w:t xml:space="preserve">suprema iluminação, tornou-se um Buda, e a partir desse momento, nunca</w:t>
      </w:r>
      <w:r>
        <w:t xml:space="preserve"> </w:t>
      </w:r>
      <w:r>
        <w:t xml:space="preserve">mais foi um ser humano, na acepção comum do termo. Para os olhos dos</w:t>
      </w:r>
      <w:r>
        <w:t xml:space="preserve"> </w:t>
      </w:r>
      <w:r>
        <w:t xml:space="preserve">não-iniciados, o Buda poderá ter parecido como um forte líder religioso</w:t>
      </w:r>
      <w:r>
        <w:t xml:space="preserve"> </w:t>
      </w:r>
      <w:r>
        <w:t xml:space="preserve">carismático, alguém que teve uma morte normal aos oitenta anos. Contudo,</w:t>
      </w:r>
      <w:r>
        <w:t xml:space="preserve"> </w:t>
      </w:r>
      <w:r>
        <w:t xml:space="preserve">aqueles com faculdades mais desenvolvidas aperceberam-se de que não</w:t>
      </w:r>
      <w:r>
        <w:t xml:space="preserve"> </w:t>
      </w:r>
      <w:r>
        <w:t xml:space="preserve">havia qualquer aparência externa, nem quaisquer palavras, conceitos, ou</w:t>
      </w:r>
      <w:r>
        <w:t xml:space="preserve"> </w:t>
      </w:r>
      <w:r>
        <w:t xml:space="preserve">categorias que servissem para a maravilhosa natureza imortal da</w:t>
      </w:r>
      <w:r>
        <w:t xml:space="preserve"> </w:t>
      </w:r>
      <w:r>
        <w:t xml:space="preserve">sua natureza de Buda.</w:t>
      </w:r>
    </w:p>
    <w:p>
      <w:pPr>
        <w:pStyle w:val="Heading2"/>
      </w:pPr>
      <w:bookmarkStart w:id="26" w:name="que-provas-há-da-existência-de-buda"/>
      <w:r>
        <w:t xml:space="preserve">Que provas há da existência de Buda?</w:t>
      </w:r>
      <w:bookmarkEnd w:id="26"/>
    </w:p>
    <w:p>
      <w:pPr>
        <w:numPr>
          <w:numId w:val="1001"/>
          <w:ilvl w:val="0"/>
        </w:numPr>
      </w:pPr>
      <w:r>
        <w:t xml:space="preserve">Evidências arqueológicas fornecem fortes provas empíricas de Buda,</w:t>
      </w:r>
      <w:r>
        <w:t xml:space="preserve"> </w:t>
      </w:r>
      <w:r>
        <w:t xml:space="preserve">enquanto figura histórica.</w:t>
      </w:r>
    </w:p>
    <w:p>
      <w:pPr>
        <w:numPr>
          <w:numId w:val="1001"/>
          <w:ilvl w:val="0"/>
        </w:numPr>
      </w:pPr>
      <w:r>
        <w:t xml:space="preserve">Muitos dos mosteiros e cidades mencionados nos discursos de Buda</w:t>
      </w:r>
      <w:r>
        <w:t xml:space="preserve"> </w:t>
      </w:r>
      <w:r>
        <w:t xml:space="preserve">puderam ser localizados.</w:t>
      </w:r>
    </w:p>
    <w:p>
      <w:pPr>
        <w:numPr>
          <w:numId w:val="1001"/>
          <w:ilvl w:val="0"/>
        </w:numPr>
      </w:pPr>
      <w:r>
        <w:t xml:space="preserve">As relíquias de Buda foram recuperadas de locais mencionados nos</w:t>
      </w:r>
      <w:r>
        <w:t xml:space="preserve"> </w:t>
      </w:r>
      <w:r>
        <w:t xml:space="preserve">textos.</w:t>
      </w:r>
    </w:p>
    <w:p>
      <w:pPr>
        <w:numPr>
          <w:numId w:val="1001"/>
          <w:ilvl w:val="0"/>
        </w:numPr>
      </w:pPr>
      <w:r>
        <w:t xml:space="preserve">O imperador budista Asoka, independentemente da data, esculpiu</w:t>
      </w:r>
      <w:r>
        <w:t xml:space="preserve"> </w:t>
      </w:r>
      <w:r>
        <w:t xml:space="preserve">inscrições em colunas de grés que erigiu ao longo de todo o seu vasto</w:t>
      </w:r>
      <w:r>
        <w:t xml:space="preserve"> </w:t>
      </w:r>
      <w:r>
        <w:t xml:space="preserve">império – alguns dos quais sobreviveram até hoje – referindo-se</w:t>
      </w:r>
      <w:r>
        <w:t xml:space="preserve"> </w:t>
      </w:r>
      <w:r>
        <w:t xml:space="preserve">extensivamente ao Buda.</w:t>
      </w:r>
    </w:p>
    <w:p>
      <w:pPr>
        <w:numPr>
          <w:numId w:val="1001"/>
          <w:ilvl w:val="0"/>
        </w:numPr>
      </w:pPr>
      <w:r>
        <w:t xml:space="preserve">Há muitas evidências circunstanciais nos primeiros textos.</w:t>
      </w:r>
    </w:p>
    <w:p>
      <w:pPr>
        <w:numPr>
          <w:numId w:val="1001"/>
          <w:ilvl w:val="0"/>
        </w:numPr>
      </w:pPr>
      <w:r>
        <w:t xml:space="preserve">A coesão e ausência de contradição interna nos discursos de Buda,</w:t>
      </w:r>
      <w:r>
        <w:t xml:space="preserve"> </w:t>
      </w:r>
      <w:r>
        <w:t xml:space="preserve">juntamente com as prescrições finamente detalhadas para a ordenação do</w:t>
      </w:r>
      <w:r>
        <w:t xml:space="preserve"> </w:t>
      </w:r>
      <w:r>
        <w:t xml:space="preserve">corpo monástico encontradas nos</w:t>
      </w:r>
      <w:r>
        <w:t xml:space="preserve"> </w:t>
      </w:r>
      <w:r>
        <w:t xml:space="preserve">‘</w:t>
      </w:r>
      <w:r>
        <w:t xml:space="preserve">Livros da Disciplina</w:t>
      </w:r>
      <w:r>
        <w:t xml:space="preserve">’</w:t>
      </w:r>
      <w:r>
        <w:t xml:space="preserve">, apontam</w:t>
      </w:r>
      <w:r>
        <w:t xml:space="preserve"> </w:t>
      </w:r>
      <w:r>
        <w:t xml:space="preserve">seriamente para um autor único.</w:t>
      </w:r>
    </w:p>
    <w:p>
      <w:pPr>
        <w:numPr>
          <w:numId w:val="1001"/>
          <w:ilvl w:val="0"/>
        </w:numPr>
      </w:pPr>
      <w:r>
        <w:t xml:space="preserve">Claro que a evidência física e a lógica sempre deixam espaço para a</w:t>
      </w:r>
      <w:r>
        <w:t xml:space="preserve"> </w:t>
      </w:r>
      <w:r>
        <w:t xml:space="preserve">dúvida. Numa ocasião, o Buda disse:</w:t>
      </w:r>
      <w:r>
        <w:t xml:space="preserve"> </w:t>
      </w:r>
      <w:r>
        <w:t xml:space="preserve">‘</w:t>
      </w:r>
      <w:r>
        <w:t xml:space="preserve">Quem vê o Dhamma, vê-me a mim</w:t>
      </w:r>
      <w:r>
        <w:t xml:space="preserve">’</w:t>
      </w:r>
      <w:r>
        <w:t xml:space="preserve">.</w:t>
      </w:r>
      <w:r>
        <w:t xml:space="preserve"> </w:t>
      </w:r>
      <w:r>
        <w:t xml:space="preserve">Por outras palavras, a verificação da verdade dos ensinamentos na vida</w:t>
      </w:r>
      <w:r>
        <w:t xml:space="preserve"> </w:t>
      </w:r>
      <w:r>
        <w:t xml:space="preserve">de cada um, é, sob o ponto de vista budista, a confirmação mais fiável</w:t>
      </w:r>
      <w:r>
        <w:t xml:space="preserve"> </w:t>
      </w:r>
      <w:r>
        <w:t xml:space="preserve">da existência de Buda.</w:t>
      </w:r>
    </w:p>
    <w:p>
      <w:pPr>
        <w:pStyle w:val="Heading2"/>
      </w:pPr>
      <w:bookmarkStart w:id="27" w:name="o-buda-possuía-poderes-psíquicos"/>
      <w:r>
        <w:t xml:space="preserve">O Buda possuía poderes psíquicos?</w:t>
      </w:r>
      <w:bookmarkEnd w:id="27"/>
    </w:p>
    <w:p>
      <w:pPr>
        <w:pStyle w:val="FirstParagraph"/>
      </w:pPr>
      <w:r>
        <w:t xml:space="preserve">O Buda possuía imensos poderes psíquicos extraordinários. Os poderes</w:t>
      </w:r>
      <w:r>
        <w:t xml:space="preserve"> </w:t>
      </w:r>
      <w:r>
        <w:t xml:space="preserve">psíquicos podem (mas nem sempre) resultar de um treino intensivo da</w:t>
      </w:r>
      <w:r>
        <w:t xml:space="preserve"> </w:t>
      </w:r>
      <w:r>
        <w:t xml:space="preserve">mente, e ainda hoje, existem praticantes de meditação que possuem tais</w:t>
      </w:r>
      <w:r>
        <w:t xml:space="preserve"> </w:t>
      </w:r>
      <w:r>
        <w:t xml:space="preserve">poderes. O Buda usava os seus poderes psíquicos com moderação,</w:t>
      </w:r>
      <w:r>
        <w:t xml:space="preserve"> </w:t>
      </w:r>
      <w:r>
        <w:t xml:space="preserve">normalmente como auxílio nos ensinamentos, quando outros métodos</w:t>
      </w:r>
      <w:r>
        <w:t xml:space="preserve"> </w:t>
      </w:r>
      <w:r>
        <w:t xml:space="preserve">provavam ser ineficazes; o exemplo mais conhecido ocorreu no encontro</w:t>
      </w:r>
      <w:r>
        <w:t xml:space="preserve"> </w:t>
      </w:r>
      <w:r>
        <w:t xml:space="preserve">com o notório assassino, Angulimala. O Buda considerou que a fé das</w:t>
      </w:r>
      <w:r>
        <w:t xml:space="preserve"> </w:t>
      </w:r>
      <w:r>
        <w:t xml:space="preserve">pessoas obtida com a visão de</w:t>
      </w:r>
      <w:r>
        <w:t xml:space="preserve"> </w:t>
      </w:r>
      <w:r>
        <w:t xml:space="preserve">‘</w:t>
      </w:r>
      <w:r>
        <w:t xml:space="preserve">milagres</w:t>
      </w:r>
      <w:r>
        <w:t xml:space="preserve">’</w:t>
      </w:r>
      <w:r>
        <w:t xml:space="preserve"> </w:t>
      </w:r>
      <w:r>
        <w:t xml:space="preserve">vulgarmente afastava-as mais do</w:t>
      </w:r>
      <w:r>
        <w:t xml:space="preserve"> </w:t>
      </w:r>
      <w:r>
        <w:t xml:space="preserve">caminho da sabedoria, do que as aproximava. Por esta razão, proibiu os</w:t>
      </w:r>
      <w:r>
        <w:t xml:space="preserve"> </w:t>
      </w:r>
      <w:r>
        <w:t xml:space="preserve">monges com poderes psíquicos de os revelarem aos leigos. A posse de</w:t>
      </w:r>
      <w:r>
        <w:t xml:space="preserve"> </w:t>
      </w:r>
      <w:r>
        <w:t xml:space="preserve">poderes psíquicos pode-se tornar viciante. O Buda recomendou que os seus</w:t>
      </w:r>
      <w:r>
        <w:t xml:space="preserve"> </w:t>
      </w:r>
      <w:r>
        <w:t xml:space="preserve">discípulos não os considerassem como fins em si na vida espiritual.</w:t>
      </w:r>
    </w:p>
    <w:p>
      <w:pPr>
        <w:pStyle w:val="Heading2"/>
      </w:pPr>
      <w:bookmarkStart w:id="28" w:name="quantos-budas-há"/>
      <w:r>
        <w:t xml:space="preserve">Quantos Budas há?</w:t>
      </w:r>
      <w:bookmarkEnd w:id="28"/>
    </w:p>
    <w:p>
      <w:pPr>
        <w:pStyle w:val="FirstParagraph"/>
      </w:pPr>
      <w:r>
        <w:t xml:space="preserve">De acordo com a tradição Theravāda, só pode haver um Buda de cada vez.</w:t>
      </w:r>
      <w:r>
        <w:t xml:space="preserve"> </w:t>
      </w:r>
      <w:r>
        <w:t xml:space="preserve">Contudo, existiram outros Budas no passado longínquo, e existirão mais</w:t>
      </w:r>
      <w:r>
        <w:t xml:space="preserve"> </w:t>
      </w:r>
      <w:r>
        <w:t xml:space="preserve">futuramente. O intervalo entre a aparição dos Budas é medido em</w:t>
      </w:r>
      <w:r>
        <w:t xml:space="preserve"> </w:t>
      </w:r>
      <w:r>
        <w:rPr>
          <w:i/>
        </w:rPr>
        <w:t xml:space="preserve">kalpas</w:t>
      </w:r>
      <w:r>
        <w:t xml:space="preserve">. Um</w:t>
      </w:r>
      <w:r>
        <w:t xml:space="preserve"> </w:t>
      </w:r>
      <w:r>
        <w:rPr>
          <w:i/>
        </w:rPr>
        <w:t xml:space="preserve">kalpa</w:t>
      </w:r>
      <w:r>
        <w:t xml:space="preserve"> </w:t>
      </w:r>
      <w:r>
        <w:t xml:space="preserve">é uma medida de tempo extraordinariamente</w:t>
      </w:r>
      <w:r>
        <w:t xml:space="preserve"> </w:t>
      </w:r>
      <w:r>
        <w:t xml:space="preserve">longa. O Buda forneceu esta definição:</w:t>
      </w:r>
    </w:p>
    <w:p>
      <w:pPr>
        <w:pStyle w:val="BlockText"/>
      </w:pPr>
      <w:r>
        <w:t xml:space="preserve">Supõe, bhikkhu, que existia uma enorme montanha de pedra com</w:t>
      </w:r>
      <w:r>
        <w:t xml:space="preserve"> </w:t>
      </w:r>
      <w:r>
        <w:t xml:space="preserve">dez milhas de comprimento (uma yojana), dez milhas de largura e dez</w:t>
      </w:r>
      <w:r>
        <w:t xml:space="preserve"> </w:t>
      </w:r>
      <w:r>
        <w:t xml:space="preserve">milhas de altura, sem buracos nem fendas, uma massa sólida de pedra. Ao</w:t>
      </w:r>
      <w:r>
        <w:t xml:space="preserve"> </w:t>
      </w:r>
      <w:r>
        <w:t xml:space="preserve">fim de cada cem anos um homem bateria nela com um pedaço de pano</w:t>
      </w:r>
      <w:r>
        <w:t xml:space="preserve"> </w:t>
      </w:r>
      <w:r>
        <w:t xml:space="preserve">delicado. Essa enorme pedra poderá ser gasta e eliminada através desse</w:t>
      </w:r>
      <w:r>
        <w:t xml:space="preserve"> </w:t>
      </w:r>
      <w:r>
        <w:t xml:space="preserve">esforço, mas ainda assim o kalpa não terá chegado ao fim.</w:t>
      </w:r>
    </w:p>
    <w:p>
      <w:pPr>
        <w:pStyle w:val="BlockText"/>
      </w:pPr>
      <w:r>
        <w:t xml:space="preserve">Saṃyutta Nikāya, 15.5</w:t>
      </w:r>
    </w:p>
    <w:p>
      <w:pPr>
        <w:pStyle w:val="Heading2"/>
      </w:pPr>
      <w:bookmarkStart w:id="29" w:name="como-era-a-relação-de-buda-com-a-sua-família"/>
      <w:r>
        <w:t xml:space="preserve">Como era a relação de Buda com a sua família?</w:t>
      </w:r>
      <w:bookmarkEnd w:id="29"/>
    </w:p>
    <w:p>
      <w:pPr>
        <w:pStyle w:val="FirstParagraph"/>
      </w:pPr>
      <w:r>
        <w:t xml:space="preserve">O Buda demonstrou apreço pela sua família sob a forma que lhe era mais</w:t>
      </w:r>
      <w:r>
        <w:t xml:space="preserve"> </w:t>
      </w:r>
      <w:r>
        <w:t xml:space="preserve">adequada como Buda: conduzindo os seus membros para a via do despertar.</w:t>
      </w:r>
      <w:r>
        <w:t xml:space="preserve"> </w:t>
      </w:r>
      <w:r>
        <w:t xml:space="preserve">No primeiro ano após a sua iluminação, sete anos depois de se ter ido</w:t>
      </w:r>
      <w:r>
        <w:t xml:space="preserve"> </w:t>
      </w:r>
      <w:r>
        <w:t xml:space="preserve">embora, o Buda voltou à sua casa de origem na cidade de Kapilavatthu.</w:t>
      </w:r>
      <w:r>
        <w:t xml:space="preserve"> </w:t>
      </w:r>
      <w:r>
        <w:t xml:space="preserve">Esta visita viria a ter um profundo impacto, não apenas em todo o reino</w:t>
      </w:r>
      <w:r>
        <w:t xml:space="preserve"> </w:t>
      </w:r>
      <w:r>
        <w:t xml:space="preserve">Sakyan, mas mais ainda no seu pai, o rei Suddhodana; como resultado da</w:t>
      </w:r>
      <w:r>
        <w:t xml:space="preserve"> </w:t>
      </w:r>
      <w:r>
        <w:t xml:space="preserve">sua primeira visita, o rei realizou os dois primeiros níveis de</w:t>
      </w:r>
      <w:r>
        <w:t xml:space="preserve"> </w:t>
      </w:r>
      <w:r>
        <w:t xml:space="preserve">iluminação. Alguns anos mais tarde o Buda, apercebendo-se da aproximação</w:t>
      </w:r>
      <w:r>
        <w:t xml:space="preserve"> </w:t>
      </w:r>
      <w:r>
        <w:t xml:space="preserve">da morte de seu pai, visitou o velho rei pela última vez e conduziu-o ao</w:t>
      </w:r>
      <w:r>
        <w:t xml:space="preserve"> </w:t>
      </w:r>
      <w:r>
        <w:t xml:space="preserve">estado de arahant, o estado de iluminação mais elevado. Esta visita a</w:t>
      </w:r>
      <w:r>
        <w:t xml:space="preserve"> </w:t>
      </w:r>
      <w:r>
        <w:t xml:space="preserve">Kapilavatthu foi também notável pelo primeiro encontro com o seu filho</w:t>
      </w:r>
      <w:r>
        <w:t xml:space="preserve"> </w:t>
      </w:r>
      <w:r>
        <w:t xml:space="preserve">de sete anos, Rāhula, durante o qual o jovem requereu a sua herança.</w:t>
      </w:r>
      <w:r>
        <w:t xml:space="preserve"> </w:t>
      </w:r>
      <w:r>
        <w:t xml:space="preserve">Como resposta o Buda permitiu que ele se juntasse ao Sangha, como o</w:t>
      </w:r>
      <w:r>
        <w:t xml:space="preserve"> </w:t>
      </w:r>
      <w:r>
        <w:t xml:space="preserve">primeiro rapaz noviço.</w:t>
      </w:r>
    </w:p>
    <w:p>
      <w:pPr>
        <w:pStyle w:val="TextBody"/>
      </w:pPr>
      <w:r>
        <w:t xml:space="preserve">O Buda não conseguiu ensinar a sua mãe em Kapilavatthu, uma vez que ela</w:t>
      </w:r>
      <w:r>
        <w:t xml:space="preserve"> </w:t>
      </w:r>
      <w:r>
        <w:t xml:space="preserve">tinha morrido ao dar à luz (a lenda conta que mais tarde ele a foi</w:t>
      </w:r>
      <w:r>
        <w:t xml:space="preserve"> </w:t>
      </w:r>
      <w:r>
        <w:t xml:space="preserve">ensinar no reino celestial onde ela residia); contudo, conseguiu ensinar</w:t>
      </w:r>
      <w:r>
        <w:t xml:space="preserve"> </w:t>
      </w:r>
      <w:r>
        <w:t xml:space="preserve">a sua madrasta e tia, Pajāpati. Foi ela quem requereu formalmente ao</w:t>
      </w:r>
      <w:r>
        <w:t xml:space="preserve"> </w:t>
      </w:r>
      <w:r>
        <w:t xml:space="preserve">Buda que fundasse uma ordem de monjas, e quando obteve o consentimento,</w:t>
      </w:r>
      <w:r>
        <w:t xml:space="preserve"> </w:t>
      </w:r>
      <w:r>
        <w:t xml:space="preserve">ela tornou-se a sua líder mais sénior. A primeira geração de monjas</w:t>
      </w:r>
      <w:r>
        <w:t xml:space="preserve"> </w:t>
      </w:r>
      <w:r>
        <w:t xml:space="preserve">incluía muitas mulheres da família de Buda, incluindo a sua ex-mulher</w:t>
      </w:r>
      <w:r>
        <w:t xml:space="preserve"> </w:t>
      </w:r>
      <w:r>
        <w:t xml:space="preserve">Yasodhara. Conta-se que Pajāpati, Yasodhara e o filho de Buda, Rāhula,</w:t>
      </w:r>
      <w:r>
        <w:t xml:space="preserve"> </w:t>
      </w:r>
      <w:r>
        <w:t xml:space="preserve">todos eles atingiram o mais elevado estádio de iluminação.</w:t>
      </w:r>
    </w:p>
    <w:p>
      <w:pPr>
        <w:pStyle w:val="TextBody"/>
      </w:pPr>
      <w:r>
        <w:t xml:space="preserve">Muitos dos parentes masculinos foram ordenados como monges e alguns</w:t>
      </w:r>
      <w:r>
        <w:t xml:space="preserve"> </w:t>
      </w:r>
      <w:r>
        <w:t xml:space="preserve">deles foram mencionados como tendo sido os seus discípulos mais</w:t>
      </w:r>
      <w:r>
        <w:t xml:space="preserve"> </w:t>
      </w:r>
      <w:r>
        <w:t xml:space="preserve">excepcionais. Entre eles estão Anuruddha, Nanda, e o mais famoso, o seu</w:t>
      </w:r>
      <w:r>
        <w:t xml:space="preserve"> </w:t>
      </w:r>
      <w:r>
        <w:t xml:space="preserve">companheiro de longa data, Ānanda.</w:t>
      </w:r>
    </w:p>
    <w:p>
      <w:pPr>
        <w:pStyle w:val="Heading2"/>
      </w:pPr>
      <w:bookmarkStart w:id="30" w:name="o-buda-tinha-sentido-de-humor"/>
      <w:r>
        <w:t xml:space="preserve">O Buda tinha sentido de humor?</w:t>
      </w:r>
      <w:bookmarkEnd w:id="30"/>
    </w:p>
    <w:p>
      <w:pPr>
        <w:pStyle w:val="FirstParagraph"/>
      </w:pPr>
      <w:r>
        <w:t xml:space="preserve">O Buda sabia que o sentido de humor, usado criteriosamente, pode levar à</w:t>
      </w:r>
      <w:r>
        <w:t xml:space="preserve"> </w:t>
      </w:r>
      <w:r>
        <w:t xml:space="preserve">verdade através de meios encantadores e que desarmam as pessoas. De vez</w:t>
      </w:r>
      <w:r>
        <w:t xml:space="preserve"> </w:t>
      </w:r>
      <w:r>
        <w:t xml:space="preserve">em quando, a sagacidade e o dom de discurso que o Buda tinha</w:t>
      </w:r>
      <w:r>
        <w:t xml:space="preserve"> </w:t>
      </w:r>
      <w:r>
        <w:t xml:space="preserve">desenvolvido ao longo da sua educação real vinham à tona nos seus</w:t>
      </w:r>
      <w:r>
        <w:t xml:space="preserve"> </w:t>
      </w:r>
      <w:r>
        <w:t xml:space="preserve">discursos com efeitos divertidos. Trocadilhos, reformulação brilhante de</w:t>
      </w:r>
      <w:r>
        <w:t xml:space="preserve"> </w:t>
      </w:r>
      <w:r>
        <w:t xml:space="preserve">termos, parábolas bizarras, e analogias cómicas podem ser encontrados</w:t>
      </w:r>
      <w:r>
        <w:t xml:space="preserve"> </w:t>
      </w:r>
      <w:r>
        <w:t xml:space="preserve">nos seus ensinamentos. Embora não exista nada em seus discursos que</w:t>
      </w:r>
      <w:r>
        <w:t xml:space="preserve"> </w:t>
      </w:r>
      <w:r>
        <w:t xml:space="preserve">evoque risos declarados no leitor moderno, ao ler algumas passagens,</w:t>
      </w:r>
      <w:r>
        <w:t xml:space="preserve"> </w:t>
      </w:r>
      <w:r>
        <w:t xml:space="preserve">poderão imaginar facilmente as faces do público de Buda engalanadas com</w:t>
      </w:r>
      <w:r>
        <w:t xml:space="preserve"> </w:t>
      </w:r>
      <w:r>
        <w:t xml:space="preserve">largos sorrisos.</w:t>
      </w:r>
    </w:p>
    <w:sectPr>
      <w:footnotePr>
        <w:numFmt w:val="decimal"/>
      </w:footnote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Gentium Plus">
    <w:charset w:val="01"/>
    <w:family w:val="roman"/>
    <w:pitch w:val="variable"/>
  </w:font>
  <w:font w:name="Cormorant">
    <w:charset w:val="01"/>
    <w:family w:val="roman"/>
    <w:pitch w:val="variable"/>
  </w:font>
  <w:font w:name="Fontin Sans X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‘</w:t>
      </w:r>
      <w:r>
        <w:t xml:space="preserve">Nibbāna</w:t>
      </w:r>
      <w:r>
        <w:t xml:space="preserve">’</w:t>
      </w:r>
      <w:r>
        <w:t xml:space="preserve"> </w:t>
      </w:r>
      <w:r>
        <w:t xml:space="preserve">em Pali é o mesmo que</w:t>
      </w:r>
      <w:r>
        <w:t xml:space="preserve"> </w:t>
      </w:r>
      <w:r>
        <w:t xml:space="preserve">‘</w:t>
      </w:r>
      <w:r>
        <w:t xml:space="preserve">Nirvana</w:t>
      </w:r>
      <w:r>
        <w:t xml:space="preserve">’</w:t>
      </w:r>
      <w:r>
        <w:t xml:space="preserve"> </w:t>
      </w:r>
      <w:r>
        <w:t xml:space="preserve">em Sânscrito.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lineRule="auto" w:line="276" w:before="0" w:after="200"/>
      <w:jc w:val="both"/>
    </w:pPr>
    <w:rPr>
      <w:rFonts w:ascii="Gentium Plus" w:hAnsi="Gentium Plus" w:eastAsia="Cambria" w:cs="Kinnari" w:eastAsiaTheme="minorHAnsi"/>
      <w:bCs w:val="false"/>
      <w:color w:val="00000A"/>
      <w:kern w:val="0"/>
      <w:sz w:val="24"/>
      <w:szCs w:val="24"/>
      <w:lang w:val="en-US" w:eastAsia="en-US" w:bidi="th-TH"/>
    </w:rPr>
  </w:style>
  <w:style w:type="paragraph" w:styleId="Heading1">
    <w:name w:val="Heading 1"/>
    <w:basedOn w:val="Normal"/>
    <w:uiPriority w:val="9"/>
    <w:qFormat/>
    <w:pPr>
      <w:keepNext w:val="true"/>
      <w:keepLines/>
      <w:bidi w:val="0"/>
      <w:spacing w:before="480" w:after="0"/>
      <w:jc w:val="left"/>
      <w:outlineLvl w:val="0"/>
    </w:pPr>
    <w:rPr>
      <w:rFonts w:ascii="Cormorant" w:hAnsi="Cormorant" w:eastAsia="" w:cs="Kinnari" w:eastAsiaTheme="majorEastAsia"/>
      <w:b w:val="false"/>
      <w:bCs w:val="false"/>
      <w:i/>
      <w:iCs/>
      <w:color w:val="000000" w:themeShade="b5"/>
      <w:sz w:val="64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bidi w:val="0"/>
      <w:spacing w:before="567" w:after="0"/>
      <w:jc w:val="left"/>
      <w:outlineLvl w:val="1"/>
    </w:pPr>
    <w:rPr>
      <w:rFonts w:ascii="Fontin Sans X" w:hAnsi="Fontin Sans X" w:eastAsia="" w:cs="Kinnari" w:eastAsiaTheme="majorEastAsia"/>
      <w:b w:val="false"/>
      <w:bCs w:val="false"/>
      <w:caps/>
      <w:color w:val="000000"/>
      <w:sz w:val="36"/>
      <w:szCs w:val="32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bidi w:val="0"/>
      <w:spacing w:before="567" w:after="0"/>
      <w:jc w:val="left"/>
      <w:outlineLvl w:val="2"/>
    </w:pPr>
    <w:rPr>
      <w:rFonts w:ascii="Fontin Sans X" w:hAnsi="Fontin Sans X" w:eastAsia="" w:cs="Kinnari" w:eastAsiaTheme="majorEastAsia"/>
      <w:b w:val="false"/>
      <w:bCs w:val="false"/>
      <w:caps/>
      <w:color w:val="000000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FootnoteCharacters">
    <w:name w:val="Footnote Characters"/>
    <w:qFormat/>
    <w:rPr/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Umpush"/>
      <w:sz w:val="28"/>
      <w:szCs w:val="37"/>
    </w:rPr>
  </w:style>
  <w:style w:type="paragraph" w:styleId="TextBody">
    <w:name w:val="Body Text"/>
    <w:basedOn w:val="Normal"/>
    <w:link w:val="BodyTextChar"/>
    <w:qFormat/>
    <w:pPr>
      <w:bidi w:val="0"/>
      <w:spacing w:lineRule="auto" w:line="276" w:before="180" w:after="180"/>
      <w:jc w:val="both"/>
    </w:pPr>
    <w:rPr/>
  </w:style>
  <w:style w:type="paragraph" w:styleId="List">
    <w:name w:val="List"/>
    <w:basedOn w:val="TextBody"/>
    <w:pPr/>
    <w:rPr>
      <w:rFonts w:cs="Kinn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Kinnari"/>
    </w:rPr>
  </w:style>
  <w:style w:type="paragraph" w:styleId="FirstParagraph" w:customStyle="1">
    <w:name w:val="First Paragraph"/>
    <w:basedOn w:val="TextBody"/>
    <w:qFormat/>
    <w:pPr>
      <w:bidi w:val="0"/>
      <w:jc w:val="left"/>
    </w:pPr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paragraph" w:styleId="Date">
    <w:name w:val="Date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bidi w:val="0"/>
      <w:spacing w:before="170" w:after="170"/>
      <w:ind w:left="567" w:right="567" w:hanging="0"/>
      <w:jc w:val="left"/>
    </w:pPr>
    <w:rPr>
      <w:rFonts w:ascii="Gentium Plus" w:hAnsi="Gentium Plus" w:eastAsia="" w:cs="Kinnari" w:eastAsiaTheme="majorEastAsia"/>
      <w:bCs w:val="false"/>
      <w:sz w:val="24"/>
      <w:szCs w:val="24"/>
    </w:rPr>
  </w:style>
  <w:style w:type="paragraph" w:styleId="Footnote">
    <w:name w:val="Footnote Text"/>
    <w:basedOn w:val="Normal"/>
    <w:uiPriority w:val="9"/>
    <w:unhideWhenUsed/>
    <w:qFormat/>
    <w:pPr>
      <w:bidi w:val="0"/>
      <w:ind w:left="567" w:right="0" w:hanging="0"/>
      <w:jc w:val="left"/>
    </w:pPr>
    <w:rPr>
      <w:rFonts w:cs="Kinnari"/>
      <w:bCs w:val="false"/>
      <w:sz w:val="21"/>
      <w:szCs w:val="21"/>
      <w:lang w:bidi="th-TH"/>
    </w:rPr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 w:val="true"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LibreOffice/6.0.3.2$Linux_X86_64 LibreOffice_project/00m0$Build-2</Application>
  <Pages>3</Pages>
  <Words>760</Words>
  <Characters>3709</Characters>
  <CharactersWithSpaces>4456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2018-12-15T16:40:25Z</dcterms:created>
  <dcterms:modified xsi:type="dcterms:W3CDTF">2018-12-15T16:40:25Z</dcterms:modified>
</cp:coreProperties>
</file>