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CC574" w14:textId="02C1A706" w:rsidR="00E721ED" w:rsidRPr="00E721ED" w:rsidRDefault="00E721ED" w:rsidP="00E721ED">
      <w:pPr>
        <w:jc w:val="center"/>
        <w:rPr>
          <w:rFonts w:cs="Times"/>
          <w:b/>
          <w:sz w:val="32"/>
          <w:szCs w:val="32"/>
          <w:lang w:val="pt-BR"/>
        </w:rPr>
      </w:pPr>
      <w:r w:rsidRPr="00E721ED">
        <w:rPr>
          <w:rFonts w:cs="Times"/>
          <w:b/>
          <w:sz w:val="32"/>
          <w:szCs w:val="32"/>
          <w:lang w:val="pt-BR"/>
        </w:rPr>
        <w:t xml:space="preserve">COVID-19 NO BRASIL: </w:t>
      </w:r>
      <w:r w:rsidR="002A1041">
        <w:rPr>
          <w:rFonts w:cs="Times"/>
          <w:b/>
          <w:sz w:val="32"/>
          <w:szCs w:val="32"/>
          <w:lang w:val="pt-BR"/>
        </w:rPr>
        <w:t>ESPECIFICAÇÃO DE REQUISITOS DO VPAR</w:t>
      </w:r>
    </w:p>
    <w:p w14:paraId="5790B100" w14:textId="77777777" w:rsidR="00E721ED" w:rsidRPr="00E721ED" w:rsidRDefault="00E721ED" w:rsidP="00E721ED">
      <w:pPr>
        <w:jc w:val="center"/>
        <w:rPr>
          <w:rFonts w:cs="Times"/>
          <w:b/>
          <w:szCs w:val="24"/>
          <w:lang w:val="pt-BR"/>
        </w:rPr>
      </w:pPr>
    </w:p>
    <w:p w14:paraId="06E98FF7" w14:textId="099DAB95" w:rsidR="00A73BFC" w:rsidRPr="00E721ED" w:rsidRDefault="00902C26" w:rsidP="00902C26">
      <w:pPr>
        <w:pStyle w:val="Author"/>
        <w:spacing w:before="0"/>
        <w:rPr>
          <w:rFonts w:cs="Times"/>
          <w:lang w:val="pt-BR"/>
        </w:rPr>
      </w:pPr>
      <w:r>
        <w:rPr>
          <w:rFonts w:cs="Times"/>
          <w:lang w:val="pt-BR"/>
        </w:rPr>
        <w:t xml:space="preserve">Vinicius Figueira Martins, Denis Alves </w:t>
      </w:r>
      <w:proofErr w:type="spellStart"/>
      <w:r>
        <w:rPr>
          <w:rFonts w:cs="Times"/>
          <w:lang w:val="pt-BR"/>
        </w:rPr>
        <w:t>Nazario</w:t>
      </w:r>
      <w:proofErr w:type="spellEnd"/>
      <w:r>
        <w:rPr>
          <w:rFonts w:cs="Times"/>
          <w:lang w:val="pt-BR"/>
        </w:rPr>
        <w:t xml:space="preserve">, </w:t>
      </w:r>
      <w:r w:rsidR="00A73BFC" w:rsidRPr="00E721ED">
        <w:rPr>
          <w:rFonts w:cs="Times"/>
          <w:lang w:val="pt-BR"/>
        </w:rPr>
        <w:t xml:space="preserve">Davidson </w:t>
      </w:r>
      <w:r w:rsidR="00C70A3B" w:rsidRPr="00E721ED">
        <w:rPr>
          <w:rFonts w:cs="Times"/>
          <w:lang w:val="pt-BR"/>
        </w:rPr>
        <w:t>Ferreira</w:t>
      </w:r>
      <w:r>
        <w:rPr>
          <w:rFonts w:cs="Times"/>
          <w:lang w:val="pt-BR"/>
        </w:rPr>
        <w:t>, Matheus Assis</w:t>
      </w:r>
    </w:p>
    <w:p w14:paraId="793BF8F0" w14:textId="6D9E0077" w:rsidR="00E721ED" w:rsidRDefault="2554BFAE" w:rsidP="00902C26">
      <w:pPr>
        <w:jc w:val="center"/>
        <w:rPr>
          <w:rFonts w:eastAsia="Times" w:cs="Times"/>
          <w:szCs w:val="24"/>
          <w:lang w:val="pt-BR"/>
        </w:rPr>
      </w:pPr>
      <w:r w:rsidRPr="00E721ED">
        <w:rPr>
          <w:rStyle w:val="AddressChar"/>
          <w:rFonts w:cs="Times"/>
          <w:szCs w:val="24"/>
        </w:rPr>
        <w:t>U</w:t>
      </w:r>
      <w:r w:rsidR="0309C11D" w:rsidRPr="00E721ED">
        <w:rPr>
          <w:rStyle w:val="AddressChar"/>
          <w:rFonts w:cs="Times"/>
          <w:szCs w:val="24"/>
        </w:rPr>
        <w:t xml:space="preserve">niversidade </w:t>
      </w:r>
      <w:proofErr w:type="spellStart"/>
      <w:r w:rsidR="0309C11D" w:rsidRPr="00E721ED">
        <w:rPr>
          <w:rStyle w:val="AddressChar"/>
          <w:rFonts w:cs="Times"/>
          <w:szCs w:val="24"/>
        </w:rPr>
        <w:t>Unigranrio</w:t>
      </w:r>
      <w:proofErr w:type="spellEnd"/>
      <w:r w:rsidR="00EC49FE" w:rsidRPr="00E721ED">
        <w:rPr>
          <w:rFonts w:cs="Times"/>
          <w:szCs w:val="24"/>
          <w:lang w:val="pt-BR"/>
        </w:rPr>
        <w:br/>
      </w:r>
      <w:r w:rsidR="682258B5" w:rsidRPr="00E721ED">
        <w:rPr>
          <w:rStyle w:val="AddressChar"/>
          <w:rFonts w:cs="Times"/>
          <w:szCs w:val="24"/>
        </w:rPr>
        <w:t xml:space="preserve">Avenida Perimetral Professor José de Souza Herdy,1160 - Jardim Vinte e Cinco de Agosto </w:t>
      </w:r>
      <w:r w:rsidR="682258B5" w:rsidRPr="00E721ED">
        <w:rPr>
          <w:rFonts w:eastAsia="Times" w:cs="Times"/>
          <w:szCs w:val="24"/>
          <w:lang w:val="pt-BR"/>
        </w:rPr>
        <w:t xml:space="preserve">CEP 25071-202 - Duque de Caxias </w:t>
      </w:r>
      <w:r w:rsidR="00E721ED" w:rsidRPr="00E721ED">
        <w:rPr>
          <w:rFonts w:eastAsia="Times" w:cs="Times"/>
          <w:szCs w:val="24"/>
          <w:lang w:val="pt-BR"/>
        </w:rPr>
        <w:t>–</w:t>
      </w:r>
      <w:r w:rsidR="682258B5" w:rsidRPr="00E721ED">
        <w:rPr>
          <w:rFonts w:eastAsia="Times" w:cs="Times"/>
          <w:szCs w:val="24"/>
          <w:lang w:val="pt-BR"/>
        </w:rPr>
        <w:t xml:space="preserve"> RJ</w:t>
      </w:r>
    </w:p>
    <w:p w14:paraId="6184D7FB" w14:textId="77777777" w:rsidR="00902C26" w:rsidRPr="00902C26" w:rsidRDefault="00902C26" w:rsidP="00902C26">
      <w:pPr>
        <w:jc w:val="center"/>
        <w:rPr>
          <w:rStyle w:val="AddressChar"/>
          <w:rFonts w:eastAsia="Times" w:cs="Times"/>
          <w:szCs w:val="24"/>
        </w:rPr>
      </w:pPr>
    </w:p>
    <w:p w14:paraId="6AC243B4" w14:textId="6564A314" w:rsidR="00A73BFC" w:rsidRPr="00E721ED" w:rsidRDefault="00902C26" w:rsidP="00902C26">
      <w:pPr>
        <w:pStyle w:val="Email"/>
        <w:spacing w:before="0" w:after="0" w:line="259" w:lineRule="auto"/>
        <w:rPr>
          <w:rFonts w:cs="Courier New"/>
          <w:lang w:val="pt-BR"/>
        </w:rPr>
      </w:pPr>
      <w:r w:rsidRPr="00E721ED">
        <w:rPr>
          <w:rFonts w:cs="Courier New"/>
          <w:lang w:val="pt-BR"/>
        </w:rPr>
        <w:t>viniciusmartins@unigranrio.br</w:t>
      </w:r>
      <w:r>
        <w:rPr>
          <w:rFonts w:cs="Courier New"/>
          <w:lang w:val="pt-BR"/>
        </w:rPr>
        <w:t xml:space="preserve">, </w:t>
      </w:r>
      <w:r w:rsidRPr="00E721ED">
        <w:rPr>
          <w:rFonts w:cs="Courier New"/>
          <w:lang w:val="pt-BR"/>
        </w:rPr>
        <w:t>denis.nazario@unigranrio.br</w:t>
      </w:r>
      <w:r>
        <w:rPr>
          <w:rFonts w:cs="Courier New"/>
          <w:lang w:val="pt-BR"/>
        </w:rPr>
        <w:t xml:space="preserve">, </w:t>
      </w:r>
      <w:r w:rsidR="002C7F79" w:rsidRPr="00E721ED">
        <w:rPr>
          <w:rFonts w:cs="Courier New"/>
          <w:lang w:val="pt-BR"/>
        </w:rPr>
        <w:t>davidsonf@unigranrio.br</w:t>
      </w:r>
      <w:r>
        <w:rPr>
          <w:rFonts w:cs="Courier New"/>
          <w:lang w:val="pt-BR"/>
        </w:rPr>
        <w:t xml:space="preserve">, </w:t>
      </w:r>
      <w:r w:rsidR="002C7F79" w:rsidRPr="00E721ED">
        <w:rPr>
          <w:rFonts w:cs="Courier New"/>
          <w:lang w:val="pt-BR"/>
        </w:rPr>
        <w:t>matheusa@unigranrio.br</w:t>
      </w:r>
    </w:p>
    <w:p w14:paraId="03019B74" w14:textId="368E6041" w:rsidR="31FC9C20" w:rsidRPr="00E721ED" w:rsidRDefault="31FC9C20" w:rsidP="31FC9C20">
      <w:pPr>
        <w:pStyle w:val="Email"/>
        <w:rPr>
          <w:rFonts w:ascii="Times" w:hAnsi="Times" w:cs="Times"/>
          <w:sz w:val="24"/>
          <w:szCs w:val="24"/>
          <w:lang w:val="pt-BR"/>
        </w:rPr>
        <w:sectPr w:rsidR="31FC9C20" w:rsidRPr="00E721ED">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14:paraId="4664842C" w14:textId="48347A6A" w:rsidR="00E721ED" w:rsidRPr="00902C26" w:rsidRDefault="00EC49FE" w:rsidP="00E721ED">
      <w:pPr>
        <w:ind w:left="454" w:right="454"/>
        <w:rPr>
          <w:rFonts w:cs="Times"/>
          <w:i/>
          <w:iCs/>
          <w:szCs w:val="24"/>
          <w:lang w:val="en-GB"/>
        </w:rPr>
      </w:pPr>
      <w:r w:rsidRPr="002A1041">
        <w:rPr>
          <w:rFonts w:cs="Times"/>
          <w:b/>
          <w:bCs/>
          <w:i/>
          <w:iCs/>
          <w:szCs w:val="24"/>
          <w:lang w:val="en-GB"/>
        </w:rPr>
        <w:t>Abstract.</w:t>
      </w:r>
      <w:r w:rsidRPr="002A1041">
        <w:rPr>
          <w:rFonts w:cs="Times"/>
          <w:i/>
          <w:iCs/>
          <w:szCs w:val="24"/>
          <w:lang w:val="en-GB"/>
        </w:rPr>
        <w:t xml:space="preserve"> </w:t>
      </w:r>
      <w:r w:rsidR="00E721ED" w:rsidRPr="00902C26">
        <w:rPr>
          <w:rFonts w:cs="Times"/>
          <w:i/>
          <w:iCs/>
          <w:szCs w:val="24"/>
          <w:lang w:val="en-GB"/>
        </w:rPr>
        <w:t>This article aims to point out the essential requirements to contribute to the functioning of pulmonary ventilators, which assist in the treatment of patients affected by the Covid-19 virus in Brazil, so that it is possible to confirm the feasibility in the process of building equipment that meets the great demand for respirators - especially in public health - and that holds viable forms for their production on an urgent scale - by the actors who propose to promote their production - for the prolongation of the life of the individual affected by the pandemic disease. Thus, this article will list some requirements that are relevant to the understanding of how the equipment works.</w:t>
      </w:r>
      <w:r w:rsidR="00E721ED" w:rsidRPr="00902C26">
        <w:rPr>
          <w:rFonts w:cs="Times"/>
          <w:i/>
          <w:iCs/>
          <w:szCs w:val="24"/>
        </w:rPr>
        <w:t xml:space="preserve"> </w:t>
      </w:r>
    </w:p>
    <w:p w14:paraId="64AAE736" w14:textId="192F574A" w:rsidR="5FE6415E" w:rsidRPr="00902C26" w:rsidRDefault="00E721ED" w:rsidP="00E721ED">
      <w:pPr>
        <w:ind w:left="454" w:right="454"/>
        <w:rPr>
          <w:rFonts w:cs="Times"/>
          <w:i/>
          <w:iCs/>
          <w:szCs w:val="24"/>
          <w:lang w:val="en-GB"/>
        </w:rPr>
      </w:pPr>
      <w:r w:rsidRPr="00902C26">
        <w:rPr>
          <w:rFonts w:cs="Times"/>
          <w:i/>
          <w:iCs/>
          <w:szCs w:val="24"/>
          <w:lang w:val="en-GB"/>
        </w:rPr>
        <w:t>Keywords: covid-19; lung-ventilators; public-health.</w:t>
      </w:r>
    </w:p>
    <w:p w14:paraId="03B3FC56" w14:textId="0FACC0A5" w:rsidR="00E721ED" w:rsidRPr="00902C26" w:rsidRDefault="00EC49FE" w:rsidP="00E721ED">
      <w:pPr>
        <w:pStyle w:val="Abstract"/>
        <w:rPr>
          <w:rFonts w:cs="Times"/>
          <w:iCs/>
        </w:rPr>
      </w:pPr>
      <w:r w:rsidRPr="00902C26">
        <w:rPr>
          <w:rFonts w:cs="Times"/>
          <w:b/>
          <w:bCs/>
          <w:iCs/>
        </w:rPr>
        <w:t>Resumo.</w:t>
      </w:r>
      <w:r w:rsidRPr="00902C26">
        <w:rPr>
          <w:rFonts w:cs="Times"/>
          <w:iCs/>
        </w:rPr>
        <w:t xml:space="preserve"> </w:t>
      </w:r>
      <w:r w:rsidR="00E721ED" w:rsidRPr="00902C26">
        <w:rPr>
          <w:rFonts w:cs="Times"/>
          <w:iCs/>
        </w:rPr>
        <w:t>O presente artigo visa apontar os requisitos indispensáveis para contribuir no funcionamento dos ventiladores pulmonares, que auxiliam no tratamento de pacientes acometidos pelo vírus da Covid-19 no Brasil, para que assim, seja possível confirmar a viabilidade no processo de construção de um equipamento que atenda à grande demanda por respiradores - especialmente na saúde pública – e que detenha de formas viáveis para sua produção em escala de urgência – pelos atores que se propuserem a fomentar sua produção - para o prolongamento da vida do indivíduo acometido pela doença pandêmica. Assim, este artigo irá elencar alguns requisitos que se fazem relevantes para a compreensão de como se funciona o equipamento.</w:t>
      </w:r>
    </w:p>
    <w:p w14:paraId="04AE33C7" w14:textId="06E1042F" w:rsidR="00E721ED" w:rsidRDefault="00E721ED" w:rsidP="00902C26">
      <w:pPr>
        <w:pStyle w:val="Abstract"/>
        <w:rPr>
          <w:rFonts w:cs="Times"/>
          <w:iCs/>
        </w:rPr>
      </w:pPr>
      <w:r w:rsidRPr="00902C26">
        <w:rPr>
          <w:rFonts w:cs="Times"/>
          <w:iCs/>
        </w:rPr>
        <w:t>Palavras-chave: covid-19; ventiladores-pulmonares; saúde-pública.</w:t>
      </w:r>
    </w:p>
    <w:p w14:paraId="016A2F8F" w14:textId="77777777" w:rsidR="00902C26" w:rsidRPr="00902C26" w:rsidRDefault="00902C26" w:rsidP="00902C26">
      <w:pPr>
        <w:pStyle w:val="Abstract"/>
        <w:rPr>
          <w:rFonts w:cs="Times"/>
          <w:iCs/>
        </w:rPr>
      </w:pPr>
    </w:p>
    <w:p w14:paraId="441B8663" w14:textId="3E57E349" w:rsidR="00E721ED" w:rsidRPr="00A729FF" w:rsidRDefault="007264F4" w:rsidP="007264F4">
      <w:pPr>
        <w:rPr>
          <w:rFonts w:cs="Times"/>
          <w:b/>
          <w:bCs/>
          <w:sz w:val="26"/>
          <w:szCs w:val="26"/>
          <w:lang w:val="pt-BR"/>
        </w:rPr>
      </w:pPr>
      <w:r w:rsidRPr="00A729FF">
        <w:rPr>
          <w:rFonts w:cs="Times"/>
          <w:b/>
          <w:bCs/>
          <w:sz w:val="26"/>
          <w:szCs w:val="26"/>
          <w:lang w:val="pt-BR"/>
        </w:rPr>
        <w:t xml:space="preserve">1. </w:t>
      </w:r>
      <w:r w:rsidR="00E721ED" w:rsidRPr="00A729FF">
        <w:rPr>
          <w:rFonts w:cs="Times"/>
          <w:b/>
          <w:bCs/>
          <w:sz w:val="26"/>
          <w:szCs w:val="26"/>
          <w:lang w:val="pt-BR"/>
        </w:rPr>
        <w:t>Introdução</w:t>
      </w:r>
    </w:p>
    <w:p w14:paraId="60FABA5F" w14:textId="77777777" w:rsidR="00E721ED" w:rsidRPr="00A729FF" w:rsidRDefault="00E721ED" w:rsidP="007264F4">
      <w:pPr>
        <w:pStyle w:val="ListParagraph"/>
        <w:spacing w:after="0" w:line="240" w:lineRule="auto"/>
        <w:jc w:val="both"/>
        <w:rPr>
          <w:rFonts w:ascii="Times" w:hAnsi="Times" w:cs="Times"/>
          <w:sz w:val="24"/>
          <w:szCs w:val="24"/>
        </w:rPr>
      </w:pPr>
    </w:p>
    <w:p w14:paraId="6EFF5077" w14:textId="16BACAF5" w:rsidR="00E721ED" w:rsidRPr="00E721ED" w:rsidRDefault="00902C26" w:rsidP="007264F4">
      <w:pPr>
        <w:spacing w:line="360" w:lineRule="auto"/>
        <w:rPr>
          <w:rFonts w:cs="Times"/>
          <w:szCs w:val="24"/>
          <w:lang w:val="pt-BR"/>
        </w:rPr>
      </w:pPr>
      <w:r>
        <w:rPr>
          <w:rFonts w:cs="Times"/>
          <w:szCs w:val="24"/>
          <w:lang w:val="pt-BR"/>
        </w:rPr>
        <w:tab/>
      </w:r>
      <w:r w:rsidR="00E721ED" w:rsidRPr="00E721ED">
        <w:rPr>
          <w:rFonts w:cs="Times"/>
          <w:szCs w:val="24"/>
          <w:lang w:val="pt-BR"/>
        </w:rPr>
        <w:t xml:space="preserve">A covid-19 é uma realidade que se estabeleceu no Brasil, e fatores de ordem político econômica, foram os responsáveis para agravar o crescimento do contágio e do acometimento de um grande número de infectados e mortes no país. </w:t>
      </w:r>
    </w:p>
    <w:p w14:paraId="53BED087" w14:textId="61AF2211" w:rsidR="00E721ED" w:rsidRPr="00E721ED" w:rsidRDefault="00902C26" w:rsidP="007264F4">
      <w:pPr>
        <w:spacing w:line="360" w:lineRule="auto"/>
        <w:rPr>
          <w:rFonts w:cs="Times"/>
          <w:szCs w:val="24"/>
          <w:lang w:val="pt-BR"/>
        </w:rPr>
      </w:pPr>
      <w:r>
        <w:rPr>
          <w:rFonts w:cs="Times"/>
          <w:szCs w:val="24"/>
          <w:lang w:val="pt-BR"/>
        </w:rPr>
        <w:lastRenderedPageBreak/>
        <w:tab/>
      </w:r>
      <w:r w:rsidR="00E721ED" w:rsidRPr="00E721ED">
        <w:rPr>
          <w:rFonts w:cs="Times"/>
          <w:szCs w:val="24"/>
          <w:lang w:val="pt-BR"/>
        </w:rPr>
        <w:t xml:space="preserve">Somam-se a este lastimoso dado a crescente demanda por ventiladores pulmonares, bem como, pela escassez dos equipamentos no cenário da saúde pública brasileira. </w:t>
      </w:r>
    </w:p>
    <w:p w14:paraId="5A52A914" w14:textId="1708E3B6" w:rsidR="00E721ED" w:rsidRPr="00E721ED" w:rsidRDefault="00902C26" w:rsidP="007264F4">
      <w:pPr>
        <w:spacing w:line="360" w:lineRule="auto"/>
        <w:rPr>
          <w:rFonts w:cs="Times"/>
          <w:szCs w:val="24"/>
          <w:lang w:val="pt-BR"/>
        </w:rPr>
      </w:pPr>
      <w:r>
        <w:rPr>
          <w:rFonts w:cs="Times"/>
          <w:szCs w:val="24"/>
          <w:lang w:val="pt-BR"/>
        </w:rPr>
        <w:tab/>
      </w:r>
      <w:r w:rsidR="00E721ED" w:rsidRPr="00E721ED">
        <w:rPr>
          <w:rFonts w:cs="Times"/>
          <w:szCs w:val="24"/>
          <w:lang w:val="pt-BR"/>
        </w:rPr>
        <w:t xml:space="preserve">Sendo assim, o presente estudo visa apresentar </w:t>
      </w:r>
      <w:r w:rsidR="007264F4" w:rsidRPr="00E721ED">
        <w:rPr>
          <w:rFonts w:cs="Times"/>
          <w:szCs w:val="24"/>
          <w:lang w:val="pt-BR"/>
        </w:rPr>
        <w:t>requisitos</w:t>
      </w:r>
      <w:r w:rsidR="00E721ED" w:rsidRPr="00E721ED">
        <w:rPr>
          <w:rFonts w:cs="Times"/>
          <w:szCs w:val="24"/>
          <w:lang w:val="pt-BR"/>
        </w:rPr>
        <w:t xml:space="preserve"> reunidos e pensados que pretendem contribuir para fomentar a viabilidade de se pensar a produção de equipamentos combinados à um custo-benefício e de rápida produção, que atenda à grande urgência por equipamentos no Sistema Único de Saúde (SUS), cujo possa representar um auxílio relevante para a diminuição de mortes de pacientes graves, e fundamentalmente, daqueles que morrem pela falta de equipamentos que visem a </w:t>
      </w:r>
      <w:r w:rsidR="007264F4" w:rsidRPr="00E721ED">
        <w:rPr>
          <w:rFonts w:cs="Times"/>
          <w:szCs w:val="24"/>
          <w:lang w:val="pt-BR"/>
        </w:rPr>
        <w:t>intubação</w:t>
      </w:r>
      <w:r w:rsidR="00E721ED" w:rsidRPr="00E721ED">
        <w:rPr>
          <w:rFonts w:cs="Times"/>
          <w:szCs w:val="24"/>
          <w:lang w:val="pt-BR"/>
        </w:rPr>
        <w:t xml:space="preserve"> de um grande número de pacientes que necessitem ser entubados numa parcela curta de tempo. </w:t>
      </w:r>
    </w:p>
    <w:p w14:paraId="694C070E" w14:textId="4B147444" w:rsidR="007264F4" w:rsidRDefault="00902C26" w:rsidP="007264F4">
      <w:pPr>
        <w:spacing w:line="360" w:lineRule="auto"/>
        <w:rPr>
          <w:rFonts w:cs="Times"/>
          <w:szCs w:val="24"/>
          <w:lang w:val="pt-BR"/>
        </w:rPr>
      </w:pPr>
      <w:r>
        <w:rPr>
          <w:rFonts w:cs="Times"/>
          <w:szCs w:val="24"/>
          <w:lang w:val="pt-BR"/>
        </w:rPr>
        <w:tab/>
      </w:r>
      <w:r w:rsidR="00E721ED" w:rsidRPr="00E721ED">
        <w:rPr>
          <w:rFonts w:cs="Times"/>
          <w:szCs w:val="24"/>
          <w:lang w:val="pt-BR"/>
        </w:rPr>
        <w:t xml:space="preserve">Assim, este artigo irá apresentar, de forma simplificada, as técnicas de produção de elementos fundadores para o funcionamento dos equipamentos a partir da </w:t>
      </w:r>
      <w:proofErr w:type="spellStart"/>
      <w:r w:rsidR="00E721ED" w:rsidRPr="00E721ED">
        <w:rPr>
          <w:rFonts w:cs="Times"/>
          <w:szCs w:val="24"/>
          <w:lang w:val="pt-BR"/>
        </w:rPr>
        <w:t>elicitação</w:t>
      </w:r>
      <w:proofErr w:type="spellEnd"/>
      <w:r w:rsidR="00E721ED" w:rsidRPr="00E721ED">
        <w:rPr>
          <w:rFonts w:cs="Times"/>
          <w:szCs w:val="24"/>
          <w:lang w:val="pt-BR"/>
        </w:rPr>
        <w:t xml:space="preserve"> dos requisitos básicos de como o aparelho irá proceder para o controle do ciclo respiratório do paciente em estado grave – estágio da doença que impede e dificulta a respiração do indivídu</w:t>
      </w:r>
      <w:r w:rsidR="007264F4">
        <w:rPr>
          <w:rFonts w:cs="Times"/>
          <w:szCs w:val="24"/>
          <w:lang w:val="pt-BR"/>
        </w:rPr>
        <w:t>o.</w:t>
      </w:r>
    </w:p>
    <w:p w14:paraId="61928F5E" w14:textId="4EAED971" w:rsidR="00E721ED" w:rsidRPr="007264F4" w:rsidRDefault="007264F4" w:rsidP="007264F4">
      <w:pPr>
        <w:spacing w:line="360" w:lineRule="auto"/>
        <w:rPr>
          <w:rFonts w:cs="Times"/>
          <w:szCs w:val="24"/>
          <w:lang w:val="pt-BR"/>
        </w:rPr>
      </w:pPr>
      <w:r w:rsidRPr="007264F4">
        <w:rPr>
          <w:rFonts w:cs="Times"/>
          <w:b/>
          <w:bCs/>
          <w:sz w:val="26"/>
          <w:szCs w:val="26"/>
          <w:lang w:val="pt-BR"/>
        </w:rPr>
        <w:t>2.</w:t>
      </w:r>
      <w:r>
        <w:rPr>
          <w:rFonts w:cs="Times"/>
          <w:szCs w:val="24"/>
          <w:lang w:val="pt-BR"/>
        </w:rPr>
        <w:t xml:space="preserve"> </w:t>
      </w:r>
      <w:r w:rsidRPr="007264F4">
        <w:rPr>
          <w:rFonts w:cs="Times"/>
          <w:b/>
          <w:bCs/>
          <w:sz w:val="26"/>
          <w:szCs w:val="26"/>
          <w:lang w:val="pt-BR"/>
        </w:rPr>
        <w:t>Referencial Teórico</w:t>
      </w:r>
    </w:p>
    <w:p w14:paraId="6E3FC9C4" w14:textId="1E6F663E" w:rsidR="007264F4" w:rsidRDefault="007264F4" w:rsidP="007264F4">
      <w:pPr>
        <w:rPr>
          <w:rFonts w:eastAsia="Times" w:cs="Times"/>
          <w:szCs w:val="24"/>
          <w:lang w:val="pt-BR"/>
        </w:rPr>
      </w:pPr>
      <w:r w:rsidRPr="08D7C7F1">
        <w:rPr>
          <w:rFonts w:eastAsia="Times" w:cs="Times"/>
          <w:szCs w:val="24"/>
          <w:lang w:val="pt-BR"/>
        </w:rPr>
        <w:t>Tendo em vista que este trabalho tra</w:t>
      </w:r>
      <w:r>
        <w:rPr>
          <w:rFonts w:eastAsia="Times" w:cs="Times"/>
          <w:szCs w:val="24"/>
          <w:lang w:val="pt-BR"/>
        </w:rPr>
        <w:t>ta de um ventilador pulmonar para o aux</w:t>
      </w:r>
      <w:r w:rsidR="00877473">
        <w:rPr>
          <w:rFonts w:eastAsia="Times" w:cs="Times"/>
          <w:szCs w:val="24"/>
          <w:lang w:val="pt-BR"/>
        </w:rPr>
        <w:t>í</w:t>
      </w:r>
      <w:r>
        <w:rPr>
          <w:rFonts w:eastAsia="Times" w:cs="Times"/>
          <w:szCs w:val="24"/>
          <w:lang w:val="pt-BR"/>
        </w:rPr>
        <w:t>lio à respiração de pacientes em estado grave, as subseções abaixo visa</w:t>
      </w:r>
      <w:r w:rsidR="00553FB1">
        <w:rPr>
          <w:rFonts w:eastAsia="Times" w:cs="Times"/>
          <w:szCs w:val="24"/>
          <w:lang w:val="pt-BR"/>
        </w:rPr>
        <w:t xml:space="preserve">m </w:t>
      </w:r>
      <w:r>
        <w:rPr>
          <w:rFonts w:eastAsia="Times" w:cs="Times"/>
          <w:szCs w:val="24"/>
          <w:lang w:val="pt-BR"/>
        </w:rPr>
        <w:t>analisar e elicitar os requisitos presentes no projeto.</w:t>
      </w:r>
    </w:p>
    <w:p w14:paraId="7545B61E" w14:textId="77777777" w:rsidR="00251914" w:rsidRDefault="00251914" w:rsidP="00251914">
      <w:pPr>
        <w:spacing w:before="0"/>
        <w:rPr>
          <w:rFonts w:cs="Times"/>
          <w:b/>
          <w:bCs/>
          <w:sz w:val="26"/>
          <w:szCs w:val="26"/>
          <w:lang w:val="pt-BR"/>
        </w:rPr>
      </w:pPr>
    </w:p>
    <w:p w14:paraId="4CA3C7FE" w14:textId="1C37E169" w:rsidR="002A1041" w:rsidRDefault="002A1041" w:rsidP="00251914">
      <w:pPr>
        <w:spacing w:before="0"/>
        <w:rPr>
          <w:rFonts w:cs="Times"/>
          <w:b/>
          <w:bCs/>
          <w:sz w:val="26"/>
          <w:szCs w:val="26"/>
          <w:lang w:val="pt-BR"/>
        </w:rPr>
      </w:pPr>
      <w:r>
        <w:rPr>
          <w:rFonts w:cs="Times"/>
          <w:b/>
          <w:bCs/>
          <w:sz w:val="26"/>
          <w:szCs w:val="26"/>
          <w:lang w:val="pt-BR"/>
        </w:rPr>
        <w:t>3.</w:t>
      </w:r>
      <w:r w:rsidR="00251914">
        <w:rPr>
          <w:rFonts w:cs="Times"/>
          <w:b/>
          <w:bCs/>
          <w:sz w:val="26"/>
          <w:szCs w:val="26"/>
          <w:lang w:val="pt-BR"/>
        </w:rPr>
        <w:t xml:space="preserve"> </w:t>
      </w:r>
      <w:r>
        <w:rPr>
          <w:rFonts w:cs="Times"/>
          <w:b/>
          <w:bCs/>
          <w:sz w:val="26"/>
          <w:szCs w:val="26"/>
          <w:lang w:val="pt-BR"/>
        </w:rPr>
        <w:t xml:space="preserve">Requisitos do </w:t>
      </w:r>
      <w:proofErr w:type="spellStart"/>
      <w:r>
        <w:rPr>
          <w:rFonts w:cs="Times"/>
          <w:b/>
          <w:bCs/>
          <w:sz w:val="26"/>
          <w:szCs w:val="26"/>
          <w:lang w:val="pt-BR"/>
        </w:rPr>
        <w:t>vpar</w:t>
      </w:r>
      <w:proofErr w:type="spellEnd"/>
    </w:p>
    <w:p w14:paraId="26CF432D" w14:textId="7850DA81" w:rsidR="002A1041" w:rsidRDefault="002A1041" w:rsidP="00251914">
      <w:pPr>
        <w:spacing w:before="0"/>
        <w:rPr>
          <w:rFonts w:cs="Times"/>
          <w:b/>
          <w:bCs/>
          <w:sz w:val="26"/>
          <w:szCs w:val="26"/>
          <w:lang w:val="pt-BR"/>
        </w:rPr>
      </w:pPr>
    </w:p>
    <w:p w14:paraId="50DB79CD" w14:textId="24B49EDE" w:rsidR="002A1041" w:rsidRPr="000A1CA8" w:rsidRDefault="002A1041" w:rsidP="00251914">
      <w:pPr>
        <w:spacing w:before="0"/>
        <w:rPr>
          <w:rFonts w:cs="Times"/>
          <w:szCs w:val="24"/>
          <w:lang w:val="pt-BR"/>
        </w:rPr>
      </w:pPr>
      <w:r w:rsidRPr="000A1CA8">
        <w:rPr>
          <w:rFonts w:cs="Times"/>
          <w:szCs w:val="24"/>
          <w:lang w:val="pt-BR"/>
        </w:rPr>
        <w:t xml:space="preserve">Segundo </w:t>
      </w:r>
      <w:proofErr w:type="spellStart"/>
      <w:r w:rsidRPr="000A1CA8">
        <w:rPr>
          <w:rFonts w:cs="Times"/>
          <w:szCs w:val="24"/>
          <w:lang w:val="pt-BR"/>
        </w:rPr>
        <w:t>Higor</w:t>
      </w:r>
      <w:proofErr w:type="spellEnd"/>
      <w:r w:rsidRPr="000A1CA8">
        <w:rPr>
          <w:rFonts w:cs="Times"/>
          <w:szCs w:val="24"/>
          <w:lang w:val="pt-BR"/>
        </w:rPr>
        <w:t xml:space="preserve"> Medeiros, antigamente dizia-se que requisitos eram sinônimos de funções, ou seja, tudo que o software deveria fazer funcionalmente. No entanto, atualmente assumiu-se que requisitos de software é muito mais do que apenas funções. Requisitos são, além de funções, objetivos, propriedades, restrições que o sistema deve possuir para satisfazer contratos, padrões ou especificações de acordo com o(s) usuário(s). De forma mais geral um requisito é uma condição necessária para satisfazer um objetivo. [1]</w:t>
      </w:r>
    </w:p>
    <w:p w14:paraId="403F76B3" w14:textId="77777777" w:rsidR="000A1CA8" w:rsidRPr="002A1041" w:rsidRDefault="000A1CA8" w:rsidP="00251914">
      <w:pPr>
        <w:spacing w:before="0"/>
        <w:rPr>
          <w:rFonts w:cs="Times"/>
          <w:sz w:val="26"/>
          <w:szCs w:val="26"/>
          <w:lang w:val="pt-BR"/>
        </w:rPr>
      </w:pPr>
    </w:p>
    <w:p w14:paraId="45878EE1" w14:textId="0ABBEF27" w:rsidR="007264F4" w:rsidRDefault="000A1CA8" w:rsidP="007264F4">
      <w:pPr>
        <w:spacing w:line="360" w:lineRule="auto"/>
        <w:rPr>
          <w:rFonts w:cs="Times"/>
          <w:b/>
          <w:bCs/>
          <w:sz w:val="26"/>
          <w:szCs w:val="26"/>
          <w:lang w:val="pt-BR"/>
        </w:rPr>
      </w:pPr>
      <w:r w:rsidRPr="000A1CA8">
        <w:rPr>
          <w:rFonts w:cs="Times"/>
          <w:b/>
          <w:bCs/>
          <w:sz w:val="26"/>
          <w:szCs w:val="26"/>
          <w:lang w:val="pt-BR"/>
        </w:rPr>
        <w:t>3.1</w:t>
      </w:r>
      <w:r>
        <w:rPr>
          <w:rFonts w:cs="Times"/>
          <w:b/>
          <w:bCs/>
          <w:sz w:val="26"/>
          <w:szCs w:val="26"/>
          <w:lang w:val="pt-BR"/>
        </w:rPr>
        <w:t>. Ventiladores pulmonares</w:t>
      </w:r>
    </w:p>
    <w:p w14:paraId="66D25161" w14:textId="08E86642" w:rsidR="000A1CA8" w:rsidRDefault="000A1CA8" w:rsidP="00B54D5C">
      <w:pPr>
        <w:spacing w:before="0"/>
        <w:rPr>
          <w:rFonts w:cs="Times"/>
          <w:szCs w:val="24"/>
          <w:lang w:val="pt-BR"/>
        </w:rPr>
      </w:pPr>
      <w:r w:rsidRPr="000A1CA8">
        <w:rPr>
          <w:rFonts w:cs="Times"/>
          <w:szCs w:val="24"/>
          <w:lang w:val="pt-BR"/>
        </w:rPr>
        <w:t>Os ventiladores pulmonares são dispositivos médicos de alta complexidade,</w:t>
      </w:r>
      <w:r>
        <w:rPr>
          <w:rFonts w:cs="Times"/>
          <w:szCs w:val="24"/>
          <w:lang w:val="pt-BR"/>
        </w:rPr>
        <w:t xml:space="preserve"> </w:t>
      </w:r>
      <w:r w:rsidRPr="000A1CA8">
        <w:rPr>
          <w:rFonts w:cs="Times"/>
          <w:szCs w:val="24"/>
          <w:lang w:val="pt-BR"/>
        </w:rPr>
        <w:t>de suporte à vida, classificados na Classe de Risco III – Alto Risco da Resolução da</w:t>
      </w:r>
      <w:r>
        <w:rPr>
          <w:rFonts w:cs="Times"/>
          <w:szCs w:val="24"/>
          <w:lang w:val="pt-BR"/>
        </w:rPr>
        <w:t xml:space="preserve"> </w:t>
      </w:r>
      <w:r w:rsidRPr="000A1CA8">
        <w:rPr>
          <w:rFonts w:cs="Times"/>
          <w:szCs w:val="24"/>
          <w:lang w:val="pt-BR"/>
        </w:rPr>
        <w:t>Diretori</w:t>
      </w:r>
      <w:r>
        <w:rPr>
          <w:rFonts w:cs="Times"/>
          <w:szCs w:val="24"/>
          <w:lang w:val="pt-BR"/>
        </w:rPr>
        <w:t xml:space="preserve">a </w:t>
      </w:r>
      <w:r w:rsidRPr="000A1CA8">
        <w:rPr>
          <w:rFonts w:cs="Times"/>
          <w:szCs w:val="24"/>
          <w:lang w:val="pt-BR"/>
        </w:rPr>
        <w:t>Colegiada da Anvisa (RDC) 185/2001.</w:t>
      </w:r>
      <w:r>
        <w:rPr>
          <w:rFonts w:cs="Times"/>
          <w:szCs w:val="24"/>
          <w:lang w:val="pt-BR"/>
        </w:rPr>
        <w:t xml:space="preserve"> </w:t>
      </w:r>
      <w:r w:rsidRPr="000A1CA8">
        <w:rPr>
          <w:lang w:val="pt-BR"/>
        </w:rPr>
        <w:t xml:space="preserve">Assim, a segurança e a eficácia necessárias ao paciente passam, obrigatoriamente, pelo cumprimento das boas práticas de fabricação, </w:t>
      </w:r>
      <w:r w:rsidRPr="000A1CA8">
        <w:rPr>
          <w:lang w:val="pt-BR"/>
        </w:rPr>
        <w:lastRenderedPageBreak/>
        <w:t xml:space="preserve">incluindo ensaios e testes de verificação de projeto segundo normas técnicas internacionalmente reconhecidas e por validações de performance clínica, que delineiam as indicações de uso, limitações clínicas, contraindicações entre outros requisitos primordiais para permitir o acesso seguro ao produto. </w:t>
      </w:r>
      <w:r>
        <w:rPr>
          <w:rFonts w:cs="Times"/>
          <w:szCs w:val="24"/>
          <w:lang w:val="pt-BR"/>
        </w:rPr>
        <w:t xml:space="preserve">[2] Com isso, podemos chegar </w:t>
      </w:r>
      <w:proofErr w:type="spellStart"/>
      <w:proofErr w:type="gramStart"/>
      <w:r>
        <w:rPr>
          <w:rFonts w:cs="Times"/>
          <w:szCs w:val="24"/>
          <w:lang w:val="pt-BR"/>
        </w:rPr>
        <w:t>a</w:t>
      </w:r>
      <w:proofErr w:type="spellEnd"/>
      <w:proofErr w:type="gramEnd"/>
      <w:r>
        <w:rPr>
          <w:rFonts w:cs="Times"/>
          <w:szCs w:val="24"/>
          <w:lang w:val="pt-BR"/>
        </w:rPr>
        <w:t xml:space="preserve"> conclusão de que precisamos elicitar, especificar e testar </w:t>
      </w:r>
      <w:r w:rsidR="00B54D5C">
        <w:rPr>
          <w:rFonts w:cs="Times"/>
          <w:szCs w:val="24"/>
          <w:lang w:val="pt-BR"/>
        </w:rPr>
        <w:t>o equipamento antes do envio para a Anvisa aprovar e prosseguir com o uso do equipamento.</w:t>
      </w:r>
    </w:p>
    <w:p w14:paraId="56A7A407" w14:textId="59A4860C" w:rsidR="00B54D5C" w:rsidRDefault="00B54D5C" w:rsidP="000A1CA8">
      <w:pPr>
        <w:spacing w:before="0" w:line="360" w:lineRule="auto"/>
        <w:rPr>
          <w:rFonts w:cs="Times"/>
          <w:szCs w:val="24"/>
          <w:lang w:val="pt-BR"/>
        </w:rPr>
      </w:pPr>
    </w:p>
    <w:p w14:paraId="2AEE3D08" w14:textId="12F62A92" w:rsidR="00B54D5C" w:rsidRDefault="00B54D5C" w:rsidP="000A1CA8">
      <w:pPr>
        <w:spacing w:before="0" w:line="360" w:lineRule="auto"/>
        <w:rPr>
          <w:rFonts w:cs="Times"/>
          <w:b/>
          <w:bCs/>
          <w:sz w:val="26"/>
          <w:szCs w:val="26"/>
          <w:lang w:val="pt-BR"/>
        </w:rPr>
      </w:pPr>
      <w:r w:rsidRPr="00B54D5C">
        <w:rPr>
          <w:rFonts w:cs="Times"/>
          <w:b/>
          <w:bCs/>
          <w:sz w:val="26"/>
          <w:szCs w:val="26"/>
          <w:lang w:val="pt-BR"/>
        </w:rPr>
        <w:t xml:space="preserve">3.2 </w:t>
      </w:r>
      <w:proofErr w:type="spellStart"/>
      <w:r>
        <w:rPr>
          <w:rFonts w:cs="Times"/>
          <w:b/>
          <w:bCs/>
          <w:sz w:val="26"/>
          <w:szCs w:val="26"/>
          <w:lang w:val="pt-BR"/>
        </w:rPr>
        <w:t>Elicitação</w:t>
      </w:r>
      <w:proofErr w:type="spellEnd"/>
      <w:r>
        <w:rPr>
          <w:rFonts w:cs="Times"/>
          <w:b/>
          <w:bCs/>
          <w:sz w:val="26"/>
          <w:szCs w:val="26"/>
          <w:lang w:val="pt-BR"/>
        </w:rPr>
        <w:t xml:space="preserve"> e Especificação dos Requisitos.</w:t>
      </w:r>
    </w:p>
    <w:p w14:paraId="21635FD1" w14:textId="308B8E45" w:rsidR="00B54D5C" w:rsidRDefault="00B54D5C" w:rsidP="000D6EB8">
      <w:pPr>
        <w:spacing w:before="0"/>
        <w:rPr>
          <w:rFonts w:cs="Times"/>
          <w:szCs w:val="24"/>
          <w:lang w:val="pt-BR"/>
        </w:rPr>
      </w:pPr>
      <w:r>
        <w:rPr>
          <w:rFonts w:cs="Times"/>
          <w:szCs w:val="24"/>
          <w:lang w:val="pt-BR"/>
        </w:rPr>
        <w:t xml:space="preserve">Elicitamos ao todo </w:t>
      </w:r>
      <w:r w:rsidR="000D6EB8">
        <w:rPr>
          <w:rFonts w:cs="Times"/>
          <w:szCs w:val="24"/>
          <w:lang w:val="pt-BR"/>
        </w:rPr>
        <w:t>treze</w:t>
      </w:r>
      <w:r>
        <w:rPr>
          <w:rFonts w:cs="Times"/>
          <w:szCs w:val="24"/>
          <w:lang w:val="pt-BR"/>
        </w:rPr>
        <w:t xml:space="preserve"> requisitos do </w:t>
      </w:r>
      <w:proofErr w:type="spellStart"/>
      <w:r>
        <w:rPr>
          <w:rFonts w:cs="Times"/>
          <w:szCs w:val="24"/>
          <w:lang w:val="pt-BR"/>
        </w:rPr>
        <w:t>vpar</w:t>
      </w:r>
      <w:proofErr w:type="spellEnd"/>
      <w:r>
        <w:rPr>
          <w:rFonts w:cs="Times"/>
          <w:szCs w:val="24"/>
          <w:lang w:val="pt-BR"/>
        </w:rPr>
        <w:t>, são eles:</w:t>
      </w:r>
    </w:p>
    <w:p w14:paraId="74DDC7F4" w14:textId="77777777" w:rsidR="000D6EB8" w:rsidRDefault="000D6EB8" w:rsidP="000D6EB8">
      <w:pPr>
        <w:spacing w:before="0"/>
        <w:rPr>
          <w:rFonts w:cs="Times"/>
          <w:szCs w:val="24"/>
          <w:lang w:val="pt-BR"/>
        </w:rPr>
      </w:pPr>
    </w:p>
    <w:p w14:paraId="35159158" w14:textId="3E3E4C03" w:rsidR="00B54D5C" w:rsidRDefault="00B54D5C" w:rsidP="000D6EB8">
      <w:pPr>
        <w:pStyle w:val="ListParagraph"/>
        <w:numPr>
          <w:ilvl w:val="0"/>
          <w:numId w:val="28"/>
        </w:numPr>
        <w:spacing w:line="240" w:lineRule="auto"/>
        <w:rPr>
          <w:rFonts w:cs="Times"/>
          <w:szCs w:val="24"/>
        </w:rPr>
      </w:pPr>
      <w:r w:rsidRPr="00B54D5C">
        <w:rPr>
          <w:rFonts w:cs="Times"/>
          <w:szCs w:val="24"/>
        </w:rPr>
        <w:t>Emitir alerta ao ligar;</w:t>
      </w:r>
    </w:p>
    <w:p w14:paraId="5DFAC7E4" w14:textId="07DC1A15" w:rsidR="00B54D5C" w:rsidRDefault="00B54D5C" w:rsidP="000D6EB8">
      <w:pPr>
        <w:pStyle w:val="ListParagraph"/>
        <w:numPr>
          <w:ilvl w:val="0"/>
          <w:numId w:val="28"/>
        </w:numPr>
        <w:spacing w:line="240" w:lineRule="auto"/>
        <w:rPr>
          <w:rFonts w:cs="Times"/>
          <w:szCs w:val="24"/>
        </w:rPr>
      </w:pPr>
      <w:r w:rsidRPr="00B54D5C">
        <w:rPr>
          <w:rFonts w:cs="Times"/>
          <w:szCs w:val="24"/>
        </w:rPr>
        <w:t>Parametrizar configurações (terapias e administração);</w:t>
      </w:r>
    </w:p>
    <w:p w14:paraId="0120F585" w14:textId="77777777" w:rsidR="00B54D5C" w:rsidRDefault="00B54D5C" w:rsidP="000D6EB8">
      <w:pPr>
        <w:pStyle w:val="ListParagraph"/>
        <w:numPr>
          <w:ilvl w:val="0"/>
          <w:numId w:val="28"/>
        </w:numPr>
        <w:spacing w:line="240" w:lineRule="auto"/>
        <w:rPr>
          <w:rFonts w:cs="Times"/>
          <w:szCs w:val="24"/>
        </w:rPr>
      </w:pPr>
      <w:r w:rsidRPr="00B54D5C">
        <w:rPr>
          <w:rFonts w:cs="Times"/>
          <w:szCs w:val="24"/>
        </w:rPr>
        <w:t>Caracterizar segurança do equipamento;</w:t>
      </w:r>
    </w:p>
    <w:p w14:paraId="40AFEED1" w14:textId="77777777" w:rsidR="00B54D5C" w:rsidRDefault="00B54D5C" w:rsidP="000D6EB8">
      <w:pPr>
        <w:pStyle w:val="ListParagraph"/>
        <w:numPr>
          <w:ilvl w:val="0"/>
          <w:numId w:val="28"/>
        </w:numPr>
        <w:spacing w:line="240" w:lineRule="auto"/>
        <w:rPr>
          <w:rFonts w:cs="Times"/>
          <w:szCs w:val="24"/>
        </w:rPr>
      </w:pPr>
      <w:r w:rsidRPr="00B54D5C">
        <w:rPr>
          <w:rFonts w:cs="Times"/>
          <w:szCs w:val="24"/>
        </w:rPr>
        <w:t>Selecionar modo ventilatório;</w:t>
      </w:r>
    </w:p>
    <w:p w14:paraId="3DF87540" w14:textId="14BFA213" w:rsidR="00B54D5C" w:rsidRDefault="00B54D5C" w:rsidP="000D6EB8">
      <w:pPr>
        <w:pStyle w:val="ListParagraph"/>
        <w:numPr>
          <w:ilvl w:val="0"/>
          <w:numId w:val="28"/>
        </w:numPr>
        <w:spacing w:line="240" w:lineRule="auto"/>
        <w:rPr>
          <w:rFonts w:cs="Times"/>
          <w:szCs w:val="24"/>
        </w:rPr>
      </w:pPr>
      <w:r w:rsidRPr="00B54D5C">
        <w:rPr>
          <w:rFonts w:cs="Times"/>
          <w:szCs w:val="24"/>
        </w:rPr>
        <w:t>Iniciar modo respiratório selecionado;</w:t>
      </w:r>
    </w:p>
    <w:p w14:paraId="629C7ACE" w14:textId="77777777" w:rsidR="00B54D5C" w:rsidRDefault="00B54D5C" w:rsidP="000D6EB8">
      <w:pPr>
        <w:pStyle w:val="ListParagraph"/>
        <w:numPr>
          <w:ilvl w:val="0"/>
          <w:numId w:val="28"/>
        </w:numPr>
        <w:spacing w:line="240" w:lineRule="auto"/>
        <w:rPr>
          <w:rFonts w:cs="Times"/>
          <w:szCs w:val="24"/>
        </w:rPr>
      </w:pPr>
      <w:r w:rsidRPr="00B54D5C">
        <w:rPr>
          <w:rFonts w:cs="Times"/>
          <w:szCs w:val="24"/>
        </w:rPr>
        <w:t>Exibir relatório no display;</w:t>
      </w:r>
    </w:p>
    <w:p w14:paraId="6FC01886" w14:textId="77777777" w:rsidR="00B54D5C" w:rsidRDefault="00B54D5C" w:rsidP="000D6EB8">
      <w:pPr>
        <w:pStyle w:val="ListParagraph"/>
        <w:numPr>
          <w:ilvl w:val="0"/>
          <w:numId w:val="28"/>
        </w:numPr>
        <w:spacing w:line="240" w:lineRule="auto"/>
        <w:rPr>
          <w:rFonts w:cs="Times"/>
          <w:szCs w:val="24"/>
        </w:rPr>
      </w:pPr>
      <w:r w:rsidRPr="00B54D5C">
        <w:rPr>
          <w:rFonts w:cs="Times"/>
          <w:szCs w:val="24"/>
        </w:rPr>
        <w:t>Informar pico de pressão no pulmão insuflado;</w:t>
      </w:r>
    </w:p>
    <w:p w14:paraId="266B02B6" w14:textId="317C4D09" w:rsidR="00B54D5C" w:rsidRDefault="00B54D5C" w:rsidP="000D6EB8">
      <w:pPr>
        <w:pStyle w:val="ListParagraph"/>
        <w:numPr>
          <w:ilvl w:val="0"/>
          <w:numId w:val="28"/>
        </w:numPr>
        <w:spacing w:line="240" w:lineRule="auto"/>
        <w:rPr>
          <w:rFonts w:cs="Times"/>
          <w:szCs w:val="24"/>
        </w:rPr>
      </w:pPr>
      <w:r w:rsidRPr="00B54D5C">
        <w:rPr>
          <w:rFonts w:cs="Times"/>
          <w:szCs w:val="24"/>
        </w:rPr>
        <w:t>Informar pico de pressão no pulmão desinflado;</w:t>
      </w:r>
    </w:p>
    <w:p w14:paraId="1F1E5560" w14:textId="2B583F8F" w:rsidR="00B54D5C" w:rsidRDefault="00B54D5C" w:rsidP="000D6EB8">
      <w:pPr>
        <w:pStyle w:val="ListParagraph"/>
        <w:numPr>
          <w:ilvl w:val="0"/>
          <w:numId w:val="28"/>
        </w:numPr>
        <w:spacing w:line="240" w:lineRule="auto"/>
        <w:rPr>
          <w:rFonts w:cs="Times"/>
          <w:szCs w:val="24"/>
        </w:rPr>
      </w:pPr>
      <w:r w:rsidRPr="00B54D5C">
        <w:rPr>
          <w:rFonts w:cs="Times"/>
          <w:szCs w:val="24"/>
        </w:rPr>
        <w:t>Emitir alerta sonoro em caso de excesso de pressão;</w:t>
      </w:r>
    </w:p>
    <w:p w14:paraId="3667D042" w14:textId="77777777" w:rsidR="00B54D5C" w:rsidRDefault="00B54D5C" w:rsidP="000D6EB8">
      <w:pPr>
        <w:pStyle w:val="ListParagraph"/>
        <w:numPr>
          <w:ilvl w:val="0"/>
          <w:numId w:val="28"/>
        </w:numPr>
        <w:spacing w:line="240" w:lineRule="auto"/>
        <w:rPr>
          <w:rFonts w:cs="Times"/>
          <w:szCs w:val="24"/>
        </w:rPr>
      </w:pPr>
      <w:r w:rsidRPr="00B54D5C">
        <w:rPr>
          <w:rFonts w:cs="Times"/>
          <w:szCs w:val="24"/>
        </w:rPr>
        <w:t>Ajustar terapia durante o seu uso;</w:t>
      </w:r>
    </w:p>
    <w:p w14:paraId="407BEFC5" w14:textId="01A07897" w:rsidR="00B54D5C" w:rsidRDefault="00B54D5C" w:rsidP="000D6EB8">
      <w:pPr>
        <w:pStyle w:val="ListParagraph"/>
        <w:numPr>
          <w:ilvl w:val="0"/>
          <w:numId w:val="28"/>
        </w:numPr>
        <w:spacing w:line="240" w:lineRule="auto"/>
        <w:rPr>
          <w:rFonts w:cs="Times"/>
          <w:szCs w:val="24"/>
        </w:rPr>
      </w:pPr>
      <w:r w:rsidRPr="00B54D5C">
        <w:rPr>
          <w:rFonts w:cs="Times"/>
          <w:szCs w:val="24"/>
        </w:rPr>
        <w:t>Ajustar equipamento enquanto ele opera;</w:t>
      </w:r>
    </w:p>
    <w:p w14:paraId="46B4B20E" w14:textId="77777777" w:rsidR="00B54D5C" w:rsidRDefault="00B54D5C" w:rsidP="000D6EB8">
      <w:pPr>
        <w:pStyle w:val="ListParagraph"/>
        <w:numPr>
          <w:ilvl w:val="0"/>
          <w:numId w:val="28"/>
        </w:numPr>
        <w:spacing w:line="240" w:lineRule="auto"/>
        <w:rPr>
          <w:rFonts w:cs="Times"/>
          <w:szCs w:val="24"/>
        </w:rPr>
      </w:pPr>
      <w:r w:rsidRPr="00B54D5C">
        <w:rPr>
          <w:rFonts w:cs="Times"/>
          <w:szCs w:val="24"/>
        </w:rPr>
        <w:t>Emitir um alarme em caso de reação pulmonar positiva do paciente;</w:t>
      </w:r>
    </w:p>
    <w:p w14:paraId="011968B4" w14:textId="1D1FA159" w:rsidR="00B54D5C" w:rsidRDefault="00B54D5C" w:rsidP="000D6EB8">
      <w:pPr>
        <w:pStyle w:val="ListParagraph"/>
        <w:numPr>
          <w:ilvl w:val="0"/>
          <w:numId w:val="28"/>
        </w:numPr>
        <w:spacing w:line="240" w:lineRule="auto"/>
        <w:rPr>
          <w:rFonts w:cs="Times"/>
          <w:szCs w:val="24"/>
        </w:rPr>
      </w:pPr>
      <w:r w:rsidRPr="00B54D5C">
        <w:rPr>
          <w:rFonts w:cs="Times"/>
          <w:szCs w:val="24"/>
        </w:rPr>
        <w:t>Emitir um alarme em caso de reação pulmonar negativa do paciente;</w:t>
      </w:r>
    </w:p>
    <w:p w14:paraId="0AAA9F53" w14:textId="6201610E" w:rsidR="000D6EB8" w:rsidRDefault="00B54D5C" w:rsidP="000D6EB8">
      <w:pPr>
        <w:rPr>
          <w:rFonts w:cs="Times"/>
          <w:szCs w:val="24"/>
          <w:lang w:val="pt-BR"/>
        </w:rPr>
      </w:pPr>
      <w:r w:rsidRPr="00B54D5C">
        <w:rPr>
          <w:rFonts w:cs="Times"/>
          <w:szCs w:val="24"/>
          <w:lang w:val="pt-BR"/>
        </w:rPr>
        <w:t xml:space="preserve">Desses </w:t>
      </w:r>
      <w:r w:rsidR="000D6EB8">
        <w:rPr>
          <w:rFonts w:cs="Times"/>
          <w:szCs w:val="24"/>
          <w:lang w:val="pt-BR"/>
        </w:rPr>
        <w:t>treze</w:t>
      </w:r>
      <w:r w:rsidRPr="00B54D5C">
        <w:rPr>
          <w:rFonts w:cs="Times"/>
          <w:szCs w:val="24"/>
          <w:lang w:val="pt-BR"/>
        </w:rPr>
        <w:t xml:space="preserve"> requisitos especificamos </w:t>
      </w:r>
      <w:r>
        <w:rPr>
          <w:rFonts w:cs="Times"/>
          <w:szCs w:val="24"/>
          <w:lang w:val="pt-BR"/>
        </w:rPr>
        <w:t>alguns deles onde poderemos vê-los como funcionam nos próximos tópicos.</w:t>
      </w:r>
      <w:bookmarkStart w:id="0" w:name="_GoBack"/>
      <w:bookmarkEnd w:id="0"/>
    </w:p>
    <w:p w14:paraId="06F365C6" w14:textId="67081B40" w:rsidR="000A1CA8" w:rsidRDefault="00B54D5C" w:rsidP="007264F4">
      <w:pPr>
        <w:spacing w:line="360" w:lineRule="auto"/>
        <w:rPr>
          <w:rFonts w:cs="Times"/>
          <w:b/>
          <w:bCs/>
          <w:sz w:val="26"/>
          <w:szCs w:val="26"/>
          <w:lang w:val="pt-BR"/>
        </w:rPr>
      </w:pPr>
      <w:r>
        <w:rPr>
          <w:rFonts w:cs="Times"/>
          <w:b/>
          <w:bCs/>
          <w:sz w:val="26"/>
          <w:szCs w:val="26"/>
          <w:lang w:val="pt-BR"/>
        </w:rPr>
        <w:t>3.3 Emitir alerta ao ligar</w:t>
      </w:r>
    </w:p>
    <w:p w14:paraId="2D872CC5" w14:textId="4A601D31" w:rsidR="00B54D5C" w:rsidRPr="000D6EB8" w:rsidRDefault="00B54D5C" w:rsidP="000D6EB8">
      <w:pPr>
        <w:rPr>
          <w:rFonts w:cs="Times"/>
          <w:szCs w:val="24"/>
          <w:lang w:val="pt-BR"/>
        </w:rPr>
      </w:pPr>
      <w:r w:rsidRPr="000D6EB8">
        <w:rPr>
          <w:rFonts w:cs="Times"/>
          <w:szCs w:val="24"/>
          <w:lang w:val="pt-BR"/>
        </w:rPr>
        <w:t>O aparelho deverá emitir um alerta ao ligar conforme especificado na figura abaixo, ao ligar o equipamento ocorrerá uma verificação interna após a verificação haverá duas possibilidades. São elas: Pronto para uso (Alertar sonoramente),</w:t>
      </w:r>
      <w:r w:rsidR="000D6EB8" w:rsidRPr="000D6EB8">
        <w:rPr>
          <w:rFonts w:cs="Times"/>
          <w:szCs w:val="24"/>
          <w:lang w:val="pt-BR"/>
        </w:rPr>
        <w:t xml:space="preserve"> Falha encontrada.</w:t>
      </w:r>
    </w:p>
    <w:p w14:paraId="33F6EF2D" w14:textId="644CAE0D" w:rsidR="00B54D5C" w:rsidRPr="00B54D5C" w:rsidRDefault="00476E95" w:rsidP="007264F4">
      <w:pPr>
        <w:spacing w:line="360" w:lineRule="auto"/>
        <w:rPr>
          <w:rFonts w:cs="Times"/>
          <w:sz w:val="26"/>
          <w:szCs w:val="26"/>
          <w:lang w:val="pt-BR"/>
        </w:rPr>
      </w:pPr>
      <w:r>
        <w:rPr>
          <w:noProof/>
        </w:rPr>
        <w:drawing>
          <wp:anchor distT="0" distB="0" distL="114300" distR="114300" simplePos="0" relativeHeight="251658240" behindDoc="0" locked="0" layoutInCell="1" allowOverlap="1" wp14:anchorId="0A8D9FBD" wp14:editId="5ED78B6F">
            <wp:simplePos x="0" y="0"/>
            <wp:positionH relativeFrom="margin">
              <wp:posOffset>1205865</wp:posOffset>
            </wp:positionH>
            <wp:positionV relativeFrom="paragraph">
              <wp:posOffset>60325</wp:posOffset>
            </wp:positionV>
            <wp:extent cx="3124200" cy="2377763"/>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200" cy="23777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CE3720" w14:textId="1CC261D5" w:rsidR="000D6EB8" w:rsidRDefault="000D6EB8" w:rsidP="00B54D5C">
      <w:pPr>
        <w:spacing w:line="360" w:lineRule="auto"/>
        <w:jc w:val="center"/>
        <w:rPr>
          <w:rFonts w:cs="Times"/>
          <w:b/>
          <w:bCs/>
          <w:sz w:val="26"/>
          <w:szCs w:val="26"/>
          <w:lang w:val="pt-BR"/>
        </w:rPr>
      </w:pPr>
    </w:p>
    <w:p w14:paraId="3D23172D" w14:textId="73FB171D" w:rsidR="000D6EB8" w:rsidRPr="006B2A54" w:rsidRDefault="000D6EB8" w:rsidP="00B54D5C">
      <w:pPr>
        <w:spacing w:line="360" w:lineRule="auto"/>
        <w:jc w:val="center"/>
        <w:rPr>
          <w:noProof/>
          <w:lang w:val="pt-BR"/>
        </w:rPr>
      </w:pPr>
    </w:p>
    <w:p w14:paraId="3575255A" w14:textId="1AA56FDF" w:rsidR="000D6EB8" w:rsidRPr="006B2A54" w:rsidRDefault="000D6EB8" w:rsidP="00B54D5C">
      <w:pPr>
        <w:spacing w:line="360" w:lineRule="auto"/>
        <w:jc w:val="center"/>
        <w:rPr>
          <w:noProof/>
          <w:lang w:val="pt-BR"/>
        </w:rPr>
      </w:pPr>
    </w:p>
    <w:p w14:paraId="6E233488" w14:textId="6FBA3CC5" w:rsidR="000D6EB8" w:rsidRPr="006B2A54" w:rsidRDefault="000D6EB8" w:rsidP="00B54D5C">
      <w:pPr>
        <w:spacing w:line="360" w:lineRule="auto"/>
        <w:jc w:val="center"/>
        <w:rPr>
          <w:noProof/>
          <w:lang w:val="pt-BR"/>
        </w:rPr>
      </w:pPr>
    </w:p>
    <w:p w14:paraId="7FEB8D1F" w14:textId="77777777" w:rsidR="006B2A54" w:rsidRDefault="006B2A54" w:rsidP="000D6EB8">
      <w:pPr>
        <w:spacing w:line="360" w:lineRule="auto"/>
        <w:jc w:val="center"/>
        <w:rPr>
          <w:noProof/>
          <w:lang w:val="pt-BR"/>
        </w:rPr>
      </w:pPr>
    </w:p>
    <w:p w14:paraId="1AA59AAC" w14:textId="77777777" w:rsidR="006B2A54" w:rsidRDefault="006B2A54" w:rsidP="000D6EB8">
      <w:pPr>
        <w:spacing w:line="360" w:lineRule="auto"/>
        <w:jc w:val="center"/>
        <w:rPr>
          <w:noProof/>
          <w:lang w:val="pt-BR"/>
        </w:rPr>
      </w:pPr>
    </w:p>
    <w:p w14:paraId="043289CC" w14:textId="77777777" w:rsidR="00476E95" w:rsidRDefault="00B54D5C" w:rsidP="00476E95">
      <w:pPr>
        <w:spacing w:after="240" w:line="360" w:lineRule="auto"/>
        <w:jc w:val="center"/>
        <w:rPr>
          <w:rFonts w:cs="Times"/>
          <w:b/>
          <w:bCs/>
          <w:sz w:val="26"/>
          <w:szCs w:val="26"/>
          <w:lang w:val="pt-BR"/>
        </w:rPr>
      </w:pPr>
      <w:r w:rsidRPr="00B54D5C">
        <w:rPr>
          <w:rFonts w:cs="Times"/>
          <w:b/>
          <w:bCs/>
          <w:sz w:val="26"/>
          <w:szCs w:val="26"/>
          <w:lang w:val="pt-BR"/>
        </w:rPr>
        <w:t>Figura 1.</w:t>
      </w:r>
      <w:r>
        <w:rPr>
          <w:rFonts w:cs="Times"/>
          <w:b/>
          <w:bCs/>
          <w:sz w:val="26"/>
          <w:szCs w:val="26"/>
          <w:lang w:val="pt-BR"/>
        </w:rPr>
        <w:t xml:space="preserve"> Emitir alerta ao liga</w:t>
      </w:r>
      <w:r w:rsidR="00476E95">
        <w:rPr>
          <w:rFonts w:cs="Times"/>
          <w:b/>
          <w:bCs/>
          <w:sz w:val="26"/>
          <w:szCs w:val="26"/>
          <w:lang w:val="pt-BR"/>
        </w:rPr>
        <w:t>r</w:t>
      </w:r>
    </w:p>
    <w:p w14:paraId="0DCE9FE6" w14:textId="21EC602E" w:rsidR="000D6EB8" w:rsidRDefault="000D6EB8" w:rsidP="00476E95">
      <w:pPr>
        <w:spacing w:after="240" w:line="360" w:lineRule="auto"/>
        <w:rPr>
          <w:rFonts w:cs="Times"/>
          <w:b/>
          <w:bCs/>
          <w:sz w:val="26"/>
          <w:szCs w:val="26"/>
          <w:lang w:val="pt-BR"/>
        </w:rPr>
      </w:pPr>
      <w:r w:rsidRPr="000D6EB8">
        <w:rPr>
          <w:rFonts w:cs="Times"/>
          <w:b/>
          <w:bCs/>
          <w:sz w:val="26"/>
          <w:szCs w:val="26"/>
          <w:lang w:val="pt-BR"/>
        </w:rPr>
        <w:lastRenderedPageBreak/>
        <w:t>3.4</w:t>
      </w:r>
      <w:r>
        <w:rPr>
          <w:rFonts w:cs="Times"/>
          <w:b/>
          <w:bCs/>
          <w:sz w:val="26"/>
          <w:szCs w:val="26"/>
          <w:lang w:val="pt-BR"/>
        </w:rPr>
        <w:t>. Parametrizar configurações (Terapias e Administração)</w:t>
      </w:r>
    </w:p>
    <w:p w14:paraId="7D232F57" w14:textId="630C78E3" w:rsidR="00902C26" w:rsidRPr="000D6EB8" w:rsidRDefault="000D6EB8" w:rsidP="000D6EB8">
      <w:pPr>
        <w:rPr>
          <w:rFonts w:cs="Times"/>
          <w:b/>
          <w:bCs/>
          <w:sz w:val="26"/>
          <w:szCs w:val="26"/>
          <w:lang w:val="pt-BR"/>
        </w:rPr>
      </w:pPr>
      <w:r w:rsidRPr="000D6EB8">
        <w:rPr>
          <w:rFonts w:cs="Times"/>
          <w:szCs w:val="24"/>
          <w:lang w:val="pt-BR"/>
        </w:rPr>
        <w:t>Ser capaz de selecionar tipos de terapias de acordo com a gravidade de cada paciente</w:t>
      </w:r>
      <w:r>
        <w:rPr>
          <w:rFonts w:cs="Times"/>
          <w:szCs w:val="24"/>
          <w:lang w:val="pt-BR"/>
        </w:rPr>
        <w:t>. Após o modo respiratório selecionado, o operador do aparelho deverá ser capaz de ajustar o pico de fluxo, relação inspiração</w:t>
      </w:r>
      <w:r w:rsidRPr="000D6EB8">
        <w:rPr>
          <w:rFonts w:cs="Times"/>
          <w:szCs w:val="24"/>
          <w:lang w:val="pt-BR"/>
        </w:rPr>
        <w:t>/</w:t>
      </w:r>
      <w:r>
        <w:rPr>
          <w:rFonts w:cs="Times"/>
          <w:szCs w:val="24"/>
          <w:lang w:val="pt-BR"/>
        </w:rPr>
        <w:t>expiração, volume e frequência respiratória, após isso haverá uma opção de confirmar o ajuste e salvá-lo no equipamento. Conforme figura.</w:t>
      </w:r>
    </w:p>
    <w:p w14:paraId="441F6F80" w14:textId="77777777" w:rsidR="006B2A54" w:rsidRDefault="006B2A54" w:rsidP="007264F4">
      <w:pPr>
        <w:pStyle w:val="Abstract"/>
        <w:rPr>
          <w:rFonts w:cs="Times"/>
          <w:b/>
          <w:bCs/>
          <w:i w:val="0"/>
        </w:rPr>
      </w:pPr>
    </w:p>
    <w:p w14:paraId="1CBFDD92" w14:textId="0F9AE3BC" w:rsidR="00902C26" w:rsidRDefault="000D6EB8" w:rsidP="007264F4">
      <w:pPr>
        <w:pStyle w:val="Abstract"/>
        <w:rPr>
          <w:rFonts w:cs="Times"/>
          <w:b/>
          <w:bCs/>
          <w:i w:val="0"/>
        </w:rPr>
      </w:pPr>
      <w:r>
        <w:rPr>
          <w:noProof/>
        </w:rPr>
        <w:drawing>
          <wp:anchor distT="0" distB="0" distL="114300" distR="114300" simplePos="0" relativeHeight="251659264" behindDoc="0" locked="0" layoutInCell="1" allowOverlap="1" wp14:anchorId="30EF0825" wp14:editId="16AF7358">
            <wp:simplePos x="0" y="0"/>
            <wp:positionH relativeFrom="margin">
              <wp:align>center</wp:align>
            </wp:positionH>
            <wp:positionV relativeFrom="paragraph">
              <wp:posOffset>87630</wp:posOffset>
            </wp:positionV>
            <wp:extent cx="3796689" cy="29464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689" cy="294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15BF5" w14:textId="2AC6D019" w:rsidR="00902C26" w:rsidRDefault="00902C26" w:rsidP="007264F4">
      <w:pPr>
        <w:pStyle w:val="Abstract"/>
        <w:rPr>
          <w:rFonts w:cs="Times"/>
          <w:b/>
          <w:bCs/>
          <w:i w:val="0"/>
        </w:rPr>
      </w:pPr>
    </w:p>
    <w:p w14:paraId="0B28DBA4" w14:textId="5911F103" w:rsidR="000D6EB8" w:rsidRDefault="000D6EB8" w:rsidP="007264F4">
      <w:pPr>
        <w:pStyle w:val="Abstract"/>
        <w:rPr>
          <w:rFonts w:cs="Times"/>
          <w:b/>
          <w:bCs/>
          <w:i w:val="0"/>
        </w:rPr>
      </w:pPr>
    </w:p>
    <w:p w14:paraId="518D8CC4" w14:textId="4313BD69" w:rsidR="000D6EB8" w:rsidRDefault="000D6EB8" w:rsidP="007264F4">
      <w:pPr>
        <w:pStyle w:val="Abstract"/>
        <w:rPr>
          <w:rFonts w:cs="Times"/>
          <w:b/>
          <w:bCs/>
          <w:i w:val="0"/>
        </w:rPr>
      </w:pPr>
    </w:p>
    <w:p w14:paraId="3C2EA397" w14:textId="4B446181" w:rsidR="000D6EB8" w:rsidRDefault="000D6EB8" w:rsidP="007264F4">
      <w:pPr>
        <w:pStyle w:val="Abstract"/>
        <w:rPr>
          <w:rFonts w:cs="Times"/>
          <w:b/>
          <w:bCs/>
          <w:i w:val="0"/>
        </w:rPr>
      </w:pPr>
    </w:p>
    <w:p w14:paraId="041C4DDF" w14:textId="73CE40E7" w:rsidR="000D6EB8" w:rsidRDefault="000D6EB8" w:rsidP="007264F4">
      <w:pPr>
        <w:pStyle w:val="Abstract"/>
        <w:rPr>
          <w:rFonts w:cs="Times"/>
          <w:b/>
          <w:bCs/>
          <w:i w:val="0"/>
        </w:rPr>
      </w:pPr>
    </w:p>
    <w:p w14:paraId="63801DF0" w14:textId="2A6D86CA" w:rsidR="000D6EB8" w:rsidRDefault="000D6EB8" w:rsidP="007264F4">
      <w:pPr>
        <w:pStyle w:val="Abstract"/>
        <w:rPr>
          <w:rFonts w:cs="Times"/>
          <w:b/>
          <w:bCs/>
          <w:i w:val="0"/>
        </w:rPr>
      </w:pPr>
    </w:p>
    <w:p w14:paraId="13A166C7" w14:textId="0724FC18" w:rsidR="000D6EB8" w:rsidRDefault="000D6EB8" w:rsidP="007264F4">
      <w:pPr>
        <w:pStyle w:val="Abstract"/>
        <w:rPr>
          <w:rFonts w:cs="Times"/>
          <w:b/>
          <w:bCs/>
          <w:i w:val="0"/>
        </w:rPr>
      </w:pPr>
    </w:p>
    <w:p w14:paraId="1D60A0BF" w14:textId="70523809" w:rsidR="000D6EB8" w:rsidRDefault="000D6EB8" w:rsidP="000D6EB8">
      <w:pPr>
        <w:pStyle w:val="Abstract"/>
        <w:ind w:left="0"/>
        <w:rPr>
          <w:rFonts w:cs="Times"/>
          <w:b/>
          <w:bCs/>
          <w:i w:val="0"/>
        </w:rPr>
      </w:pPr>
    </w:p>
    <w:p w14:paraId="7F809EB2" w14:textId="77777777" w:rsidR="006B2A54" w:rsidRDefault="006B2A54" w:rsidP="006B2A54">
      <w:pPr>
        <w:pStyle w:val="Abstract"/>
        <w:ind w:left="0"/>
        <w:jc w:val="center"/>
        <w:rPr>
          <w:rFonts w:cs="Times"/>
          <w:b/>
          <w:bCs/>
          <w:i w:val="0"/>
        </w:rPr>
      </w:pPr>
    </w:p>
    <w:p w14:paraId="7EC6197C" w14:textId="15AF41EB" w:rsidR="006B2A54" w:rsidRDefault="000D6EB8" w:rsidP="006B2A54">
      <w:pPr>
        <w:pStyle w:val="Abstract"/>
        <w:ind w:left="0"/>
        <w:jc w:val="center"/>
        <w:rPr>
          <w:rFonts w:cs="Times"/>
          <w:b/>
          <w:bCs/>
          <w:i w:val="0"/>
        </w:rPr>
      </w:pPr>
      <w:r>
        <w:rPr>
          <w:rFonts w:cs="Times"/>
          <w:b/>
          <w:bCs/>
          <w:i w:val="0"/>
        </w:rPr>
        <w:t>Figura 2. Parametrizar Configurações</w:t>
      </w:r>
    </w:p>
    <w:p w14:paraId="70D7FC46" w14:textId="667F6145" w:rsidR="000D6EB8" w:rsidRPr="00762438" w:rsidRDefault="000D6EB8" w:rsidP="000D6EB8">
      <w:pPr>
        <w:pStyle w:val="Abstract"/>
        <w:ind w:left="0"/>
        <w:rPr>
          <w:rFonts w:cs="Times"/>
          <w:b/>
          <w:bCs/>
          <w:i w:val="0"/>
          <w:iCs/>
          <w:sz w:val="26"/>
          <w:szCs w:val="26"/>
        </w:rPr>
      </w:pPr>
      <w:r w:rsidRPr="000D6EB8">
        <w:rPr>
          <w:rFonts w:cs="Times"/>
          <w:b/>
          <w:bCs/>
          <w:i w:val="0"/>
          <w:sz w:val="26"/>
          <w:szCs w:val="26"/>
        </w:rPr>
        <w:t>3.3</w:t>
      </w:r>
      <w:r w:rsidRPr="000D6EB8">
        <w:t xml:space="preserve"> </w:t>
      </w:r>
      <w:r w:rsidR="00762438" w:rsidRPr="00762438">
        <w:rPr>
          <w:b/>
          <w:bCs/>
          <w:i w:val="0"/>
          <w:iCs/>
          <w:sz w:val="26"/>
          <w:szCs w:val="26"/>
        </w:rPr>
        <w:t>Selecionar modo ventilatório</w:t>
      </w:r>
    </w:p>
    <w:p w14:paraId="49E62AE5" w14:textId="718F0A16" w:rsidR="000D6EB8" w:rsidRPr="00762438" w:rsidRDefault="00476E95" w:rsidP="00762438">
      <w:pPr>
        <w:pStyle w:val="Abstract"/>
        <w:ind w:left="0"/>
        <w:rPr>
          <w:rFonts w:cs="Times"/>
          <w:i w:val="0"/>
        </w:rPr>
      </w:pPr>
      <w:r>
        <w:rPr>
          <w:noProof/>
        </w:rPr>
        <w:drawing>
          <wp:anchor distT="0" distB="0" distL="114300" distR="114300" simplePos="0" relativeHeight="251660288" behindDoc="0" locked="0" layoutInCell="1" allowOverlap="1" wp14:anchorId="5AB4315B" wp14:editId="352EFA57">
            <wp:simplePos x="0" y="0"/>
            <wp:positionH relativeFrom="margin">
              <wp:posOffset>793750</wp:posOffset>
            </wp:positionH>
            <wp:positionV relativeFrom="paragraph">
              <wp:posOffset>652145</wp:posOffset>
            </wp:positionV>
            <wp:extent cx="3761740" cy="2952640"/>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740" cy="295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438" w:rsidRPr="00762438">
        <w:rPr>
          <w:rFonts w:cs="Times"/>
          <w:i w:val="0"/>
        </w:rPr>
        <w:t>Será exibido no display duas opções de modo ventilatório base: A Pressão e a Volume. </w:t>
      </w:r>
      <w:r w:rsidR="00762438">
        <w:rPr>
          <w:rFonts w:cs="Times"/>
          <w:i w:val="0"/>
        </w:rPr>
        <w:t>O Controlador deverá escolher o modo mais adequado de acordo com o paciente e confirmar.</w:t>
      </w:r>
    </w:p>
    <w:p w14:paraId="435D0850" w14:textId="1F90394C" w:rsidR="000D6EB8" w:rsidRDefault="000D6EB8" w:rsidP="007264F4">
      <w:pPr>
        <w:pStyle w:val="Abstract"/>
        <w:rPr>
          <w:rFonts w:cs="Times"/>
          <w:b/>
          <w:bCs/>
          <w:i w:val="0"/>
        </w:rPr>
      </w:pPr>
    </w:p>
    <w:p w14:paraId="2D5F9BEE" w14:textId="32DDCDCA" w:rsidR="000D6EB8" w:rsidRDefault="000D6EB8" w:rsidP="007264F4">
      <w:pPr>
        <w:pStyle w:val="Abstract"/>
        <w:rPr>
          <w:rFonts w:cs="Times"/>
          <w:b/>
          <w:bCs/>
          <w:i w:val="0"/>
        </w:rPr>
      </w:pPr>
    </w:p>
    <w:p w14:paraId="0583142E" w14:textId="77777777" w:rsidR="000D6EB8" w:rsidRDefault="000D6EB8" w:rsidP="007264F4">
      <w:pPr>
        <w:pStyle w:val="Abstract"/>
        <w:rPr>
          <w:rFonts w:cs="Times"/>
          <w:b/>
          <w:bCs/>
          <w:i w:val="0"/>
        </w:rPr>
      </w:pPr>
    </w:p>
    <w:p w14:paraId="35EFF096" w14:textId="77777777" w:rsidR="006B2A54" w:rsidRDefault="006B2A54" w:rsidP="00762438">
      <w:pPr>
        <w:pStyle w:val="Abstract"/>
        <w:ind w:left="0"/>
        <w:jc w:val="center"/>
        <w:rPr>
          <w:rFonts w:cs="Times"/>
          <w:b/>
          <w:bCs/>
          <w:i w:val="0"/>
        </w:rPr>
      </w:pPr>
    </w:p>
    <w:p w14:paraId="4281C7FC" w14:textId="77777777" w:rsidR="006B2A54" w:rsidRDefault="006B2A54" w:rsidP="00762438">
      <w:pPr>
        <w:pStyle w:val="Abstract"/>
        <w:ind w:left="0"/>
        <w:jc w:val="center"/>
        <w:rPr>
          <w:rFonts w:cs="Times"/>
          <w:b/>
          <w:bCs/>
          <w:i w:val="0"/>
        </w:rPr>
      </w:pPr>
    </w:p>
    <w:p w14:paraId="066FBEC9" w14:textId="5C317CD6" w:rsidR="006B2A54" w:rsidRDefault="006B2A54" w:rsidP="006B2A54">
      <w:pPr>
        <w:pStyle w:val="Abstract"/>
        <w:ind w:left="0"/>
        <w:jc w:val="center"/>
        <w:rPr>
          <w:rFonts w:cs="Times"/>
          <w:b/>
          <w:bCs/>
          <w:i w:val="0"/>
        </w:rPr>
      </w:pPr>
    </w:p>
    <w:p w14:paraId="12F91CEF" w14:textId="77777777" w:rsidR="00476E95" w:rsidRDefault="00476E95" w:rsidP="006B2A54">
      <w:pPr>
        <w:pStyle w:val="Abstract"/>
        <w:ind w:left="0"/>
        <w:jc w:val="center"/>
        <w:rPr>
          <w:rFonts w:cs="Times"/>
          <w:b/>
          <w:bCs/>
          <w:i w:val="0"/>
        </w:rPr>
      </w:pPr>
    </w:p>
    <w:p w14:paraId="035C94A2" w14:textId="1782E0DC" w:rsidR="00762438" w:rsidRDefault="00762438" w:rsidP="006B2A54">
      <w:pPr>
        <w:pStyle w:val="Abstract"/>
        <w:ind w:left="0"/>
        <w:jc w:val="center"/>
        <w:rPr>
          <w:rFonts w:cs="Times"/>
          <w:b/>
          <w:bCs/>
          <w:i w:val="0"/>
        </w:rPr>
      </w:pPr>
      <w:r>
        <w:rPr>
          <w:rFonts w:cs="Times"/>
          <w:b/>
          <w:bCs/>
          <w:i w:val="0"/>
        </w:rPr>
        <w:lastRenderedPageBreak/>
        <w:t>Figura 3. Selecionar modo ventilatório</w:t>
      </w:r>
    </w:p>
    <w:p w14:paraId="1DCB187F" w14:textId="77777777" w:rsidR="00762438" w:rsidRDefault="00762438" w:rsidP="00762438">
      <w:pPr>
        <w:pStyle w:val="Abstract"/>
        <w:ind w:left="0"/>
        <w:jc w:val="center"/>
        <w:rPr>
          <w:rFonts w:cs="Times"/>
          <w:b/>
          <w:bCs/>
          <w:i w:val="0"/>
        </w:rPr>
      </w:pPr>
    </w:p>
    <w:p w14:paraId="45A87283" w14:textId="2DD4294C" w:rsidR="007264F4" w:rsidRPr="00762438" w:rsidRDefault="007264F4" w:rsidP="00762438">
      <w:pPr>
        <w:pStyle w:val="Abstract"/>
        <w:ind w:left="0"/>
        <w:rPr>
          <w:rFonts w:cs="Times"/>
          <w:b/>
          <w:bCs/>
          <w:i w:val="0"/>
          <w:sz w:val="26"/>
          <w:szCs w:val="26"/>
        </w:rPr>
      </w:pPr>
      <w:r w:rsidRPr="00762438">
        <w:rPr>
          <w:rFonts w:cs="Times"/>
          <w:b/>
          <w:bCs/>
          <w:i w:val="0"/>
          <w:sz w:val="26"/>
          <w:szCs w:val="26"/>
        </w:rPr>
        <w:t>5. Conclusão</w:t>
      </w:r>
    </w:p>
    <w:p w14:paraId="3884B88D" w14:textId="2B925EF5" w:rsidR="00902C26" w:rsidRPr="00CB5D0D" w:rsidRDefault="00CB5D0D" w:rsidP="00CB5D0D">
      <w:pPr>
        <w:pStyle w:val="Abstract"/>
        <w:ind w:left="0"/>
        <w:rPr>
          <w:rFonts w:cs="Times"/>
          <w:i w:val="0"/>
        </w:rPr>
      </w:pPr>
      <w:r>
        <w:rPr>
          <w:rFonts w:cs="Times"/>
          <w:i w:val="0"/>
        </w:rPr>
        <w:t xml:space="preserve">Após o estudo sobre o significado de </w:t>
      </w:r>
      <w:proofErr w:type="spellStart"/>
      <w:r>
        <w:rPr>
          <w:rFonts w:cs="Times"/>
          <w:i w:val="0"/>
        </w:rPr>
        <w:t>elicitação</w:t>
      </w:r>
      <w:proofErr w:type="spellEnd"/>
      <w:r>
        <w:rPr>
          <w:rFonts w:cs="Times"/>
          <w:i w:val="0"/>
        </w:rPr>
        <w:t xml:space="preserve"> e especificação de requisitos de software pudemos aplicar esses conceitos com </w:t>
      </w:r>
      <w:r w:rsidR="00EA4031">
        <w:rPr>
          <w:rFonts w:cs="Times"/>
          <w:i w:val="0"/>
        </w:rPr>
        <w:t>base no ventilador pulmonar</w:t>
      </w:r>
      <w:r>
        <w:rPr>
          <w:rFonts w:cs="Times"/>
          <w:i w:val="0"/>
        </w:rPr>
        <w:t xml:space="preserve"> (</w:t>
      </w:r>
      <w:proofErr w:type="spellStart"/>
      <w:r>
        <w:rPr>
          <w:rFonts w:cs="Times"/>
          <w:i w:val="0"/>
        </w:rPr>
        <w:t>vpar</w:t>
      </w:r>
      <w:proofErr w:type="spellEnd"/>
      <w:r>
        <w:rPr>
          <w:rFonts w:cs="Times"/>
          <w:i w:val="0"/>
        </w:rPr>
        <w:t xml:space="preserve">). Levantamos </w:t>
      </w:r>
      <w:r w:rsidR="000363C4">
        <w:rPr>
          <w:rFonts w:cs="Times"/>
          <w:i w:val="0"/>
        </w:rPr>
        <w:t xml:space="preserve">diversos requisitos do </w:t>
      </w:r>
      <w:proofErr w:type="spellStart"/>
      <w:r w:rsidR="000363C4">
        <w:rPr>
          <w:rFonts w:cs="Times"/>
          <w:i w:val="0"/>
        </w:rPr>
        <w:t>vpar</w:t>
      </w:r>
      <w:proofErr w:type="spellEnd"/>
      <w:r w:rsidR="000363C4">
        <w:rPr>
          <w:rFonts w:cs="Times"/>
          <w:i w:val="0"/>
        </w:rPr>
        <w:t xml:space="preserve"> até que após muito debate chegamos a um número base de treze, onde destes, especificamos cinco, </w:t>
      </w:r>
      <w:r w:rsidR="00EA4031">
        <w:rPr>
          <w:rFonts w:cs="Times"/>
          <w:i w:val="0"/>
        </w:rPr>
        <w:t xml:space="preserve">e neste presente artigo encontram-se três deles, representados em forma textual e em diagramas de atividades. </w:t>
      </w:r>
    </w:p>
    <w:p w14:paraId="719F8414" w14:textId="77777777" w:rsidR="006B2A54" w:rsidRDefault="006B2A54" w:rsidP="000363C4">
      <w:pPr>
        <w:pStyle w:val="Abstract"/>
        <w:ind w:left="0"/>
        <w:rPr>
          <w:rFonts w:cs="Times"/>
          <w:b/>
          <w:bCs/>
          <w:i w:val="0"/>
        </w:rPr>
      </w:pPr>
    </w:p>
    <w:p w14:paraId="067A64A0" w14:textId="5246650D" w:rsidR="007264F4" w:rsidRPr="007264F4" w:rsidRDefault="007264F4" w:rsidP="000363C4">
      <w:pPr>
        <w:pStyle w:val="Abstract"/>
        <w:ind w:left="0"/>
        <w:rPr>
          <w:rFonts w:cs="Times"/>
          <w:b/>
          <w:bCs/>
          <w:i w:val="0"/>
        </w:rPr>
      </w:pPr>
      <w:r w:rsidRPr="007264F4">
        <w:rPr>
          <w:rFonts w:cs="Times"/>
          <w:b/>
          <w:bCs/>
          <w:i w:val="0"/>
        </w:rPr>
        <w:t>Referencias</w:t>
      </w:r>
    </w:p>
    <w:p w14:paraId="2CBB4963" w14:textId="0C6ABC74" w:rsidR="00E721ED" w:rsidRDefault="007264F4" w:rsidP="007264F4">
      <w:pPr>
        <w:pStyle w:val="Abstract"/>
        <w:rPr>
          <w:i w:val="0"/>
          <w:iCs/>
        </w:rPr>
      </w:pPr>
      <w:r w:rsidRPr="007264F4">
        <w:rPr>
          <w:rFonts w:cs="Times"/>
          <w:i w:val="0"/>
        </w:rPr>
        <w:t xml:space="preserve">[1] </w:t>
      </w:r>
      <w:r w:rsidR="000A1CA8">
        <w:rPr>
          <w:rFonts w:cs="Times"/>
          <w:i w:val="0"/>
        </w:rPr>
        <w:t xml:space="preserve">Medeiros, </w:t>
      </w:r>
      <w:proofErr w:type="spellStart"/>
      <w:r w:rsidR="000A1CA8">
        <w:rPr>
          <w:rFonts w:cs="Times"/>
          <w:i w:val="0"/>
        </w:rPr>
        <w:t>Higor</w:t>
      </w:r>
      <w:proofErr w:type="spellEnd"/>
      <w:r w:rsidR="000A1CA8">
        <w:rPr>
          <w:rFonts w:cs="Times"/>
          <w:i w:val="0"/>
        </w:rPr>
        <w:t>,</w:t>
      </w:r>
      <w:r w:rsidR="000A1CA8" w:rsidRPr="000A1CA8">
        <w:t xml:space="preserve"> </w:t>
      </w:r>
      <w:r w:rsidR="000A1CA8" w:rsidRPr="000A1CA8">
        <w:rPr>
          <w:rFonts w:cs="Times"/>
          <w:i w:val="0"/>
        </w:rPr>
        <w:t>Introdução a Requisitos de Software</w:t>
      </w:r>
      <w:r w:rsidR="000A1CA8">
        <w:rPr>
          <w:rFonts w:cs="Times"/>
          <w:i w:val="0"/>
        </w:rPr>
        <w:t xml:space="preserve">. Disponível em:  </w:t>
      </w:r>
      <w:hyperlink r:id="rId14" w:history="1">
        <w:r w:rsidR="000A1CA8" w:rsidRPr="00F556FB">
          <w:rPr>
            <w:rStyle w:val="Hyperlink"/>
          </w:rPr>
          <w:t>https://www.devmedia.com.br/introducao-a-requisitos-de-software/29580</w:t>
        </w:r>
      </w:hyperlink>
      <w:r w:rsidR="000A1CA8">
        <w:t xml:space="preserve"> </w:t>
      </w:r>
      <w:r w:rsidR="000A1CA8" w:rsidRPr="000A1CA8">
        <w:rPr>
          <w:i w:val="0"/>
          <w:iCs/>
        </w:rPr>
        <w:t>Acessado em: 2</w:t>
      </w:r>
      <w:r w:rsidR="000A1CA8">
        <w:rPr>
          <w:i w:val="0"/>
          <w:iCs/>
        </w:rPr>
        <w:t>3 de junho de 2020.</w:t>
      </w:r>
    </w:p>
    <w:p w14:paraId="3EE903A1" w14:textId="73A43977" w:rsidR="000A1CA8" w:rsidRPr="00CB5D0D" w:rsidRDefault="000A1CA8" w:rsidP="00CB5D0D">
      <w:pPr>
        <w:pStyle w:val="Abstract"/>
        <w:rPr>
          <w:i w:val="0"/>
          <w:iCs/>
        </w:rPr>
      </w:pPr>
      <w:r>
        <w:rPr>
          <w:i w:val="0"/>
          <w:iCs/>
        </w:rPr>
        <w:t xml:space="preserve">[2] Portal Anvisa, Disponível em: </w:t>
      </w:r>
      <w:hyperlink r:id="rId15" w:history="1">
        <w:r>
          <w:rPr>
            <w:rStyle w:val="Hyperlink"/>
          </w:rPr>
          <w:t>http://portal.anvisa.gov.br/documents/219201/4340788/Nota+informativa_Ventiladores+pulmonares.pdf/0213a634-1db4-4892-b122-124830918ecc</w:t>
        </w:r>
      </w:hyperlink>
      <w:r>
        <w:t xml:space="preserve"> </w:t>
      </w:r>
      <w:r>
        <w:rPr>
          <w:i w:val="0"/>
          <w:iCs/>
        </w:rPr>
        <w:t>Acessado em: 25 de junho de 2020</w:t>
      </w:r>
    </w:p>
    <w:p w14:paraId="78480B39" w14:textId="7217CE68" w:rsidR="08D7C7F1" w:rsidRPr="00E721ED" w:rsidRDefault="08D7C7F1" w:rsidP="08D7C7F1">
      <w:pPr>
        <w:pStyle w:val="Reference"/>
        <w:rPr>
          <w:rFonts w:cs="Times"/>
          <w:szCs w:val="24"/>
          <w:lang w:val="pt-BR"/>
        </w:rPr>
      </w:pPr>
    </w:p>
    <w:sectPr w:rsidR="08D7C7F1" w:rsidRPr="00E721ED">
      <w:headerReference w:type="even" r:id="rId16"/>
      <w:headerReference w:type="default" r:id="rId17"/>
      <w:footerReference w:type="even" r:id="rId18"/>
      <w:footerReference w:type="first" r:id="rId19"/>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EADB4" w14:textId="77777777" w:rsidR="00646422" w:rsidRDefault="00646422">
      <w:r>
        <w:separator/>
      </w:r>
    </w:p>
  </w:endnote>
  <w:endnote w:type="continuationSeparator" w:id="0">
    <w:p w14:paraId="74EB962D" w14:textId="77777777" w:rsidR="00646422" w:rsidRDefault="0064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837F3"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D7F4C"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0F38F"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ECFA9"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671C3" w14:textId="77777777" w:rsidR="00646422" w:rsidRDefault="00646422">
      <w:r>
        <w:separator/>
      </w:r>
    </w:p>
  </w:footnote>
  <w:footnote w:type="continuationSeparator" w:id="0">
    <w:p w14:paraId="0BC426E8" w14:textId="77777777" w:rsidR="00646422" w:rsidRDefault="00646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BA3E1"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6FD7D66B"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9BBE3" w14:textId="77777777" w:rsidR="0092301E" w:rsidRDefault="0092301E">
    <w:pPr>
      <w:framePr w:wrap="around" w:vAnchor="text" w:hAnchor="margin" w:xAlign="inside" w:y="1"/>
    </w:pPr>
  </w:p>
  <w:p w14:paraId="41C8F396" w14:textId="77777777" w:rsidR="0092301E" w:rsidRDefault="0092301E">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EE929"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085AFB48" w14:textId="77777777"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L.Velho</w:t>
    </w:r>
    <w:proofErr w:type="spellEnd"/>
    <w:proofErr w:type="gramEnd"/>
  </w:p>
  <w:p w14:paraId="3DEEC669" w14:textId="77777777" w:rsidR="0092301E" w:rsidRPr="00193CB5"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77777777" w:rsidR="0092301E" w:rsidRDefault="0092301E">
    <w:pPr>
      <w:framePr w:wrap="around" w:vAnchor="text" w:hAnchor="margin" w:xAlign="inside" w:y="1"/>
    </w:pPr>
  </w:p>
  <w:p w14:paraId="0D0B940D"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95482"/>
    <w:multiLevelType w:val="hybridMultilevel"/>
    <w:tmpl w:val="76843D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8793442"/>
    <w:multiLevelType w:val="hybridMultilevel"/>
    <w:tmpl w:val="D8BAF7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B6D0AEA"/>
    <w:multiLevelType w:val="hybridMultilevel"/>
    <w:tmpl w:val="B2587C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5"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6"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7" w15:restartNumberingAfterBreak="0">
    <w:nsid w:val="1BC04BBF"/>
    <w:multiLevelType w:val="hybridMultilevel"/>
    <w:tmpl w:val="6C0A4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730B06"/>
    <w:multiLevelType w:val="hybridMultilevel"/>
    <w:tmpl w:val="2C029E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4616413"/>
    <w:multiLevelType w:val="hybridMultilevel"/>
    <w:tmpl w:val="6C0A47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4743FCA"/>
    <w:multiLevelType w:val="hybridMultilevel"/>
    <w:tmpl w:val="6CB0F8D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5"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6" w15:restartNumberingAfterBreak="0">
    <w:nsid w:val="6A603307"/>
    <w:multiLevelType w:val="hybridMultilevel"/>
    <w:tmpl w:val="AAC4AF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DEF3A1D"/>
    <w:multiLevelType w:val="hybridMultilevel"/>
    <w:tmpl w:val="6C8CD3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EB07382"/>
    <w:multiLevelType w:val="hybridMultilevel"/>
    <w:tmpl w:val="9E7681DC"/>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18"/>
  </w:num>
  <w:num w:numId="3">
    <w:abstractNumId w:val="19"/>
  </w:num>
  <w:num w:numId="4">
    <w:abstractNumId w:val="20"/>
  </w:num>
  <w:num w:numId="5">
    <w:abstractNumId w:val="12"/>
  </w:num>
  <w:num w:numId="6">
    <w:abstractNumId w:val="25"/>
  </w:num>
  <w:num w:numId="7">
    <w:abstractNumId w:val="16"/>
  </w:num>
  <w:num w:numId="8">
    <w:abstractNumId w:val="24"/>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6"/>
  </w:num>
  <w:num w:numId="22">
    <w:abstractNumId w:val="11"/>
  </w:num>
  <w:num w:numId="23">
    <w:abstractNumId w:val="23"/>
  </w:num>
  <w:num w:numId="24">
    <w:abstractNumId w:val="28"/>
  </w:num>
  <w:num w:numId="25">
    <w:abstractNumId w:val="27"/>
  </w:num>
  <w:num w:numId="26">
    <w:abstractNumId w:val="21"/>
  </w:num>
  <w:num w:numId="27">
    <w:abstractNumId w:val="13"/>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FE"/>
    <w:rsid w:val="00011B17"/>
    <w:rsid w:val="00022497"/>
    <w:rsid w:val="000363C4"/>
    <w:rsid w:val="000A1CA8"/>
    <w:rsid w:val="000D6EB8"/>
    <w:rsid w:val="00135D55"/>
    <w:rsid w:val="0013BFD7"/>
    <w:rsid w:val="00193CB5"/>
    <w:rsid w:val="001A222E"/>
    <w:rsid w:val="001B0861"/>
    <w:rsid w:val="001F5FD0"/>
    <w:rsid w:val="0022582D"/>
    <w:rsid w:val="0023095B"/>
    <w:rsid w:val="002469A4"/>
    <w:rsid w:val="00251914"/>
    <w:rsid w:val="0025722C"/>
    <w:rsid w:val="00290562"/>
    <w:rsid w:val="002A1041"/>
    <w:rsid w:val="002A7422"/>
    <w:rsid w:val="002C7F79"/>
    <w:rsid w:val="002E6CA6"/>
    <w:rsid w:val="003112B6"/>
    <w:rsid w:val="003625A2"/>
    <w:rsid w:val="0039084B"/>
    <w:rsid w:val="003C25DE"/>
    <w:rsid w:val="003C5D8E"/>
    <w:rsid w:val="003D3CED"/>
    <w:rsid w:val="003F4556"/>
    <w:rsid w:val="004023B2"/>
    <w:rsid w:val="004533AE"/>
    <w:rsid w:val="00476E95"/>
    <w:rsid w:val="004830CB"/>
    <w:rsid w:val="004A4FEF"/>
    <w:rsid w:val="00553FB1"/>
    <w:rsid w:val="00556B9F"/>
    <w:rsid w:val="00603861"/>
    <w:rsid w:val="00610C71"/>
    <w:rsid w:val="00646422"/>
    <w:rsid w:val="0066C41E"/>
    <w:rsid w:val="00676E05"/>
    <w:rsid w:val="0068092C"/>
    <w:rsid w:val="0069399D"/>
    <w:rsid w:val="006B2A54"/>
    <w:rsid w:val="007264F4"/>
    <w:rsid w:val="007360A1"/>
    <w:rsid w:val="00762438"/>
    <w:rsid w:val="007C4987"/>
    <w:rsid w:val="0083ACF8"/>
    <w:rsid w:val="00877473"/>
    <w:rsid w:val="00892EFF"/>
    <w:rsid w:val="008B1055"/>
    <w:rsid w:val="00902C26"/>
    <w:rsid w:val="0092301E"/>
    <w:rsid w:val="00977226"/>
    <w:rsid w:val="009C390C"/>
    <w:rsid w:val="009C66C4"/>
    <w:rsid w:val="00A729FF"/>
    <w:rsid w:val="00A73BFC"/>
    <w:rsid w:val="00B06EFE"/>
    <w:rsid w:val="00B16E1E"/>
    <w:rsid w:val="00B54D5C"/>
    <w:rsid w:val="00BC3338"/>
    <w:rsid w:val="00BE1EE2"/>
    <w:rsid w:val="00C3594B"/>
    <w:rsid w:val="00C66FED"/>
    <w:rsid w:val="00C70A3B"/>
    <w:rsid w:val="00C92F01"/>
    <w:rsid w:val="00C9F24C"/>
    <w:rsid w:val="00CB5D0D"/>
    <w:rsid w:val="00CC071E"/>
    <w:rsid w:val="00CD31CA"/>
    <w:rsid w:val="00DB3173"/>
    <w:rsid w:val="00E721ED"/>
    <w:rsid w:val="00EA4031"/>
    <w:rsid w:val="00EC49FE"/>
    <w:rsid w:val="00EE70EF"/>
    <w:rsid w:val="00F966A4"/>
    <w:rsid w:val="00FC4CC4"/>
    <w:rsid w:val="00FF1B4C"/>
    <w:rsid w:val="010EAF69"/>
    <w:rsid w:val="01A95916"/>
    <w:rsid w:val="01BDA43D"/>
    <w:rsid w:val="01CAD920"/>
    <w:rsid w:val="01DC7430"/>
    <w:rsid w:val="01ECEFB2"/>
    <w:rsid w:val="0237F308"/>
    <w:rsid w:val="02773002"/>
    <w:rsid w:val="02C1A864"/>
    <w:rsid w:val="02CD9904"/>
    <w:rsid w:val="02CFBADA"/>
    <w:rsid w:val="02DE69F9"/>
    <w:rsid w:val="02DF48B8"/>
    <w:rsid w:val="02E2AA17"/>
    <w:rsid w:val="02F5A679"/>
    <w:rsid w:val="0309C11D"/>
    <w:rsid w:val="03537E63"/>
    <w:rsid w:val="038BCC27"/>
    <w:rsid w:val="03A07CC8"/>
    <w:rsid w:val="03B2054F"/>
    <w:rsid w:val="03BE1770"/>
    <w:rsid w:val="03C4A70F"/>
    <w:rsid w:val="03E48B8D"/>
    <w:rsid w:val="03E93000"/>
    <w:rsid w:val="04006C2B"/>
    <w:rsid w:val="041396B2"/>
    <w:rsid w:val="042AD323"/>
    <w:rsid w:val="04497416"/>
    <w:rsid w:val="0469C876"/>
    <w:rsid w:val="04DB81C0"/>
    <w:rsid w:val="04E12EEE"/>
    <w:rsid w:val="05109558"/>
    <w:rsid w:val="055787A1"/>
    <w:rsid w:val="05738188"/>
    <w:rsid w:val="057388B6"/>
    <w:rsid w:val="0587A5D5"/>
    <w:rsid w:val="05920257"/>
    <w:rsid w:val="05F9E798"/>
    <w:rsid w:val="06182186"/>
    <w:rsid w:val="06254A7D"/>
    <w:rsid w:val="062A5637"/>
    <w:rsid w:val="063DEE8F"/>
    <w:rsid w:val="0657F7A1"/>
    <w:rsid w:val="065D1215"/>
    <w:rsid w:val="066CE04D"/>
    <w:rsid w:val="0677433E"/>
    <w:rsid w:val="067D652F"/>
    <w:rsid w:val="0680CA22"/>
    <w:rsid w:val="068FA517"/>
    <w:rsid w:val="0697F689"/>
    <w:rsid w:val="06E6D5B6"/>
    <w:rsid w:val="07174614"/>
    <w:rsid w:val="0720E3BE"/>
    <w:rsid w:val="072C941B"/>
    <w:rsid w:val="0744460A"/>
    <w:rsid w:val="07576E9E"/>
    <w:rsid w:val="077868B5"/>
    <w:rsid w:val="079C1CC0"/>
    <w:rsid w:val="07A4997F"/>
    <w:rsid w:val="07D3BB7F"/>
    <w:rsid w:val="088F31D0"/>
    <w:rsid w:val="08A3F004"/>
    <w:rsid w:val="08AFFD95"/>
    <w:rsid w:val="08B42B04"/>
    <w:rsid w:val="08B6CA6A"/>
    <w:rsid w:val="08B77C6D"/>
    <w:rsid w:val="08B90163"/>
    <w:rsid w:val="08CD93CA"/>
    <w:rsid w:val="08D5E487"/>
    <w:rsid w:val="08D7C7F1"/>
    <w:rsid w:val="08DB1DF0"/>
    <w:rsid w:val="08F8DA5F"/>
    <w:rsid w:val="09211BCB"/>
    <w:rsid w:val="093D4F3B"/>
    <w:rsid w:val="09404DA4"/>
    <w:rsid w:val="097C153A"/>
    <w:rsid w:val="098D5A66"/>
    <w:rsid w:val="09C7FEF6"/>
    <w:rsid w:val="09CB2D8B"/>
    <w:rsid w:val="09D7C6F6"/>
    <w:rsid w:val="0A0F2A54"/>
    <w:rsid w:val="0A151769"/>
    <w:rsid w:val="0A1A844D"/>
    <w:rsid w:val="0A331C45"/>
    <w:rsid w:val="0A46D79A"/>
    <w:rsid w:val="0A53E1CF"/>
    <w:rsid w:val="0A5A01D6"/>
    <w:rsid w:val="0A6D552A"/>
    <w:rsid w:val="0A6E5741"/>
    <w:rsid w:val="0A761D9A"/>
    <w:rsid w:val="0A7B4621"/>
    <w:rsid w:val="0A94A200"/>
    <w:rsid w:val="0ABD8713"/>
    <w:rsid w:val="0AD3F1A2"/>
    <w:rsid w:val="0B101F0E"/>
    <w:rsid w:val="0B455652"/>
    <w:rsid w:val="0B54DD0F"/>
    <w:rsid w:val="0B66EE41"/>
    <w:rsid w:val="0B6DC6F5"/>
    <w:rsid w:val="0B7F7825"/>
    <w:rsid w:val="0C71C2A0"/>
    <w:rsid w:val="0C9B73D9"/>
    <w:rsid w:val="0CA815A9"/>
    <w:rsid w:val="0CC3871E"/>
    <w:rsid w:val="0D08C142"/>
    <w:rsid w:val="0D1D893F"/>
    <w:rsid w:val="0D5D4001"/>
    <w:rsid w:val="0DC22320"/>
    <w:rsid w:val="0DC80666"/>
    <w:rsid w:val="0DE98F86"/>
    <w:rsid w:val="0DEFC81C"/>
    <w:rsid w:val="0E76D77D"/>
    <w:rsid w:val="0E7D2BD0"/>
    <w:rsid w:val="0E908AA3"/>
    <w:rsid w:val="0E9F3B59"/>
    <w:rsid w:val="0EAB7F77"/>
    <w:rsid w:val="0EB8C14A"/>
    <w:rsid w:val="0EC98EF3"/>
    <w:rsid w:val="0ED048A1"/>
    <w:rsid w:val="0EE2C3BC"/>
    <w:rsid w:val="0EF3E51B"/>
    <w:rsid w:val="0EF79E3A"/>
    <w:rsid w:val="0F214086"/>
    <w:rsid w:val="0F2AD472"/>
    <w:rsid w:val="0F3DC423"/>
    <w:rsid w:val="0F5176BB"/>
    <w:rsid w:val="0F55D930"/>
    <w:rsid w:val="0F5817B0"/>
    <w:rsid w:val="0F8B98A4"/>
    <w:rsid w:val="0F982D33"/>
    <w:rsid w:val="0FBA22D6"/>
    <w:rsid w:val="100805D8"/>
    <w:rsid w:val="101F9D53"/>
    <w:rsid w:val="106875E3"/>
    <w:rsid w:val="108603EC"/>
    <w:rsid w:val="1089EFAD"/>
    <w:rsid w:val="10AA9672"/>
    <w:rsid w:val="10B02022"/>
    <w:rsid w:val="10FE361A"/>
    <w:rsid w:val="110603A2"/>
    <w:rsid w:val="111C64A3"/>
    <w:rsid w:val="111DB919"/>
    <w:rsid w:val="1132E429"/>
    <w:rsid w:val="114AEFFF"/>
    <w:rsid w:val="1164200F"/>
    <w:rsid w:val="117680DC"/>
    <w:rsid w:val="118260C7"/>
    <w:rsid w:val="11B1A793"/>
    <w:rsid w:val="11B8BEE9"/>
    <w:rsid w:val="11C76731"/>
    <w:rsid w:val="11FB8572"/>
    <w:rsid w:val="120657E5"/>
    <w:rsid w:val="1206C8A7"/>
    <w:rsid w:val="1208947F"/>
    <w:rsid w:val="12A261EA"/>
    <w:rsid w:val="12B8D8BF"/>
    <w:rsid w:val="12E497E7"/>
    <w:rsid w:val="12F42849"/>
    <w:rsid w:val="133171AB"/>
    <w:rsid w:val="135A3CB3"/>
    <w:rsid w:val="13717BFA"/>
    <w:rsid w:val="13783AE1"/>
    <w:rsid w:val="13881D7A"/>
    <w:rsid w:val="13B75B0E"/>
    <w:rsid w:val="13DBCB3A"/>
    <w:rsid w:val="13EFD7DD"/>
    <w:rsid w:val="13F29CAC"/>
    <w:rsid w:val="13FCCF43"/>
    <w:rsid w:val="1412AADD"/>
    <w:rsid w:val="1420C6D6"/>
    <w:rsid w:val="14286948"/>
    <w:rsid w:val="14325B60"/>
    <w:rsid w:val="14416E6E"/>
    <w:rsid w:val="147230CF"/>
    <w:rsid w:val="148ACA43"/>
    <w:rsid w:val="14A8B78E"/>
    <w:rsid w:val="14C7EFF9"/>
    <w:rsid w:val="14E1AF72"/>
    <w:rsid w:val="14F50C85"/>
    <w:rsid w:val="1539B92C"/>
    <w:rsid w:val="15A4D392"/>
    <w:rsid w:val="15A9DCC6"/>
    <w:rsid w:val="15B8B7BB"/>
    <w:rsid w:val="15BF479A"/>
    <w:rsid w:val="15CA0039"/>
    <w:rsid w:val="160CF280"/>
    <w:rsid w:val="16118D01"/>
    <w:rsid w:val="161F8FC4"/>
    <w:rsid w:val="162D767D"/>
    <w:rsid w:val="16309A14"/>
    <w:rsid w:val="16347812"/>
    <w:rsid w:val="165A1920"/>
    <w:rsid w:val="16766C46"/>
    <w:rsid w:val="167D3231"/>
    <w:rsid w:val="167E592D"/>
    <w:rsid w:val="169727BF"/>
    <w:rsid w:val="16E65684"/>
    <w:rsid w:val="16F83662"/>
    <w:rsid w:val="170C802A"/>
    <w:rsid w:val="170D3FE9"/>
    <w:rsid w:val="171F0CCC"/>
    <w:rsid w:val="172F8BBB"/>
    <w:rsid w:val="173E83CF"/>
    <w:rsid w:val="178537C6"/>
    <w:rsid w:val="178EE0DC"/>
    <w:rsid w:val="179F6145"/>
    <w:rsid w:val="17DBAD79"/>
    <w:rsid w:val="1821B0B1"/>
    <w:rsid w:val="182DD634"/>
    <w:rsid w:val="1835BF76"/>
    <w:rsid w:val="18361A19"/>
    <w:rsid w:val="1894E831"/>
    <w:rsid w:val="18D4D0DA"/>
    <w:rsid w:val="191CBE84"/>
    <w:rsid w:val="19208C6A"/>
    <w:rsid w:val="192F4242"/>
    <w:rsid w:val="19351216"/>
    <w:rsid w:val="197075F8"/>
    <w:rsid w:val="19809326"/>
    <w:rsid w:val="199BEB58"/>
    <w:rsid w:val="19ADDF0C"/>
    <w:rsid w:val="19B2A778"/>
    <w:rsid w:val="19B8D50E"/>
    <w:rsid w:val="19BF5114"/>
    <w:rsid w:val="1A1B65B8"/>
    <w:rsid w:val="1A2BEEAA"/>
    <w:rsid w:val="1A84F665"/>
    <w:rsid w:val="1A86FF47"/>
    <w:rsid w:val="1AFE0039"/>
    <w:rsid w:val="1B078382"/>
    <w:rsid w:val="1B0F39EB"/>
    <w:rsid w:val="1B2C94FF"/>
    <w:rsid w:val="1B38933E"/>
    <w:rsid w:val="1B3CD81A"/>
    <w:rsid w:val="1B3E432F"/>
    <w:rsid w:val="1B5FC5B3"/>
    <w:rsid w:val="1B74211D"/>
    <w:rsid w:val="1B8244DC"/>
    <w:rsid w:val="1BB6B833"/>
    <w:rsid w:val="1BE63F39"/>
    <w:rsid w:val="1C00E48A"/>
    <w:rsid w:val="1C1C7E7E"/>
    <w:rsid w:val="1C426239"/>
    <w:rsid w:val="1C53E1A6"/>
    <w:rsid w:val="1CC206E4"/>
    <w:rsid w:val="1CD9E461"/>
    <w:rsid w:val="1CE1F90B"/>
    <w:rsid w:val="1CF887F5"/>
    <w:rsid w:val="1D0450FF"/>
    <w:rsid w:val="1D1C04AA"/>
    <w:rsid w:val="1D1F233C"/>
    <w:rsid w:val="1D4E9006"/>
    <w:rsid w:val="1D717740"/>
    <w:rsid w:val="1D7EFAE7"/>
    <w:rsid w:val="1D8400D4"/>
    <w:rsid w:val="1D89F941"/>
    <w:rsid w:val="1D933F1E"/>
    <w:rsid w:val="1D9B32EC"/>
    <w:rsid w:val="1DC5BA2A"/>
    <w:rsid w:val="1DCB02DD"/>
    <w:rsid w:val="1E1BF74E"/>
    <w:rsid w:val="1E4B1AD4"/>
    <w:rsid w:val="1E4D2F57"/>
    <w:rsid w:val="1E62A18B"/>
    <w:rsid w:val="1EA97BF8"/>
    <w:rsid w:val="1EC76F19"/>
    <w:rsid w:val="1F4FDC93"/>
    <w:rsid w:val="1F506FC0"/>
    <w:rsid w:val="1F689F94"/>
    <w:rsid w:val="2007B4A3"/>
    <w:rsid w:val="20094C72"/>
    <w:rsid w:val="20322D68"/>
    <w:rsid w:val="20453C0F"/>
    <w:rsid w:val="20607D1F"/>
    <w:rsid w:val="20A14E91"/>
    <w:rsid w:val="20A15B46"/>
    <w:rsid w:val="20A67D15"/>
    <w:rsid w:val="20A8D32A"/>
    <w:rsid w:val="20BD13AE"/>
    <w:rsid w:val="21029916"/>
    <w:rsid w:val="211C822E"/>
    <w:rsid w:val="2121D2A2"/>
    <w:rsid w:val="21394A14"/>
    <w:rsid w:val="21562BB9"/>
    <w:rsid w:val="21575A26"/>
    <w:rsid w:val="217BAB15"/>
    <w:rsid w:val="2201B095"/>
    <w:rsid w:val="222101DF"/>
    <w:rsid w:val="22B9580A"/>
    <w:rsid w:val="22D0951A"/>
    <w:rsid w:val="22E111DA"/>
    <w:rsid w:val="22E6CF2A"/>
    <w:rsid w:val="23355425"/>
    <w:rsid w:val="23381D13"/>
    <w:rsid w:val="23440445"/>
    <w:rsid w:val="23634589"/>
    <w:rsid w:val="23779BFE"/>
    <w:rsid w:val="23C5E2E4"/>
    <w:rsid w:val="23DEC8D6"/>
    <w:rsid w:val="23FE72FA"/>
    <w:rsid w:val="244B43B6"/>
    <w:rsid w:val="24513C0C"/>
    <w:rsid w:val="245BDE8B"/>
    <w:rsid w:val="246CFA06"/>
    <w:rsid w:val="2470F7E2"/>
    <w:rsid w:val="24C090D7"/>
    <w:rsid w:val="24D7CFA0"/>
    <w:rsid w:val="24E4E63C"/>
    <w:rsid w:val="25000AF5"/>
    <w:rsid w:val="251A2AFF"/>
    <w:rsid w:val="2524CF9E"/>
    <w:rsid w:val="25331348"/>
    <w:rsid w:val="2533958A"/>
    <w:rsid w:val="2544BF20"/>
    <w:rsid w:val="255473B4"/>
    <w:rsid w:val="2554BFAE"/>
    <w:rsid w:val="25D6DD13"/>
    <w:rsid w:val="25EAAAB5"/>
    <w:rsid w:val="25EB1782"/>
    <w:rsid w:val="26006A89"/>
    <w:rsid w:val="2602E23C"/>
    <w:rsid w:val="26030D35"/>
    <w:rsid w:val="26074D9F"/>
    <w:rsid w:val="26403647"/>
    <w:rsid w:val="2699EBF4"/>
    <w:rsid w:val="26C3FBED"/>
    <w:rsid w:val="26E9360D"/>
    <w:rsid w:val="26FFA2F5"/>
    <w:rsid w:val="271119A3"/>
    <w:rsid w:val="2728D362"/>
    <w:rsid w:val="278CFAB6"/>
    <w:rsid w:val="278E6C74"/>
    <w:rsid w:val="27C64C8C"/>
    <w:rsid w:val="27DEB309"/>
    <w:rsid w:val="27F5F24D"/>
    <w:rsid w:val="27FC32E7"/>
    <w:rsid w:val="28084E52"/>
    <w:rsid w:val="281FB5C0"/>
    <w:rsid w:val="28560779"/>
    <w:rsid w:val="28580C21"/>
    <w:rsid w:val="285CA880"/>
    <w:rsid w:val="28684BED"/>
    <w:rsid w:val="2890B0DB"/>
    <w:rsid w:val="28F7A152"/>
    <w:rsid w:val="28FB007A"/>
    <w:rsid w:val="290B9EB1"/>
    <w:rsid w:val="2919DDF4"/>
    <w:rsid w:val="293E4C9B"/>
    <w:rsid w:val="296F22AF"/>
    <w:rsid w:val="2A071F90"/>
    <w:rsid w:val="2A2AC471"/>
    <w:rsid w:val="2A2BC4B9"/>
    <w:rsid w:val="2A3AE2F8"/>
    <w:rsid w:val="2A49C8CC"/>
    <w:rsid w:val="2A5FDA44"/>
    <w:rsid w:val="2AB555B9"/>
    <w:rsid w:val="2ACCE841"/>
    <w:rsid w:val="2AE00694"/>
    <w:rsid w:val="2AE1A956"/>
    <w:rsid w:val="2B19306B"/>
    <w:rsid w:val="2B1BED9F"/>
    <w:rsid w:val="2BB86A32"/>
    <w:rsid w:val="2BECFCF2"/>
    <w:rsid w:val="2C18083C"/>
    <w:rsid w:val="2C340B69"/>
    <w:rsid w:val="2C651945"/>
    <w:rsid w:val="2C7C7EA0"/>
    <w:rsid w:val="2C842C43"/>
    <w:rsid w:val="2C8DAEF7"/>
    <w:rsid w:val="2C9C34DC"/>
    <w:rsid w:val="2CA0EEA6"/>
    <w:rsid w:val="2CB95BA6"/>
    <w:rsid w:val="2D00CB6D"/>
    <w:rsid w:val="2D0C96DB"/>
    <w:rsid w:val="2D31D82C"/>
    <w:rsid w:val="2D3A6ABA"/>
    <w:rsid w:val="2D5DABC0"/>
    <w:rsid w:val="2D64F1C5"/>
    <w:rsid w:val="2D766235"/>
    <w:rsid w:val="2D7C1B4D"/>
    <w:rsid w:val="2DD54AC4"/>
    <w:rsid w:val="2DDAB96F"/>
    <w:rsid w:val="2DE18CDE"/>
    <w:rsid w:val="2DE54295"/>
    <w:rsid w:val="2E228154"/>
    <w:rsid w:val="2E5E6E96"/>
    <w:rsid w:val="2E74A899"/>
    <w:rsid w:val="2E8B4571"/>
    <w:rsid w:val="2EA443D3"/>
    <w:rsid w:val="2EA9441B"/>
    <w:rsid w:val="2EDCA4E4"/>
    <w:rsid w:val="2EE2C313"/>
    <w:rsid w:val="2F0DD43E"/>
    <w:rsid w:val="2F7303AA"/>
    <w:rsid w:val="2F8B788B"/>
    <w:rsid w:val="2F92D4CC"/>
    <w:rsid w:val="2FA749EB"/>
    <w:rsid w:val="2FC851C1"/>
    <w:rsid w:val="2FDB711A"/>
    <w:rsid w:val="2FE195E2"/>
    <w:rsid w:val="30021811"/>
    <w:rsid w:val="304D66A2"/>
    <w:rsid w:val="304FA9B3"/>
    <w:rsid w:val="305499FC"/>
    <w:rsid w:val="305A48A3"/>
    <w:rsid w:val="305AA95A"/>
    <w:rsid w:val="307E6DD2"/>
    <w:rsid w:val="308429CC"/>
    <w:rsid w:val="30C86456"/>
    <w:rsid w:val="30DAD620"/>
    <w:rsid w:val="30E12BA3"/>
    <w:rsid w:val="3107A8C1"/>
    <w:rsid w:val="31138422"/>
    <w:rsid w:val="31317ECF"/>
    <w:rsid w:val="313AEEF0"/>
    <w:rsid w:val="3142CCF9"/>
    <w:rsid w:val="31661FCC"/>
    <w:rsid w:val="318F5543"/>
    <w:rsid w:val="31A6B19B"/>
    <w:rsid w:val="31CAAB13"/>
    <w:rsid w:val="31E34475"/>
    <w:rsid w:val="31F153BE"/>
    <w:rsid w:val="31FC9C20"/>
    <w:rsid w:val="3245BA36"/>
    <w:rsid w:val="325B2D06"/>
    <w:rsid w:val="32666B40"/>
    <w:rsid w:val="32759BF6"/>
    <w:rsid w:val="327600B8"/>
    <w:rsid w:val="32838988"/>
    <w:rsid w:val="32BADAD1"/>
    <w:rsid w:val="32CC8F53"/>
    <w:rsid w:val="32FA04CA"/>
    <w:rsid w:val="330703B5"/>
    <w:rsid w:val="3312A78E"/>
    <w:rsid w:val="3393207C"/>
    <w:rsid w:val="339E3292"/>
    <w:rsid w:val="33E6F7E5"/>
    <w:rsid w:val="341F4DB9"/>
    <w:rsid w:val="3436CFD2"/>
    <w:rsid w:val="344A1472"/>
    <w:rsid w:val="344BAA97"/>
    <w:rsid w:val="34576370"/>
    <w:rsid w:val="3471BBA5"/>
    <w:rsid w:val="3495FECA"/>
    <w:rsid w:val="3499CA25"/>
    <w:rsid w:val="34BBC08B"/>
    <w:rsid w:val="34D7E395"/>
    <w:rsid w:val="3509C0E2"/>
    <w:rsid w:val="3542474D"/>
    <w:rsid w:val="3558CC73"/>
    <w:rsid w:val="355C486B"/>
    <w:rsid w:val="35673B08"/>
    <w:rsid w:val="3572C814"/>
    <w:rsid w:val="35A1620E"/>
    <w:rsid w:val="35CCA743"/>
    <w:rsid w:val="36082A25"/>
    <w:rsid w:val="362814E2"/>
    <w:rsid w:val="3676987F"/>
    <w:rsid w:val="3692EE24"/>
    <w:rsid w:val="36C9810E"/>
    <w:rsid w:val="372D6306"/>
    <w:rsid w:val="3744014F"/>
    <w:rsid w:val="37996ABA"/>
    <w:rsid w:val="37B01BBB"/>
    <w:rsid w:val="37B8099B"/>
    <w:rsid w:val="37BD84CB"/>
    <w:rsid w:val="37EF777D"/>
    <w:rsid w:val="37F07F23"/>
    <w:rsid w:val="37F6B938"/>
    <w:rsid w:val="37FBF53E"/>
    <w:rsid w:val="38022A34"/>
    <w:rsid w:val="38044A92"/>
    <w:rsid w:val="38428411"/>
    <w:rsid w:val="3849091D"/>
    <w:rsid w:val="389E22B2"/>
    <w:rsid w:val="38C950EB"/>
    <w:rsid w:val="38CC9DD6"/>
    <w:rsid w:val="38DDC97C"/>
    <w:rsid w:val="38E386B4"/>
    <w:rsid w:val="39474FD2"/>
    <w:rsid w:val="395316D5"/>
    <w:rsid w:val="395B6477"/>
    <w:rsid w:val="39FDE1DA"/>
    <w:rsid w:val="3A053889"/>
    <w:rsid w:val="3A21884C"/>
    <w:rsid w:val="3A54D9F5"/>
    <w:rsid w:val="3A6BB433"/>
    <w:rsid w:val="3A71597B"/>
    <w:rsid w:val="3A8A79BF"/>
    <w:rsid w:val="3A9D6804"/>
    <w:rsid w:val="3A9EFFDD"/>
    <w:rsid w:val="3AAF18C4"/>
    <w:rsid w:val="3AB0306F"/>
    <w:rsid w:val="3AB795EB"/>
    <w:rsid w:val="3AB848CF"/>
    <w:rsid w:val="3AC126D6"/>
    <w:rsid w:val="3AF97CA3"/>
    <w:rsid w:val="3B15BD4F"/>
    <w:rsid w:val="3B1AB3D6"/>
    <w:rsid w:val="3B33FE29"/>
    <w:rsid w:val="3B556B5D"/>
    <w:rsid w:val="3B643524"/>
    <w:rsid w:val="3B766CFE"/>
    <w:rsid w:val="3B9A859E"/>
    <w:rsid w:val="3BAC64CB"/>
    <w:rsid w:val="3BB9BE37"/>
    <w:rsid w:val="3BD2CC8C"/>
    <w:rsid w:val="3C10DAAD"/>
    <w:rsid w:val="3C13EEF0"/>
    <w:rsid w:val="3C488B31"/>
    <w:rsid w:val="3C7BD7BD"/>
    <w:rsid w:val="3C918282"/>
    <w:rsid w:val="3CC50296"/>
    <w:rsid w:val="3D24135E"/>
    <w:rsid w:val="3D2907F4"/>
    <w:rsid w:val="3D601DF3"/>
    <w:rsid w:val="3D95C4CF"/>
    <w:rsid w:val="3DBC7D52"/>
    <w:rsid w:val="3DCDF9B3"/>
    <w:rsid w:val="3DD4C70C"/>
    <w:rsid w:val="3DF36E57"/>
    <w:rsid w:val="3E15469B"/>
    <w:rsid w:val="3E1A9C3E"/>
    <w:rsid w:val="3E507B7B"/>
    <w:rsid w:val="3E9970C6"/>
    <w:rsid w:val="3EBAF696"/>
    <w:rsid w:val="3EBE0761"/>
    <w:rsid w:val="3EC492C7"/>
    <w:rsid w:val="3ECBE604"/>
    <w:rsid w:val="3F20DCF6"/>
    <w:rsid w:val="3F76ACB1"/>
    <w:rsid w:val="3F8E0544"/>
    <w:rsid w:val="3F8E0EC1"/>
    <w:rsid w:val="3FBE0A29"/>
    <w:rsid w:val="3FE71EAE"/>
    <w:rsid w:val="400560CE"/>
    <w:rsid w:val="40250095"/>
    <w:rsid w:val="40462DC9"/>
    <w:rsid w:val="4062722D"/>
    <w:rsid w:val="40648F11"/>
    <w:rsid w:val="408E9122"/>
    <w:rsid w:val="40DA9BA8"/>
    <w:rsid w:val="414EB04A"/>
    <w:rsid w:val="41742988"/>
    <w:rsid w:val="418858CC"/>
    <w:rsid w:val="41966C4B"/>
    <w:rsid w:val="41E94EDC"/>
    <w:rsid w:val="4222D549"/>
    <w:rsid w:val="423D891A"/>
    <w:rsid w:val="424589F5"/>
    <w:rsid w:val="427E7BA5"/>
    <w:rsid w:val="42A0DBC3"/>
    <w:rsid w:val="42A63A55"/>
    <w:rsid w:val="42B5B4ED"/>
    <w:rsid w:val="43215FC1"/>
    <w:rsid w:val="43512CED"/>
    <w:rsid w:val="438DCF21"/>
    <w:rsid w:val="43A09310"/>
    <w:rsid w:val="43A5A36B"/>
    <w:rsid w:val="43C1CABC"/>
    <w:rsid w:val="43E54101"/>
    <w:rsid w:val="43EF0494"/>
    <w:rsid w:val="440CF861"/>
    <w:rsid w:val="442354EC"/>
    <w:rsid w:val="4440A985"/>
    <w:rsid w:val="4457BAD4"/>
    <w:rsid w:val="44AB0403"/>
    <w:rsid w:val="44F57A2B"/>
    <w:rsid w:val="4523B5D4"/>
    <w:rsid w:val="456E21FC"/>
    <w:rsid w:val="458E4F5D"/>
    <w:rsid w:val="45A22636"/>
    <w:rsid w:val="45EF41B6"/>
    <w:rsid w:val="460313A3"/>
    <w:rsid w:val="4693898A"/>
    <w:rsid w:val="46A99ABD"/>
    <w:rsid w:val="46CF084E"/>
    <w:rsid w:val="46DB87FD"/>
    <w:rsid w:val="470B013A"/>
    <w:rsid w:val="473221C0"/>
    <w:rsid w:val="47494DFE"/>
    <w:rsid w:val="4766B5A9"/>
    <w:rsid w:val="47708DBD"/>
    <w:rsid w:val="47760E2C"/>
    <w:rsid w:val="4799E5A1"/>
    <w:rsid w:val="47AA86A5"/>
    <w:rsid w:val="47CE3D7F"/>
    <w:rsid w:val="47D76C81"/>
    <w:rsid w:val="47ECEEEE"/>
    <w:rsid w:val="47FA1F73"/>
    <w:rsid w:val="48065310"/>
    <w:rsid w:val="488D3F1F"/>
    <w:rsid w:val="48AA4E80"/>
    <w:rsid w:val="48BF00EE"/>
    <w:rsid w:val="48D72753"/>
    <w:rsid w:val="497FBA78"/>
    <w:rsid w:val="497FC82D"/>
    <w:rsid w:val="49A08C63"/>
    <w:rsid w:val="49B6F6E6"/>
    <w:rsid w:val="49CEF43F"/>
    <w:rsid w:val="49E7045C"/>
    <w:rsid w:val="49F6A793"/>
    <w:rsid w:val="49F8B68F"/>
    <w:rsid w:val="4A40539D"/>
    <w:rsid w:val="4A5C6D93"/>
    <w:rsid w:val="4A640B3F"/>
    <w:rsid w:val="4A8BE896"/>
    <w:rsid w:val="4A9FBEE3"/>
    <w:rsid w:val="4AB1A8EF"/>
    <w:rsid w:val="4AD1010C"/>
    <w:rsid w:val="4AF1BD49"/>
    <w:rsid w:val="4AF40F89"/>
    <w:rsid w:val="4B4A4D0C"/>
    <w:rsid w:val="4B8C0BA4"/>
    <w:rsid w:val="4BBB3110"/>
    <w:rsid w:val="4BC0E0A8"/>
    <w:rsid w:val="4BCC0149"/>
    <w:rsid w:val="4BD8F7F2"/>
    <w:rsid w:val="4C28BC2D"/>
    <w:rsid w:val="4C2C5685"/>
    <w:rsid w:val="4C460BDE"/>
    <w:rsid w:val="4C58C2BE"/>
    <w:rsid w:val="4C9A87A1"/>
    <w:rsid w:val="4CB4BC91"/>
    <w:rsid w:val="4D09E542"/>
    <w:rsid w:val="4D4E3748"/>
    <w:rsid w:val="4D5DE29D"/>
    <w:rsid w:val="4D6C7E1E"/>
    <w:rsid w:val="4D8430EB"/>
    <w:rsid w:val="4D8671E8"/>
    <w:rsid w:val="4D9C771D"/>
    <w:rsid w:val="4DA8DF2C"/>
    <w:rsid w:val="4DB82A5B"/>
    <w:rsid w:val="4DC1D4F2"/>
    <w:rsid w:val="4DCFF5CB"/>
    <w:rsid w:val="4DE5FFE8"/>
    <w:rsid w:val="4DF2842D"/>
    <w:rsid w:val="4DFC6233"/>
    <w:rsid w:val="4DFD3A43"/>
    <w:rsid w:val="4E1CBD09"/>
    <w:rsid w:val="4E43942C"/>
    <w:rsid w:val="4E8004DD"/>
    <w:rsid w:val="4E8732FF"/>
    <w:rsid w:val="4E8A970A"/>
    <w:rsid w:val="4E92881D"/>
    <w:rsid w:val="4E9504B2"/>
    <w:rsid w:val="4EA91780"/>
    <w:rsid w:val="4ED5577F"/>
    <w:rsid w:val="4EEA6BE8"/>
    <w:rsid w:val="4EF8F0C2"/>
    <w:rsid w:val="4EFC4AA4"/>
    <w:rsid w:val="4EFFAB84"/>
    <w:rsid w:val="4F067D6F"/>
    <w:rsid w:val="4F08209A"/>
    <w:rsid w:val="4F1876CF"/>
    <w:rsid w:val="4F20598E"/>
    <w:rsid w:val="4F35605D"/>
    <w:rsid w:val="4F43389F"/>
    <w:rsid w:val="4F43B094"/>
    <w:rsid w:val="4F65EE29"/>
    <w:rsid w:val="4FAB03C4"/>
    <w:rsid w:val="4FB1E4DE"/>
    <w:rsid w:val="4FB8CDC1"/>
    <w:rsid w:val="4FEE621A"/>
    <w:rsid w:val="4FFE57D6"/>
    <w:rsid w:val="501AE6F8"/>
    <w:rsid w:val="503BED6F"/>
    <w:rsid w:val="50580875"/>
    <w:rsid w:val="50921831"/>
    <w:rsid w:val="50953A63"/>
    <w:rsid w:val="50A4B754"/>
    <w:rsid w:val="50C942F3"/>
    <w:rsid w:val="50DF8D31"/>
    <w:rsid w:val="50E807E6"/>
    <w:rsid w:val="510FDCF9"/>
    <w:rsid w:val="512DD82F"/>
    <w:rsid w:val="5130D7CB"/>
    <w:rsid w:val="5144BACA"/>
    <w:rsid w:val="514B671B"/>
    <w:rsid w:val="514C72E4"/>
    <w:rsid w:val="514E487C"/>
    <w:rsid w:val="51539E96"/>
    <w:rsid w:val="5153D666"/>
    <w:rsid w:val="518D7897"/>
    <w:rsid w:val="519BF975"/>
    <w:rsid w:val="51A1B758"/>
    <w:rsid w:val="51AFC9A7"/>
    <w:rsid w:val="51B3ED7B"/>
    <w:rsid w:val="51BA2149"/>
    <w:rsid w:val="51BD55CD"/>
    <w:rsid w:val="51C9CEF7"/>
    <w:rsid w:val="51FBB9B2"/>
    <w:rsid w:val="522B34C1"/>
    <w:rsid w:val="522F4F8A"/>
    <w:rsid w:val="52554AB8"/>
    <w:rsid w:val="5263D9A2"/>
    <w:rsid w:val="526CA90F"/>
    <w:rsid w:val="52818921"/>
    <w:rsid w:val="52A54F5A"/>
    <w:rsid w:val="52AC2DBB"/>
    <w:rsid w:val="53084945"/>
    <w:rsid w:val="53102370"/>
    <w:rsid w:val="5311D6B9"/>
    <w:rsid w:val="533AE61F"/>
    <w:rsid w:val="5351BC25"/>
    <w:rsid w:val="536BC725"/>
    <w:rsid w:val="53729096"/>
    <w:rsid w:val="5383AAF0"/>
    <w:rsid w:val="53E70675"/>
    <w:rsid w:val="54049BF4"/>
    <w:rsid w:val="540707C4"/>
    <w:rsid w:val="5409E7CE"/>
    <w:rsid w:val="540EED72"/>
    <w:rsid w:val="54132620"/>
    <w:rsid w:val="549D2722"/>
    <w:rsid w:val="54B6D606"/>
    <w:rsid w:val="54C060BF"/>
    <w:rsid w:val="55003146"/>
    <w:rsid w:val="5521B045"/>
    <w:rsid w:val="553BE0D7"/>
    <w:rsid w:val="5561941C"/>
    <w:rsid w:val="558ADE2F"/>
    <w:rsid w:val="55AC748A"/>
    <w:rsid w:val="55F3B5AC"/>
    <w:rsid w:val="5668C3F9"/>
    <w:rsid w:val="56829C6D"/>
    <w:rsid w:val="56BB099B"/>
    <w:rsid w:val="56C6444E"/>
    <w:rsid w:val="56C83B10"/>
    <w:rsid w:val="56FC9BB5"/>
    <w:rsid w:val="57153545"/>
    <w:rsid w:val="577B1A34"/>
    <w:rsid w:val="57B9A0CF"/>
    <w:rsid w:val="57D17D92"/>
    <w:rsid w:val="57F3DA74"/>
    <w:rsid w:val="581C78D2"/>
    <w:rsid w:val="5825CC4D"/>
    <w:rsid w:val="583830A5"/>
    <w:rsid w:val="583FAA89"/>
    <w:rsid w:val="585A8D17"/>
    <w:rsid w:val="586021E9"/>
    <w:rsid w:val="587C663C"/>
    <w:rsid w:val="58947AB8"/>
    <w:rsid w:val="5899D5B5"/>
    <w:rsid w:val="589A1F51"/>
    <w:rsid w:val="589BFB82"/>
    <w:rsid w:val="58A9C1E8"/>
    <w:rsid w:val="58B4B534"/>
    <w:rsid w:val="58E63482"/>
    <w:rsid w:val="58FA8615"/>
    <w:rsid w:val="5900E276"/>
    <w:rsid w:val="591306CC"/>
    <w:rsid w:val="593354EE"/>
    <w:rsid w:val="59720EF0"/>
    <w:rsid w:val="59BEF1BA"/>
    <w:rsid w:val="59DFCBBF"/>
    <w:rsid w:val="5A00165D"/>
    <w:rsid w:val="5A00DA79"/>
    <w:rsid w:val="5A43832D"/>
    <w:rsid w:val="5A6DF3CA"/>
    <w:rsid w:val="5A7B4308"/>
    <w:rsid w:val="5AC37063"/>
    <w:rsid w:val="5AC3D016"/>
    <w:rsid w:val="5AF1A99E"/>
    <w:rsid w:val="5B20DC17"/>
    <w:rsid w:val="5B2FE0BE"/>
    <w:rsid w:val="5B387190"/>
    <w:rsid w:val="5B9E3ED5"/>
    <w:rsid w:val="5BCA24A2"/>
    <w:rsid w:val="5BD9E44D"/>
    <w:rsid w:val="5C0C3268"/>
    <w:rsid w:val="5C293675"/>
    <w:rsid w:val="5C353E33"/>
    <w:rsid w:val="5C75EBE6"/>
    <w:rsid w:val="5D2D32A2"/>
    <w:rsid w:val="5D39C0E5"/>
    <w:rsid w:val="5D3C4673"/>
    <w:rsid w:val="5D62D7A4"/>
    <w:rsid w:val="5D8DA064"/>
    <w:rsid w:val="5D9A9466"/>
    <w:rsid w:val="5DA58284"/>
    <w:rsid w:val="5DBCB45B"/>
    <w:rsid w:val="5E068761"/>
    <w:rsid w:val="5E331E43"/>
    <w:rsid w:val="5E3745A9"/>
    <w:rsid w:val="5E436458"/>
    <w:rsid w:val="5EDB6E48"/>
    <w:rsid w:val="5EDBA6DC"/>
    <w:rsid w:val="5EEFC8C6"/>
    <w:rsid w:val="5F1F5D6C"/>
    <w:rsid w:val="5F569EDE"/>
    <w:rsid w:val="5F664783"/>
    <w:rsid w:val="5F742094"/>
    <w:rsid w:val="5FA3E266"/>
    <w:rsid w:val="5FCC4F18"/>
    <w:rsid w:val="5FE6415E"/>
    <w:rsid w:val="5FE97180"/>
    <w:rsid w:val="5FEEC3B6"/>
    <w:rsid w:val="60172640"/>
    <w:rsid w:val="602A97E3"/>
    <w:rsid w:val="60479915"/>
    <w:rsid w:val="60616042"/>
    <w:rsid w:val="6071FCC6"/>
    <w:rsid w:val="608AC61D"/>
    <w:rsid w:val="609EA7E8"/>
    <w:rsid w:val="60D2F3E6"/>
    <w:rsid w:val="60DEB7F9"/>
    <w:rsid w:val="610CFEDD"/>
    <w:rsid w:val="61108066"/>
    <w:rsid w:val="611FF584"/>
    <w:rsid w:val="61520B5E"/>
    <w:rsid w:val="616DD8B7"/>
    <w:rsid w:val="6178B380"/>
    <w:rsid w:val="6180ACB7"/>
    <w:rsid w:val="618E816E"/>
    <w:rsid w:val="61FF15C9"/>
    <w:rsid w:val="620F49D0"/>
    <w:rsid w:val="621743F0"/>
    <w:rsid w:val="62412538"/>
    <w:rsid w:val="62548D95"/>
    <w:rsid w:val="625F95AA"/>
    <w:rsid w:val="62868739"/>
    <w:rsid w:val="629E3009"/>
    <w:rsid w:val="62A18ABB"/>
    <w:rsid w:val="62A65A2C"/>
    <w:rsid w:val="62D6C3F9"/>
    <w:rsid w:val="62D84F13"/>
    <w:rsid w:val="62E53AE6"/>
    <w:rsid w:val="62FEB72D"/>
    <w:rsid w:val="6313B81C"/>
    <w:rsid w:val="63140FD8"/>
    <w:rsid w:val="63187E4E"/>
    <w:rsid w:val="632164C0"/>
    <w:rsid w:val="6330BDC7"/>
    <w:rsid w:val="635134BE"/>
    <w:rsid w:val="6365E818"/>
    <w:rsid w:val="6365F3DB"/>
    <w:rsid w:val="638EC1F8"/>
    <w:rsid w:val="63BA1C96"/>
    <w:rsid w:val="63D7A8A4"/>
    <w:rsid w:val="63FECD9A"/>
    <w:rsid w:val="6440655E"/>
    <w:rsid w:val="645EA0A1"/>
    <w:rsid w:val="64751D1F"/>
    <w:rsid w:val="64AF6006"/>
    <w:rsid w:val="64CA043E"/>
    <w:rsid w:val="64CA40BB"/>
    <w:rsid w:val="64CEC2EE"/>
    <w:rsid w:val="64DF73B4"/>
    <w:rsid w:val="64F5DC2D"/>
    <w:rsid w:val="64F9F841"/>
    <w:rsid w:val="64FDF703"/>
    <w:rsid w:val="651C04DE"/>
    <w:rsid w:val="6537543E"/>
    <w:rsid w:val="65433ABA"/>
    <w:rsid w:val="6560011B"/>
    <w:rsid w:val="65ACEE8B"/>
    <w:rsid w:val="65ACFE1B"/>
    <w:rsid w:val="65CA423E"/>
    <w:rsid w:val="65CD2CC0"/>
    <w:rsid w:val="65D8CEA2"/>
    <w:rsid w:val="66194336"/>
    <w:rsid w:val="661E2A92"/>
    <w:rsid w:val="6661D77D"/>
    <w:rsid w:val="66641888"/>
    <w:rsid w:val="6677780C"/>
    <w:rsid w:val="66A32AD1"/>
    <w:rsid w:val="670E592E"/>
    <w:rsid w:val="6724DC95"/>
    <w:rsid w:val="677AED80"/>
    <w:rsid w:val="678674FD"/>
    <w:rsid w:val="681D1148"/>
    <w:rsid w:val="682258B5"/>
    <w:rsid w:val="68270492"/>
    <w:rsid w:val="68843BAA"/>
    <w:rsid w:val="6884EB4C"/>
    <w:rsid w:val="688BDD20"/>
    <w:rsid w:val="68AF59E4"/>
    <w:rsid w:val="68B77305"/>
    <w:rsid w:val="68BED03F"/>
    <w:rsid w:val="68C3268C"/>
    <w:rsid w:val="68C65DAA"/>
    <w:rsid w:val="68D0874E"/>
    <w:rsid w:val="68D92B25"/>
    <w:rsid w:val="692035D0"/>
    <w:rsid w:val="694858D9"/>
    <w:rsid w:val="6954185D"/>
    <w:rsid w:val="697E5E08"/>
    <w:rsid w:val="69B108D2"/>
    <w:rsid w:val="69EB5FC1"/>
    <w:rsid w:val="69F3985F"/>
    <w:rsid w:val="6A0EE9BA"/>
    <w:rsid w:val="6A385C0A"/>
    <w:rsid w:val="6A41DF20"/>
    <w:rsid w:val="6A58C3E5"/>
    <w:rsid w:val="6A776CBE"/>
    <w:rsid w:val="6AA35A64"/>
    <w:rsid w:val="6AB3EFF4"/>
    <w:rsid w:val="6AB9AE64"/>
    <w:rsid w:val="6AEB14A4"/>
    <w:rsid w:val="6B0DBCB4"/>
    <w:rsid w:val="6B3984D7"/>
    <w:rsid w:val="6B3A192F"/>
    <w:rsid w:val="6B76FD0D"/>
    <w:rsid w:val="6BE6AC25"/>
    <w:rsid w:val="6BF3F0C7"/>
    <w:rsid w:val="6BFC83CB"/>
    <w:rsid w:val="6C09A190"/>
    <w:rsid w:val="6C3923D8"/>
    <w:rsid w:val="6C56AA07"/>
    <w:rsid w:val="6C696107"/>
    <w:rsid w:val="6C81555D"/>
    <w:rsid w:val="6C9DCC9D"/>
    <w:rsid w:val="6CC5F96D"/>
    <w:rsid w:val="6CCB4DF4"/>
    <w:rsid w:val="6CE5EBDD"/>
    <w:rsid w:val="6CFF10FB"/>
    <w:rsid w:val="6D27A2BB"/>
    <w:rsid w:val="6D6984FA"/>
    <w:rsid w:val="6D9727B6"/>
    <w:rsid w:val="6DA2733C"/>
    <w:rsid w:val="6DB0990D"/>
    <w:rsid w:val="6E0A8F7E"/>
    <w:rsid w:val="6E7677C1"/>
    <w:rsid w:val="6E8E48A9"/>
    <w:rsid w:val="6EC772C5"/>
    <w:rsid w:val="6ED50914"/>
    <w:rsid w:val="6F223EB7"/>
    <w:rsid w:val="6F57B534"/>
    <w:rsid w:val="6F7119FF"/>
    <w:rsid w:val="6FC8E4FD"/>
    <w:rsid w:val="6FCFE759"/>
    <w:rsid w:val="6FD97313"/>
    <w:rsid w:val="6FEF8C16"/>
    <w:rsid w:val="7015B10C"/>
    <w:rsid w:val="703C6D8B"/>
    <w:rsid w:val="70640D58"/>
    <w:rsid w:val="7067D2DF"/>
    <w:rsid w:val="709F8120"/>
    <w:rsid w:val="7101B9AD"/>
    <w:rsid w:val="717D3C42"/>
    <w:rsid w:val="71BD5A45"/>
    <w:rsid w:val="71C9E097"/>
    <w:rsid w:val="71F3A88D"/>
    <w:rsid w:val="72340908"/>
    <w:rsid w:val="7263619A"/>
    <w:rsid w:val="7268F618"/>
    <w:rsid w:val="726B2DD7"/>
    <w:rsid w:val="72721A64"/>
    <w:rsid w:val="72790CB0"/>
    <w:rsid w:val="728CED3B"/>
    <w:rsid w:val="72BEE413"/>
    <w:rsid w:val="72F40A93"/>
    <w:rsid w:val="7329CD71"/>
    <w:rsid w:val="733C73E1"/>
    <w:rsid w:val="734A5956"/>
    <w:rsid w:val="7356E29A"/>
    <w:rsid w:val="7365511E"/>
    <w:rsid w:val="736EE36F"/>
    <w:rsid w:val="7412E2CE"/>
    <w:rsid w:val="74288DAF"/>
    <w:rsid w:val="7437D0FE"/>
    <w:rsid w:val="7489FAAD"/>
    <w:rsid w:val="748B1DC3"/>
    <w:rsid w:val="74919F57"/>
    <w:rsid w:val="7496077E"/>
    <w:rsid w:val="74CB7B0B"/>
    <w:rsid w:val="74DF1C35"/>
    <w:rsid w:val="7547EF79"/>
    <w:rsid w:val="757B68EE"/>
    <w:rsid w:val="757BA484"/>
    <w:rsid w:val="758F0757"/>
    <w:rsid w:val="75921A47"/>
    <w:rsid w:val="759A49AA"/>
    <w:rsid w:val="75A398E2"/>
    <w:rsid w:val="75D11A36"/>
    <w:rsid w:val="75D2ECD1"/>
    <w:rsid w:val="75DB9BAE"/>
    <w:rsid w:val="7659CA75"/>
    <w:rsid w:val="766E61D8"/>
    <w:rsid w:val="7682A34A"/>
    <w:rsid w:val="76927434"/>
    <w:rsid w:val="769A9393"/>
    <w:rsid w:val="76A04280"/>
    <w:rsid w:val="76C6E62C"/>
    <w:rsid w:val="770A83DC"/>
    <w:rsid w:val="7717DC93"/>
    <w:rsid w:val="771FD1A0"/>
    <w:rsid w:val="77239880"/>
    <w:rsid w:val="773559E5"/>
    <w:rsid w:val="774686A2"/>
    <w:rsid w:val="775BC1FE"/>
    <w:rsid w:val="7776A736"/>
    <w:rsid w:val="77ADFADC"/>
    <w:rsid w:val="77B043AC"/>
    <w:rsid w:val="77E2D605"/>
    <w:rsid w:val="781B32C9"/>
    <w:rsid w:val="783CF40A"/>
    <w:rsid w:val="7840CC27"/>
    <w:rsid w:val="78731165"/>
    <w:rsid w:val="7884C9AF"/>
    <w:rsid w:val="7895CA22"/>
    <w:rsid w:val="792D99F0"/>
    <w:rsid w:val="793CA04C"/>
    <w:rsid w:val="794BAE71"/>
    <w:rsid w:val="79828D36"/>
    <w:rsid w:val="79BC5962"/>
    <w:rsid w:val="7A1A82E5"/>
    <w:rsid w:val="7A437F26"/>
    <w:rsid w:val="7A5A9EE6"/>
    <w:rsid w:val="7A94BECF"/>
    <w:rsid w:val="7A9BEC70"/>
    <w:rsid w:val="7AB3E12F"/>
    <w:rsid w:val="7AE1AF09"/>
    <w:rsid w:val="7B52C91B"/>
    <w:rsid w:val="7B89B218"/>
    <w:rsid w:val="7C277C62"/>
    <w:rsid w:val="7C458B7E"/>
    <w:rsid w:val="7C7F0A8B"/>
    <w:rsid w:val="7C82C012"/>
    <w:rsid w:val="7C86AD6F"/>
    <w:rsid w:val="7C99F966"/>
    <w:rsid w:val="7CB2D822"/>
    <w:rsid w:val="7CBEAB29"/>
    <w:rsid w:val="7CD8997A"/>
    <w:rsid w:val="7D48F769"/>
    <w:rsid w:val="7D51090A"/>
    <w:rsid w:val="7D6B11EC"/>
    <w:rsid w:val="7D969AE2"/>
    <w:rsid w:val="7DCAA998"/>
    <w:rsid w:val="7DDEC334"/>
    <w:rsid w:val="7DEDDDB0"/>
    <w:rsid w:val="7E019443"/>
    <w:rsid w:val="7E5D6F0F"/>
    <w:rsid w:val="7E6C2742"/>
    <w:rsid w:val="7E727F43"/>
    <w:rsid w:val="7EA1391B"/>
    <w:rsid w:val="7ED4095B"/>
    <w:rsid w:val="7EEE580F"/>
    <w:rsid w:val="7F0F8E70"/>
    <w:rsid w:val="7F67BFA2"/>
    <w:rsid w:val="7FB0B742"/>
    <w:rsid w:val="7FB722BA"/>
    <w:rsid w:val="7FB7418F"/>
    <w:rsid w:val="7FBD554D"/>
    <w:rsid w:val="7FFEB03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F2858"/>
  <w15:chartTrackingRefBased/>
  <w15:docId w15:val="{0DDC027F-1C27-45CA-A798-79002BFC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tabs>
        <w:tab w:val="left" w:pos="720"/>
      </w:tabs>
      <w:spacing w:before="120"/>
      <w:jc w:val="both"/>
    </w:pPr>
    <w:rPr>
      <w:rFonts w:ascii="Times" w:hAnsi="Times"/>
      <w:sz w:val="24"/>
      <w:lang w:val="en-US" w:eastAsia="pt-BR"/>
    </w:rPr>
  </w:style>
  <w:style w:type="paragraph" w:styleId="Heading1">
    <w:name w:val="heading 1"/>
    <w:basedOn w:val="Normal"/>
    <w:next w:val="Normal"/>
    <w:qFormat/>
    <w:pPr>
      <w:keepNext/>
      <w:spacing w:before="240"/>
      <w:jc w:val="left"/>
      <w:outlineLvl w:val="0"/>
    </w:pPr>
    <w:rPr>
      <w:b/>
      <w:kern w:val="28"/>
      <w:sz w:val="26"/>
    </w:rPr>
  </w:style>
  <w:style w:type="paragraph" w:styleId="Heading2">
    <w:name w:val="heading 2"/>
    <w:basedOn w:val="Normal"/>
    <w:next w:val="Normal"/>
    <w:qFormat/>
    <w:pPr>
      <w:keepNext/>
      <w:spacing w:before="240"/>
      <w:jc w:val="left"/>
      <w:outlineLvl w:val="1"/>
    </w:pPr>
    <w:rPr>
      <w:b/>
    </w:rPr>
  </w:style>
  <w:style w:type="paragraph" w:styleId="Heading3">
    <w:name w:val="heading 3"/>
    <w:basedOn w:val="Normal"/>
    <w:next w:val="Normal"/>
    <w:qFormat/>
    <w:pPr>
      <w:keepNext/>
      <w:spacing w:before="240"/>
      <w:outlineLvl w:val="2"/>
    </w:pPr>
    <w:rPr>
      <w:rFonts w:ascii="Helvetica" w:hAnsi="Helvetica"/>
      <w:b/>
    </w:rPr>
  </w:style>
  <w:style w:type="paragraph" w:styleId="Heading4">
    <w:name w:val="heading 4"/>
    <w:basedOn w:val="Normal"/>
    <w:next w:val="Normal"/>
    <w:qFormat/>
    <w:pPr>
      <w:keepNext/>
      <w:spacing w:before="240"/>
      <w:outlineLvl w:val="3"/>
    </w:pPr>
    <w:rPr>
      <w:rFonts w:ascii="Arial" w:hAnsi="Arial"/>
      <w:b/>
    </w:rPr>
  </w:style>
  <w:style w:type="paragraph" w:styleId="Heading5">
    <w:name w:val="heading 5"/>
    <w:basedOn w:val="Normal"/>
    <w:next w:val="Normal"/>
    <w:qFormat/>
    <w:pPr>
      <w:spacing w:before="240"/>
      <w:outlineLvl w:val="4"/>
    </w:pPr>
    <w:rPr>
      <w:sz w:val="22"/>
    </w:rPr>
  </w:style>
  <w:style w:type="paragraph" w:styleId="Heading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DefaultParagraphFont"/>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DefaultParagraphFont"/>
    <w:rsid w:val="00290562"/>
    <w:rPr>
      <w:color w:val="0000FF"/>
      <w:u w:val="single"/>
    </w:rPr>
  </w:style>
  <w:style w:type="paragraph" w:styleId="Title">
    <w:name w:val="Title"/>
    <w:basedOn w:val="Normal"/>
    <w:qFormat/>
    <w:rsid w:val="0039084B"/>
    <w:pPr>
      <w:spacing w:before="240"/>
      <w:ind w:firstLine="397"/>
      <w:jc w:val="center"/>
    </w:pPr>
    <w:rPr>
      <w:rFonts w:cs="Arial"/>
      <w:b/>
      <w:bCs/>
      <w:sz w:val="32"/>
      <w:szCs w:val="32"/>
    </w:rPr>
  </w:style>
  <w:style w:type="paragraph" w:styleId="Caption">
    <w:name w:val="caption"/>
    <w:basedOn w:val="Normal"/>
    <w:next w:val="Normal"/>
    <w:qFormat/>
    <w:rsid w:val="0022582D"/>
    <w:pPr>
      <w:spacing w:after="120"/>
      <w:ind w:left="454" w:right="454"/>
      <w:jc w:val="center"/>
    </w:pPr>
    <w:rPr>
      <w:rFonts w:ascii="Helvetica" w:hAnsi="Helvetica"/>
      <w:b/>
      <w:bCs/>
      <w:sz w:val="20"/>
    </w:rPr>
  </w:style>
  <w:style w:type="paragraph" w:styleId="HTMLPreformatted">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721ED"/>
    <w:pPr>
      <w:tabs>
        <w:tab w:val="clear" w:pos="720"/>
      </w:tabs>
      <w:spacing w:before="0" w:after="160" w:line="259" w:lineRule="auto"/>
      <w:ind w:left="720"/>
      <w:contextualSpacing/>
      <w:jc w:val="left"/>
    </w:pPr>
    <w:rPr>
      <w:rFonts w:asciiTheme="minorHAnsi" w:eastAsiaTheme="minorHAnsi" w:hAnsiTheme="minorHAnsi" w:cstheme="minorBidi"/>
      <w:sz w:val="22"/>
      <w:szCs w:val="22"/>
      <w:lang w:val="pt-BR" w:eastAsia="en-US"/>
    </w:rPr>
  </w:style>
  <w:style w:type="character" w:styleId="UnresolvedMention">
    <w:name w:val="Unresolved Mention"/>
    <w:basedOn w:val="DefaultParagraphFont"/>
    <w:uiPriority w:val="99"/>
    <w:semiHidden/>
    <w:unhideWhenUsed/>
    <w:rsid w:val="00902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portal.anvisa.gov.br/documents/219201/4340788/Nota+informativa_Ventiladores+pulmonares.pdf/0213a634-1db4-4892-b122-124830918ecc"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devmedia.com.br/introducao-a-requisitos-de-software/295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431</TotalTime>
  <Pages>1</Pages>
  <Words>1214</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Instruções aos Autores de Contribuições para o SIBGRAPI</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Martins, Vinicius SBRASOP-ITSS-OSS</cp:lastModifiedBy>
  <cp:revision>17</cp:revision>
  <cp:lastPrinted>2005-03-17T07:14:00Z</cp:lastPrinted>
  <dcterms:created xsi:type="dcterms:W3CDTF">2020-06-22T14:03:00Z</dcterms:created>
  <dcterms:modified xsi:type="dcterms:W3CDTF">2020-06-26T18:57:00Z</dcterms:modified>
</cp:coreProperties>
</file>