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606" w:rsidRDefault="00A10606">
      <w:pPr>
        <w:pStyle w:val="a3"/>
      </w:pPr>
      <w:r>
        <w:br w:type="column"/>
      </w:r>
    </w:p>
    <w:sdt>
      <w:sdtPr>
        <w:id w:val="13903038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10606" w:rsidRDefault="00A10606">
          <w:pPr>
            <w:pStyle w:val="a3"/>
          </w:pPr>
          <w:r>
            <w:t>Оглавление</w:t>
          </w:r>
        </w:p>
        <w:bookmarkStart w:id="0" w:name="_GoBack"/>
        <w:bookmarkEnd w:id="0"/>
        <w:p w:rsidR="009E78EF" w:rsidRDefault="00A1060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3960125" w:history="1">
            <w:r w:rsidR="009E78EF"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Введение</w:t>
            </w:r>
            <w:r w:rsidR="009E78EF">
              <w:rPr>
                <w:noProof/>
                <w:webHidden/>
              </w:rPr>
              <w:tab/>
            </w:r>
            <w:r w:rsidR="009E78EF">
              <w:rPr>
                <w:noProof/>
                <w:webHidden/>
              </w:rPr>
              <w:fldChar w:fldCharType="begin"/>
            </w:r>
            <w:r w:rsidR="009E78EF">
              <w:rPr>
                <w:noProof/>
                <w:webHidden/>
              </w:rPr>
              <w:instrText xml:space="preserve"> PAGEREF _Toc73960125 \h </w:instrText>
            </w:r>
            <w:r w:rsidR="009E78EF">
              <w:rPr>
                <w:noProof/>
                <w:webHidden/>
              </w:rPr>
            </w:r>
            <w:r w:rsidR="009E78EF">
              <w:rPr>
                <w:noProof/>
                <w:webHidden/>
              </w:rPr>
              <w:fldChar w:fldCharType="separate"/>
            </w:r>
            <w:r w:rsidR="009E78EF">
              <w:rPr>
                <w:noProof/>
                <w:webHidden/>
              </w:rPr>
              <w:t>3</w:t>
            </w:r>
            <w:r w:rsidR="009E78EF"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26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27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28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29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30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Анализ имеющихся программных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31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Описание бизнес-процессов сбора и обработки данных о контингенте </w:t>
            </w:r>
            <w:r w:rsidRPr="000D22C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AS</w:t>
            </w:r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-</w:t>
            </w:r>
            <w:r w:rsidRPr="000D22C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32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33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Описание бизнес-процессов сбора и обработки данных о контингенте </w:t>
            </w:r>
            <w:r w:rsidRPr="000D22C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TO</w:t>
            </w:r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-</w:t>
            </w:r>
            <w:r w:rsidRPr="000D22C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34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Описание </w:t>
            </w:r>
            <w:r w:rsidRPr="000D22C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ER-</w:t>
            </w:r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35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Описание алгоритмов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36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Обоснование выбора инструментов, сред, языков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37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Описание структуры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38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Описание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39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Организационно-экономическая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40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Эксплуатационный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41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Раздел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42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Расчет экономической эффективности применения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43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44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Список использованных источников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F" w:rsidRDefault="009E78E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960145" w:history="1">
            <w:r w:rsidRPr="000D22C3">
              <w:rPr>
                <w:rStyle w:val="a4"/>
                <w:rFonts w:ascii="Times New Roman" w:hAnsi="Times New Roman" w:cs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606" w:rsidRDefault="00A10606">
          <w:r>
            <w:rPr>
              <w:b/>
              <w:bCs/>
            </w:rPr>
            <w:fldChar w:fldCharType="end"/>
          </w:r>
        </w:p>
      </w:sdtContent>
    </w:sdt>
    <w:p w:rsidR="003F5DEB" w:rsidRDefault="00A10606" w:rsidP="003F5DE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" w:name="_Toc73960125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:rsidR="003F5DEB" w:rsidRPr="003F5DEB" w:rsidRDefault="003F5DEB" w:rsidP="003F5DEB"/>
    <w:p w:rsidR="00673B0D" w:rsidRDefault="00A10606" w:rsidP="00673B0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2" w:name="_Toc73960126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Теоретическая часть</w:t>
      </w:r>
      <w:bookmarkEnd w:id="2"/>
    </w:p>
    <w:p w:rsidR="00673B0D" w:rsidRP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73960127"/>
      <w:r w:rsidRPr="00673B0D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3"/>
    </w:p>
    <w:p w:rsidR="00673B0D" w:rsidRP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4" w:name="_Toc73960128"/>
      <w:r w:rsidRPr="00673B0D">
        <w:rPr>
          <w:rFonts w:ascii="Times New Roman" w:hAnsi="Times New Roman" w:cs="Times New Roman"/>
          <w:b/>
          <w:color w:val="auto"/>
          <w:sz w:val="28"/>
        </w:rPr>
        <w:lastRenderedPageBreak/>
        <w:t>Постановка задачи</w:t>
      </w:r>
      <w:bookmarkEnd w:id="4"/>
    </w:p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5" w:name="_Toc73960129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Аналитическая часть</w:t>
      </w:r>
      <w:bookmarkEnd w:id="5"/>
    </w:p>
    <w:p w:rsidR="003F5DEB" w:rsidRPr="003F5DEB" w:rsidRDefault="003F5DEB" w:rsidP="003F5DEB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73960130"/>
      <w:r w:rsidRPr="003F5DEB">
        <w:rPr>
          <w:rFonts w:ascii="Times New Roman" w:hAnsi="Times New Roman" w:cs="Times New Roman"/>
          <w:b/>
          <w:color w:val="auto"/>
          <w:sz w:val="28"/>
        </w:rPr>
        <w:t>Анализ имеющихся программных решений</w:t>
      </w:r>
      <w:bookmarkEnd w:id="6"/>
    </w:p>
    <w:p w:rsidR="003F5DEB" w:rsidRDefault="003F5DEB" w:rsidP="003F5DE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b/>
          <w:sz w:val="28"/>
        </w:rPr>
        <w:t>С:Университет ПРОФ</w:t>
      </w:r>
    </w:p>
    <w:p w:rsidR="003F5DEB" w:rsidRDefault="003F5DEB" w:rsidP="003F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1С:Университет ПРОФ наиболее соответствует требованиям отдела, в котором я прохожу практику. Данное программное решение позволяет автоматизировать практически все сферы деятельности учебного заведения:</w:t>
      </w:r>
    </w:p>
    <w:p w:rsidR="003F5DEB" w:rsidRDefault="003F5DEB" w:rsidP="003F5DEB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04482583" wp14:editId="5ED3CAEF">
            <wp:extent cx="5935980" cy="13411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Список структурных подразделений, которые могут быть автоматизированы.</w:t>
      </w:r>
    </w:p>
    <w:p w:rsidR="003F5DEB" w:rsidRDefault="003F5DEB" w:rsidP="003F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 позволяет выполнять большой объем работы с контингентом:</w:t>
      </w:r>
    </w:p>
    <w:p w:rsidR="003F5DEB" w:rsidRDefault="003F5DEB" w:rsidP="003F5DEB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E1D2370" wp14:editId="3EE5801D">
            <wp:extent cx="2918460" cy="1607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Возможности по работе с контингентом (начало)</w:t>
      </w:r>
    </w:p>
    <w:p w:rsidR="003F5DEB" w:rsidRDefault="003F5DEB" w:rsidP="003F5DEB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0570BF44" wp14:editId="5166484D">
            <wp:extent cx="2880360" cy="1188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Возможности по работе с контингентом (конец)</w:t>
      </w:r>
    </w:p>
    <w:p w:rsidR="003F5DEB" w:rsidRDefault="003F5DEB" w:rsidP="003F5DE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 у данной программы есть несколько важных минусов:</w:t>
      </w:r>
    </w:p>
    <w:p w:rsidR="003F5DEB" w:rsidRDefault="003F5DEB" w:rsidP="003F5DEB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Это платное программное обеспечение (далее ПО).</w:t>
      </w:r>
    </w:p>
    <w:p w:rsidR="003F5DEB" w:rsidRDefault="003F5DEB" w:rsidP="003F5DEB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Это программа содержит в себе очень много излишнего функционала который может отвлекать работников от конкретной задачи и повышает порог вхождения для использования данного ПО.</w:t>
      </w:r>
    </w:p>
    <w:p w:rsidR="003F5DEB" w:rsidRDefault="003F5DEB" w:rsidP="003F5DE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Универсальная система учета</w:t>
      </w:r>
    </w:p>
    <w:p w:rsidR="003F5DEB" w:rsidRDefault="003F5DEB" w:rsidP="003F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Данное ПО позволяет практически полностью автоматизировать работу любых учебных заведений.</w:t>
      </w:r>
    </w:p>
    <w:p w:rsidR="003F5DEB" w:rsidRDefault="003F5DEB" w:rsidP="003F5DEB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5BF09F71" wp14:editId="39219A5A">
            <wp:extent cx="5935980" cy="32842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Создание расписания в Универсальной системе учета</w:t>
      </w:r>
    </w:p>
    <w:p w:rsidR="003F5DEB" w:rsidRDefault="003F5DEB" w:rsidP="003F5DE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Минусы:</w:t>
      </w:r>
    </w:p>
    <w:p w:rsidR="003F5DEB" w:rsidRDefault="003F5DEB" w:rsidP="003F5DEB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и в предыдущем ПО, слишком большой функционал никак не связанный с требованиями моего руководителя.</w:t>
      </w:r>
    </w:p>
    <w:p w:rsidR="003F5DEB" w:rsidRDefault="003F5DEB" w:rsidP="003F5DEB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Платное ПО</w:t>
      </w:r>
    </w:p>
    <w:p w:rsidR="003F5DEB" w:rsidRPr="009759F0" w:rsidRDefault="003F5DEB" w:rsidP="003F5DEB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отвечает всем требованиям моего руководителя</w:t>
      </w:r>
    </w:p>
    <w:p w:rsidR="003F5DEB" w:rsidRDefault="00AF46C8" w:rsidP="00AF46C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r>
        <w:br w:type="column"/>
      </w:r>
      <w:bookmarkStart w:id="7" w:name="_Toc73960131"/>
      <w:r w:rsidRPr="00AF46C8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бизнес-процессов сбора и обработки данных о контингенте </w:t>
      </w:r>
      <w:r w:rsidRPr="00AF46C8">
        <w:rPr>
          <w:rFonts w:ascii="Times New Roman" w:hAnsi="Times New Roman" w:cs="Times New Roman"/>
          <w:b/>
          <w:color w:val="auto"/>
          <w:sz w:val="28"/>
          <w:lang w:val="en-US"/>
        </w:rPr>
        <w:t>AS</w:t>
      </w:r>
      <w:r w:rsidRPr="00AF46C8">
        <w:rPr>
          <w:rFonts w:ascii="Times New Roman" w:hAnsi="Times New Roman" w:cs="Times New Roman"/>
          <w:b/>
          <w:color w:val="auto"/>
          <w:sz w:val="28"/>
        </w:rPr>
        <w:t>-</w:t>
      </w:r>
      <w:r w:rsidRPr="00AF46C8">
        <w:rPr>
          <w:rFonts w:ascii="Times New Roman" w:hAnsi="Times New Roman" w:cs="Times New Roman"/>
          <w:b/>
          <w:color w:val="auto"/>
          <w:sz w:val="28"/>
          <w:lang w:val="en-US"/>
        </w:rPr>
        <w:t>IS</w:t>
      </w:r>
      <w:bookmarkEnd w:id="7"/>
    </w:p>
    <w:p w:rsidR="0094398E" w:rsidRDefault="0094398E" w:rsidP="0094398E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EC1782B" wp14:editId="1F2BE38A">
            <wp:extent cx="5857875" cy="3892701"/>
            <wp:effectExtent l="0" t="0" r="0" b="0"/>
            <wp:docPr id="12" name="Рисунок 12" descr="01_A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1_A-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55" cy="38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8E" w:rsidRPr="00157731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 Принцип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обработки данных </w:t>
      </w:r>
      <w:r>
        <w:rPr>
          <w:rFonts w:ascii="Times New Roman" w:hAnsi="Times New Roman" w:cs="Times New Roman"/>
          <w:i w:val="0"/>
          <w:color w:val="auto"/>
          <w:sz w:val="28"/>
        </w:rPr>
        <w:t>в учебном управлении</w:t>
      </w:r>
    </w:p>
    <w:p w:rsidR="0094398E" w:rsidRDefault="0094398E" w:rsidP="0094398E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C4D768" wp14:editId="2788AC6A">
            <wp:extent cx="5838825" cy="3880042"/>
            <wp:effectExtent l="0" t="0" r="0" b="6350"/>
            <wp:docPr id="11" name="Рисунок 11" descr="02_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02_A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797" cy="388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8E" w:rsidRPr="00157731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обработки данных в учебном управлении</w:t>
      </w:r>
    </w:p>
    <w:p w:rsidR="0094398E" w:rsidRDefault="0094398E" w:rsidP="0094398E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14B2D42" wp14:editId="7C141324">
            <wp:extent cx="5790758" cy="3848100"/>
            <wp:effectExtent l="0" t="0" r="635" b="0"/>
            <wp:docPr id="10" name="Рисунок 10" descr="03_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3_A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186" cy="385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8E" w:rsidRPr="00157731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обработки полученных данных и приказов</w:t>
      </w:r>
    </w:p>
    <w:p w:rsidR="0094398E" w:rsidRDefault="0094398E" w:rsidP="0094398E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92F47F0" wp14:editId="15E77F68">
            <wp:extent cx="5762091" cy="3829050"/>
            <wp:effectExtent l="0" t="0" r="0" b="0"/>
            <wp:docPr id="9" name="Рисунок 9" descr="04_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04_A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38" cy="383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8E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157731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заверения полученных</w:t>
      </w:r>
      <w:r w:rsidRPr="00157731">
        <w:rPr>
          <w:color w:val="auto"/>
          <w:sz w:val="28"/>
        </w:rPr>
        <w:t xml:space="preserve">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данных и приказов</w:t>
      </w:r>
    </w:p>
    <w:p w:rsidR="0094398E" w:rsidRPr="0094398E" w:rsidRDefault="0094398E" w:rsidP="0094398E"/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8" w:name="_Toc73960132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Проектная часть</w:t>
      </w:r>
      <w:bookmarkEnd w:id="8"/>
    </w:p>
    <w:p w:rsidR="00CC7C2E" w:rsidRDefault="00CC7C2E" w:rsidP="00CC7C2E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9" w:name="_Toc73960133"/>
      <w:r w:rsidRPr="00CC7C2E">
        <w:rPr>
          <w:rFonts w:ascii="Times New Roman" w:hAnsi="Times New Roman" w:cs="Times New Roman"/>
          <w:b/>
          <w:color w:val="auto"/>
          <w:sz w:val="28"/>
        </w:rPr>
        <w:t xml:space="preserve">Описание бизнес-процессов сбора и обработки данных о контингенте </w:t>
      </w:r>
      <w:r w:rsidRPr="00CC7C2E">
        <w:rPr>
          <w:rFonts w:ascii="Times New Roman" w:hAnsi="Times New Roman" w:cs="Times New Roman"/>
          <w:b/>
          <w:color w:val="auto"/>
          <w:sz w:val="28"/>
          <w:lang w:val="en-US"/>
        </w:rPr>
        <w:t>TO</w:t>
      </w:r>
      <w:r w:rsidRPr="00CC7C2E">
        <w:rPr>
          <w:rFonts w:ascii="Times New Roman" w:hAnsi="Times New Roman" w:cs="Times New Roman"/>
          <w:b/>
          <w:color w:val="auto"/>
          <w:sz w:val="28"/>
        </w:rPr>
        <w:t>-</w:t>
      </w:r>
      <w:r w:rsidRPr="00CC7C2E">
        <w:rPr>
          <w:rFonts w:ascii="Times New Roman" w:hAnsi="Times New Roman" w:cs="Times New Roman"/>
          <w:b/>
          <w:color w:val="auto"/>
          <w:sz w:val="28"/>
          <w:lang w:val="en-US"/>
        </w:rPr>
        <w:t>BE</w:t>
      </w:r>
      <w:bookmarkEnd w:id="9"/>
    </w:p>
    <w:p w:rsidR="0087157A" w:rsidRPr="002C4E66" w:rsidRDefault="0087157A" w:rsidP="0087157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269C7D" wp14:editId="7A4E2DB1">
            <wp:extent cx="5400675" cy="3588880"/>
            <wp:effectExtent l="0" t="0" r="0" b="0"/>
            <wp:docPr id="16" name="Рисунок 16" descr="01_A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01_A-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14" cy="360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7A" w:rsidRPr="002C4E66" w:rsidRDefault="0087157A" w:rsidP="0087157A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C4E6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. Программа "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Project A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"</w:t>
      </w:r>
    </w:p>
    <w:p w:rsidR="0087157A" w:rsidRPr="002C4E66" w:rsidRDefault="0087157A" w:rsidP="0087157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BC7AE" wp14:editId="246812BD">
            <wp:extent cx="5381625" cy="3576221"/>
            <wp:effectExtent l="0" t="0" r="0" b="5715"/>
            <wp:docPr id="15" name="Рисунок 15" descr="02_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02_A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23" cy="35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7A" w:rsidRPr="002C4E66" w:rsidRDefault="0087157A" w:rsidP="0087157A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C4E6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. Алгоритм решения</w:t>
      </w:r>
    </w:p>
    <w:p w:rsidR="0087157A" w:rsidRPr="002C4E66" w:rsidRDefault="0087157A" w:rsidP="0087157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A39CCC" wp14:editId="6AC32A87">
            <wp:extent cx="5429250" cy="3607869"/>
            <wp:effectExtent l="0" t="0" r="0" b="0"/>
            <wp:docPr id="14" name="Рисунок 14" descr="03_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03_A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57" cy="362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7A" w:rsidRPr="002C4E66" w:rsidRDefault="0087157A" w:rsidP="0087157A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C4E6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. Обработка и сохранение данных</w:t>
      </w:r>
    </w:p>
    <w:p w:rsidR="0087157A" w:rsidRPr="002C4E66" w:rsidRDefault="0087157A" w:rsidP="0087157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376E0" wp14:editId="2334568E">
            <wp:extent cx="5400675" cy="3588880"/>
            <wp:effectExtent l="0" t="0" r="0" b="0"/>
            <wp:docPr id="13" name="Рисунок 13" descr="04_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04_A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25" cy="359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B0D" w:rsidRDefault="0087157A" w:rsidP="0087157A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C4E6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. Использование функционала программы</w:t>
      </w:r>
    </w:p>
    <w:p w:rsidR="00673B0D" w:rsidRDefault="00673B0D" w:rsidP="00673B0D">
      <w:r>
        <w:br w:type="page"/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73960134"/>
      <w:r w:rsidRPr="00673B0D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3B0D">
        <w:rPr>
          <w:rFonts w:ascii="Times New Roman" w:hAnsi="Times New Roman" w:cs="Times New Roman"/>
          <w:b/>
          <w:color w:val="auto"/>
          <w:sz w:val="28"/>
          <w:lang w:val="en-US"/>
        </w:rPr>
        <w:t>ER-</w:t>
      </w:r>
      <w:r w:rsidRPr="00673B0D">
        <w:rPr>
          <w:rFonts w:ascii="Times New Roman" w:hAnsi="Times New Roman" w:cs="Times New Roman"/>
          <w:b/>
          <w:color w:val="auto"/>
          <w:sz w:val="28"/>
        </w:rPr>
        <w:t>модели</w:t>
      </w:r>
      <w:bookmarkEnd w:id="10"/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1" w:name="_Toc73960135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алгоритмов решения</w:t>
      </w:r>
      <w:bookmarkEnd w:id="11"/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2" w:name="_Toc73960136"/>
      <w:r>
        <w:rPr>
          <w:rFonts w:ascii="Times New Roman" w:hAnsi="Times New Roman" w:cs="Times New Roman"/>
          <w:b/>
          <w:color w:val="auto"/>
          <w:sz w:val="28"/>
        </w:rPr>
        <w:lastRenderedPageBreak/>
        <w:t>Обоснование выбора инструментов, сред, языков</w:t>
      </w:r>
      <w:bookmarkEnd w:id="12"/>
    </w:p>
    <w:p w:rsidR="00981C8D" w:rsidRDefault="00981C8D" w:rsidP="00981C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разработки клиент-серверного приложения были произведены сравнения различных инструментов по некоторым критериям и был выбран лучший инструмент в каждой категории.</w:t>
      </w:r>
    </w:p>
    <w:p w:rsidR="00981C8D" w:rsidRDefault="00981C8D" w:rsidP="00981C8D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 Сервер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3173"/>
        <w:gridCol w:w="1150"/>
        <w:gridCol w:w="1134"/>
        <w:gridCol w:w="1025"/>
      </w:tblGrid>
      <w:tr w:rsidR="00981C8D" w:rsidTr="00EA5EC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\ Сервер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u w:val="single"/>
                <w:lang w:val="en-US"/>
              </w:rPr>
            </w:pPr>
            <w:r w:rsidRPr="00981C8D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MSSQL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MySQL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SQLite</w:t>
            </w:r>
          </w:p>
        </w:tc>
      </w:tr>
      <w:tr w:rsidR="00981C8D" w:rsidTr="00EA5EC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сервером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981C8D" w:rsidRDefault="00981C8D" w:rsidP="00981C8D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981C8D" w:rsidRDefault="00981C8D" w:rsidP="00981C8D">
      <w:pPr>
        <w:pStyle w:val="a6"/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3. Графическая среда для работы с БД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4414"/>
        <w:gridCol w:w="933"/>
        <w:gridCol w:w="1368"/>
        <w:gridCol w:w="1910"/>
      </w:tblGrid>
      <w:tr w:rsidR="00981C8D" w:rsidTr="00EA5EC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\ Графическая среда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u w:val="single"/>
                <w:lang w:val="en-US"/>
              </w:rPr>
            </w:pPr>
            <w:r w:rsidRPr="00981C8D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SSMS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HeidiSQL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Red Gate SQL Prompt</w:t>
            </w:r>
          </w:p>
        </w:tc>
      </w:tr>
      <w:tr w:rsidR="00981C8D" w:rsidTr="00EA5EC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сервером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81C8D" w:rsidTr="00EA5EC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официальной документации на русском языке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981C8D" w:rsidRDefault="00981C8D" w:rsidP="00981C8D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81C8D" w:rsidRDefault="00981C8D" w:rsidP="00981C8D">
      <w:pPr>
        <w:pStyle w:val="a6"/>
        <w:spacing w:after="0" w:line="360" w:lineRule="auto"/>
        <w:jc w:val="right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Таблица 4. </w:t>
      </w:r>
      <w:r>
        <w:rPr>
          <w:rFonts w:ascii="Times New Roman" w:hAnsi="Times New Roman" w:cs="Times New Roman"/>
          <w:sz w:val="28"/>
          <w:lang w:val="en-US"/>
        </w:rPr>
        <w:t xml:space="preserve">IDE </w:t>
      </w: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Python 3.9.5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5661"/>
        <w:gridCol w:w="1274"/>
        <w:gridCol w:w="1690"/>
      </w:tblGrid>
      <w:tr w:rsidR="00981C8D" w:rsidTr="00EA5EC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Критерий \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u w:val="single"/>
                <w:lang w:val="en-US"/>
              </w:rPr>
            </w:pPr>
            <w:r w:rsidRPr="00981C8D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PyCharm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IDLE Python</w:t>
            </w:r>
          </w:p>
        </w:tc>
      </w:tr>
      <w:tr w:rsidR="00981C8D" w:rsidTr="00EA5EC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Наличие проверки на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PEP 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  <w:tr w:rsidR="00981C8D" w:rsidTr="00EA5EC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Удобство при работе с несколькими модулями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81C8D" w:rsidTr="00EA5EC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Возможность просмотреть каталог библиотек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EA5EC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981C8D" w:rsidRPr="00981C8D" w:rsidRDefault="00981C8D" w:rsidP="00981C8D"/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3" w:name="_Toc73960137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структуры программного комплекса</w:t>
      </w:r>
      <w:bookmarkEnd w:id="13"/>
    </w:p>
    <w:p w:rsidR="0087157A" w:rsidRP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4" w:name="_Toc73960138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процедур и функций</w:t>
      </w:r>
      <w:bookmarkEnd w:id="14"/>
    </w:p>
    <w:p w:rsidR="0087157A" w:rsidRPr="0087157A" w:rsidRDefault="0087157A" w:rsidP="0087157A">
      <w:pPr>
        <w:rPr>
          <w:lang w:val="en-US"/>
        </w:rPr>
      </w:pPr>
    </w:p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5" w:name="_Toc73960139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Организационно-экономическая часть</w:t>
      </w:r>
      <w:bookmarkEnd w:id="15"/>
    </w:p>
    <w:p w:rsidR="00981C8D" w:rsidRPr="00981C8D" w:rsidRDefault="00981C8D" w:rsidP="00981C8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73960140"/>
      <w:r w:rsidRPr="00981C8D">
        <w:rPr>
          <w:rFonts w:ascii="Times New Roman" w:hAnsi="Times New Roman" w:cs="Times New Roman"/>
          <w:b/>
          <w:color w:val="auto"/>
          <w:sz w:val="28"/>
        </w:rPr>
        <w:t>Эксплуатационный раздел</w:t>
      </w:r>
      <w:bookmarkEnd w:id="16"/>
    </w:p>
    <w:p w:rsidR="00981C8D" w:rsidRPr="00981C8D" w:rsidRDefault="00981C8D" w:rsidP="00981C8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7" w:name="_Toc73960141"/>
      <w:r w:rsidRPr="00981C8D">
        <w:rPr>
          <w:rFonts w:ascii="Times New Roman" w:hAnsi="Times New Roman" w:cs="Times New Roman"/>
          <w:b/>
          <w:color w:val="auto"/>
          <w:sz w:val="28"/>
        </w:rPr>
        <w:lastRenderedPageBreak/>
        <w:t>Раздел техники безопасности</w:t>
      </w:r>
      <w:bookmarkEnd w:id="17"/>
    </w:p>
    <w:p w:rsidR="00981C8D" w:rsidRPr="00981C8D" w:rsidRDefault="00981C8D" w:rsidP="00981C8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8" w:name="_Toc73960142"/>
      <w:r w:rsidRPr="00981C8D">
        <w:rPr>
          <w:rFonts w:ascii="Times New Roman" w:hAnsi="Times New Roman" w:cs="Times New Roman"/>
          <w:b/>
          <w:color w:val="auto"/>
          <w:sz w:val="28"/>
        </w:rPr>
        <w:lastRenderedPageBreak/>
        <w:t>Расчет экономической эффективности применения программного комплекса</w:t>
      </w:r>
      <w:bookmarkEnd w:id="18"/>
    </w:p>
    <w:p w:rsidR="00A10606" w:rsidRP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9" w:name="_Toc73960143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19"/>
    </w:p>
    <w:p w:rsidR="00A10606" w:rsidRP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20" w:name="_Toc73960144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использованных источников информации</w:t>
      </w:r>
      <w:bookmarkEnd w:id="20"/>
    </w:p>
    <w:p w:rsidR="00A10606" w:rsidRP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21" w:name="_Toc73960145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21"/>
    </w:p>
    <w:sectPr w:rsidR="00A10606" w:rsidRPr="00A10606" w:rsidSect="009E78EF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501D" w:rsidRDefault="00EA501D" w:rsidP="00356A58">
      <w:pPr>
        <w:spacing w:after="0" w:line="240" w:lineRule="auto"/>
      </w:pPr>
      <w:r>
        <w:separator/>
      </w:r>
    </w:p>
  </w:endnote>
  <w:endnote w:type="continuationSeparator" w:id="0">
    <w:p w:rsidR="00EA501D" w:rsidRDefault="00EA501D" w:rsidP="00356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4610466"/>
      <w:docPartObj>
        <w:docPartGallery w:val="Page Numbers (Bottom of Page)"/>
        <w:docPartUnique/>
      </w:docPartObj>
    </w:sdtPr>
    <w:sdtContent>
      <w:p w:rsidR="009E78EF" w:rsidRDefault="009E78E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  <w:p w:rsidR="00356A58" w:rsidRDefault="00356A5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501D" w:rsidRDefault="00EA501D" w:rsidP="00356A58">
      <w:pPr>
        <w:spacing w:after="0" w:line="240" w:lineRule="auto"/>
      </w:pPr>
      <w:r>
        <w:separator/>
      </w:r>
    </w:p>
  </w:footnote>
  <w:footnote w:type="continuationSeparator" w:id="0">
    <w:p w:rsidR="00EA501D" w:rsidRDefault="00EA501D" w:rsidP="00356A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487964"/>
    <w:multiLevelType w:val="hybridMultilevel"/>
    <w:tmpl w:val="A4028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F05653"/>
    <w:multiLevelType w:val="hybridMultilevel"/>
    <w:tmpl w:val="8A569E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33D"/>
    <w:rsid w:val="00097FD1"/>
    <w:rsid w:val="00170D67"/>
    <w:rsid w:val="001B3AF7"/>
    <w:rsid w:val="00226ADD"/>
    <w:rsid w:val="002331A8"/>
    <w:rsid w:val="00356A58"/>
    <w:rsid w:val="003F5DEB"/>
    <w:rsid w:val="004A433D"/>
    <w:rsid w:val="004D23FF"/>
    <w:rsid w:val="00673B0D"/>
    <w:rsid w:val="007D7A92"/>
    <w:rsid w:val="0087157A"/>
    <w:rsid w:val="0094398E"/>
    <w:rsid w:val="00981C8D"/>
    <w:rsid w:val="009C66A9"/>
    <w:rsid w:val="009E78EF"/>
    <w:rsid w:val="00A10606"/>
    <w:rsid w:val="00AF46C8"/>
    <w:rsid w:val="00B7725D"/>
    <w:rsid w:val="00CC7C2E"/>
    <w:rsid w:val="00EA501D"/>
    <w:rsid w:val="00EB3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94BFC7-27D0-47C9-B286-77AC331DB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06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5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6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060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10606"/>
    <w:pPr>
      <w:spacing w:after="100"/>
    </w:pPr>
  </w:style>
  <w:style w:type="character" w:styleId="a4">
    <w:name w:val="Hyperlink"/>
    <w:basedOn w:val="a0"/>
    <w:uiPriority w:val="99"/>
    <w:unhideWhenUsed/>
    <w:rsid w:val="00A10606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3F5D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3F5DEB"/>
    <w:pPr>
      <w:spacing w:line="256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F5D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356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6A58"/>
  </w:style>
  <w:style w:type="paragraph" w:styleId="a9">
    <w:name w:val="footer"/>
    <w:basedOn w:val="a"/>
    <w:link w:val="aa"/>
    <w:uiPriority w:val="99"/>
    <w:unhideWhenUsed/>
    <w:rsid w:val="00356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6A58"/>
  </w:style>
  <w:style w:type="paragraph" w:styleId="21">
    <w:name w:val="toc 2"/>
    <w:basedOn w:val="a"/>
    <w:next w:val="a"/>
    <w:autoRedefine/>
    <w:uiPriority w:val="39"/>
    <w:unhideWhenUsed/>
    <w:rsid w:val="00AF46C8"/>
    <w:pPr>
      <w:spacing w:after="100"/>
      <w:ind w:left="220"/>
    </w:pPr>
  </w:style>
  <w:style w:type="table" w:styleId="ab">
    <w:name w:val="Table Grid"/>
    <w:basedOn w:val="a1"/>
    <w:uiPriority w:val="39"/>
    <w:rsid w:val="00981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5F9F7-D214-40BA-A7A9-67F385963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22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15</cp:revision>
  <dcterms:created xsi:type="dcterms:W3CDTF">2021-06-07T08:11:00Z</dcterms:created>
  <dcterms:modified xsi:type="dcterms:W3CDTF">2021-06-07T09:08:00Z</dcterms:modified>
</cp:coreProperties>
</file>