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0014" w14:textId="393A05A3" w:rsidR="00223FAA" w:rsidRPr="00223FAA" w:rsidRDefault="00223FAA" w:rsidP="00223FA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AA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5513DA1D" w14:textId="3F5A8F52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описывает работу сотрудников предприятия. </w:t>
      </w:r>
    </w:p>
    <w:p w14:paraId="75A35F20" w14:textId="77777777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кассира является быстрое обслуживание клиентов, что включает в себя оформление заказа, прием денежных средств и выдача сдачи и т.д.</w:t>
      </w:r>
    </w:p>
    <w:p w14:paraId="1785519A" w14:textId="77777777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по хозяйству отвечает за склад, а именно за ведение склада хозяйственных товаров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спец.одежды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09847E6" w14:textId="77777777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 должен выполнять свою главную задачу – введение бухгалтерского учета.</w:t>
      </w:r>
    </w:p>
    <w:p w14:paraId="1D0B4349" w14:textId="01F712E4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Шеф-повар прежде всего заведует производством, сюда входит контроль технологии производства пищи, составление меню заведения и составление заявок для заказа на необходимые продукты для производства</w:t>
      </w:r>
    </w:p>
    <w:p w14:paraId="7E9C5724" w14:textId="7DB6B1EB" w:rsidR="00223FAA" w:rsidRPr="00223FAA" w:rsidRDefault="00223FAA" w:rsidP="00223FA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AA">
        <w:rPr>
          <w:rFonts w:ascii="Times New Roman" w:hAnsi="Times New Roman" w:cs="Times New Roman"/>
          <w:b/>
          <w:bCs/>
          <w:sz w:val="28"/>
          <w:szCs w:val="28"/>
        </w:rPr>
        <w:t>Проектирование сценария</w:t>
      </w:r>
    </w:p>
    <w:p w14:paraId="5D1FD087" w14:textId="64D46EB1" w:rsidR="00223FAA" w:rsidRDefault="00223FAA" w:rsidP="00223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окном является «Меню». Это первое окно при открытии приложения. Оно содержит в себе три кнопки «Меню предприятия», «Финансы» и «Склад». Нажимая на определенную кнопку, открывается соответствующее окно. После открытия пользователь может начать работу с таблицей.</w:t>
      </w:r>
    </w:p>
    <w:p w14:paraId="44A772EA" w14:textId="1F2B48D1" w:rsidR="00223FAA" w:rsidRPr="00223FAA" w:rsidRDefault="00223FAA" w:rsidP="00223F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AA">
        <w:rPr>
          <w:rFonts w:ascii="Times New Roman" w:hAnsi="Times New Roman" w:cs="Times New Roman"/>
          <w:b/>
          <w:bCs/>
          <w:sz w:val="28"/>
          <w:szCs w:val="28"/>
        </w:rPr>
        <w:t>Блок-схема главного модуля</w:t>
      </w:r>
    </w:p>
    <w:p w14:paraId="14D57CC2" w14:textId="5A95442E" w:rsidR="00223FAA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7D">
        <w:rPr>
          <w:rFonts w:ascii="Times New Roman" w:hAnsi="Times New Roman" w:cs="Times New Roman"/>
          <w:sz w:val="28"/>
          <w:szCs w:val="28"/>
        </w:rPr>
        <w:t xml:space="preserve">Главный модуль приложения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FD357D">
        <w:rPr>
          <w:rFonts w:ascii="Times New Roman" w:hAnsi="Times New Roman" w:cs="Times New Roman"/>
          <w:sz w:val="28"/>
          <w:szCs w:val="28"/>
        </w:rPr>
        <w:t xml:space="preserve"> 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D357D">
        <w:rPr>
          <w:rFonts w:ascii="Times New Roman" w:hAnsi="Times New Roman" w:cs="Times New Roman"/>
          <w:sz w:val="28"/>
          <w:szCs w:val="28"/>
        </w:rPr>
        <w:t xml:space="preserve"> экземпляров всех форм необходимых для работы приложени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2B6572C7" w14:textId="40D5C8AC" w:rsidR="00223FAA" w:rsidRPr="00223FAA" w:rsidRDefault="00223FAA" w:rsidP="00223FA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AA">
        <w:rPr>
          <w:rFonts w:ascii="Times New Roman" w:hAnsi="Times New Roman" w:cs="Times New Roman"/>
          <w:b/>
          <w:bCs/>
          <w:sz w:val="28"/>
          <w:szCs w:val="28"/>
        </w:rPr>
        <w:t>Окна программы</w:t>
      </w:r>
    </w:p>
    <w:p w14:paraId="1FCABAD6" w14:textId="77777777" w:rsidR="00223FAA" w:rsidRPr="00B67736" w:rsidRDefault="00223FAA" w:rsidP="00223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36">
        <w:rPr>
          <w:rFonts w:ascii="Times New Roman" w:hAnsi="Times New Roman" w:cs="Times New Roman"/>
          <w:sz w:val="28"/>
          <w:szCs w:val="28"/>
        </w:rPr>
        <w:t>После запуска приложения открывается окно выбора</w:t>
      </w:r>
      <w:r>
        <w:rPr>
          <w:rFonts w:ascii="Times New Roman" w:hAnsi="Times New Roman" w:cs="Times New Roman"/>
          <w:sz w:val="28"/>
          <w:szCs w:val="28"/>
        </w:rPr>
        <w:t xml:space="preserve"> (Рисунок 24)</w:t>
      </w:r>
      <w:r w:rsidRPr="00B67736">
        <w:rPr>
          <w:rFonts w:ascii="Times New Roman" w:hAnsi="Times New Roman" w:cs="Times New Roman"/>
          <w:sz w:val="28"/>
          <w:szCs w:val="28"/>
        </w:rPr>
        <w:t>, содержащее три кнопки «Меню заведения», «Склад», «Финансы»</w:t>
      </w:r>
      <w:r>
        <w:rPr>
          <w:rFonts w:ascii="Times New Roman" w:hAnsi="Times New Roman" w:cs="Times New Roman"/>
          <w:sz w:val="28"/>
          <w:szCs w:val="28"/>
        </w:rPr>
        <w:t>, а также в верхней панели «О программе»</w:t>
      </w:r>
    </w:p>
    <w:p w14:paraId="21B454F3" w14:textId="56B02A7B" w:rsidR="00223FAA" w:rsidRPr="00AC586D" w:rsidRDefault="00223FAA" w:rsidP="00223FA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При нажатии на «О программе» открывается окно, содержащее информацию о разработчике, а также о теме курсового проекта, которой посвящено данное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2BB397" w14:textId="77777777" w:rsidR="00223FAA" w:rsidRDefault="00223FAA" w:rsidP="00223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При нажатии на одну из всех предложенных кнопок, открывается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C586D">
        <w:rPr>
          <w:rFonts w:ascii="Times New Roman" w:hAnsi="Times New Roman" w:cs="Times New Roman"/>
          <w:sz w:val="28"/>
          <w:szCs w:val="28"/>
        </w:rPr>
        <w:t>ствующее окно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55C02" w14:textId="77777777" w:rsidR="00223FAA" w:rsidRPr="00AC586D" w:rsidRDefault="00223FAA" w:rsidP="00223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«Меню заведения» откроет окно «Меню заведения» с соответствующей таблицей.</w:t>
      </w:r>
    </w:p>
    <w:p w14:paraId="20455B42" w14:textId="62CDD870" w:rsidR="00223FAA" w:rsidRPr="009D6AF9" w:rsidRDefault="00223FAA" w:rsidP="00223F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Каждое из окон имеет примерно одинаковый интерфейс. Описание функционала окна представлено на рисунке ниже</w:t>
      </w:r>
      <w:r>
        <w:rPr>
          <w:rFonts w:ascii="Times New Roman" w:hAnsi="Times New Roman" w:cs="Times New Roman"/>
          <w:sz w:val="28"/>
          <w:szCs w:val="28"/>
        </w:rPr>
        <w:t xml:space="preserve"> (Рисунок 29)</w:t>
      </w:r>
      <w:r w:rsidRPr="00AC586D">
        <w:rPr>
          <w:rFonts w:ascii="Times New Roman" w:hAnsi="Times New Roman" w:cs="Times New Roman"/>
          <w:sz w:val="28"/>
          <w:szCs w:val="28"/>
        </w:rPr>
        <w:t>. При нажатии на кнопку «Назад» открытое окно закрывается и пользователю открывается окно выбора «Фастфуд»</w:t>
      </w:r>
    </w:p>
    <w:p w14:paraId="5420FD64" w14:textId="77777777" w:rsidR="00223FAA" w:rsidRDefault="00223FAA" w:rsidP="00223FAA">
      <w:pPr>
        <w:pStyle w:val="a3"/>
        <w:spacing w:after="0"/>
        <w:ind w:left="0" w:firstLine="709"/>
        <w:jc w:val="both"/>
        <w:rPr>
          <w:noProof/>
        </w:rPr>
      </w:pPr>
    </w:p>
    <w:p w14:paraId="3512DEBA" w14:textId="77777777" w:rsidR="00FC559E" w:rsidRDefault="00FC559E" w:rsidP="00223FAA">
      <w:pPr>
        <w:spacing w:after="0"/>
        <w:ind w:firstLine="709"/>
        <w:jc w:val="both"/>
      </w:pPr>
    </w:p>
    <w:sectPr w:rsidR="00FC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36"/>
    <w:rsid w:val="00072B1E"/>
    <w:rsid w:val="00156A33"/>
    <w:rsid w:val="00223FAA"/>
    <w:rsid w:val="007311EA"/>
    <w:rsid w:val="00A41046"/>
    <w:rsid w:val="00CB5B7B"/>
    <w:rsid w:val="00DF210A"/>
    <w:rsid w:val="00F74036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6111"/>
  <w15:chartTrackingRefBased/>
  <w15:docId w15:val="{1F27D88C-792B-4366-BC91-9EB3D15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AA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3F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2020-06-19T16:49:00Z</dcterms:created>
  <dcterms:modified xsi:type="dcterms:W3CDTF">2020-06-19T16:55:00Z</dcterms:modified>
</cp:coreProperties>
</file>