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207" w:rsidRPr="00B14831" w:rsidRDefault="009A6207" w:rsidP="00AC033B">
      <w:pPr>
        <w:spacing w:after="0"/>
        <w:rPr>
          <w:rFonts w:ascii="Times New Roman" w:hAnsi="Times New Roman" w:cs="Times New Roman"/>
          <w:b/>
          <w:sz w:val="26"/>
          <w:szCs w:val="26"/>
        </w:rPr>
      </w:pPr>
      <w:r w:rsidRPr="00B14831">
        <w:rPr>
          <w:rFonts w:ascii="Times New Roman" w:hAnsi="Times New Roman" w:cs="Times New Roman"/>
          <w:b/>
          <w:sz w:val="26"/>
          <w:szCs w:val="26"/>
        </w:rPr>
        <w:t>Темы курсовых проектов по МДК 01.02 «Прикладное программирование»</w:t>
      </w:r>
    </w:p>
    <w:p w:rsidR="00B14831" w:rsidRPr="00B14831" w:rsidRDefault="00B14831" w:rsidP="00AC033B">
      <w:pPr>
        <w:spacing w:after="0"/>
        <w:rPr>
          <w:rFonts w:ascii="Times New Roman" w:hAnsi="Times New Roman" w:cs="Times New Roman"/>
          <w:sz w:val="26"/>
          <w:szCs w:val="26"/>
        </w:rPr>
      </w:pPr>
      <w:r w:rsidRPr="00B14831">
        <w:rPr>
          <w:rFonts w:ascii="Times New Roman" w:hAnsi="Times New Roman" w:cs="Times New Roman"/>
          <w:sz w:val="26"/>
          <w:szCs w:val="26"/>
        </w:rPr>
        <w:t>ФТА, ККМТ, 2015. Специально для 36п.</w:t>
      </w:r>
    </w:p>
    <w:p w:rsidR="00B14831" w:rsidRPr="00B14831" w:rsidRDefault="00B14831" w:rsidP="00AC033B">
      <w:pPr>
        <w:spacing w:after="0"/>
        <w:rPr>
          <w:rFonts w:ascii="Times New Roman" w:hAnsi="Times New Roman" w:cs="Times New Roman"/>
          <w:sz w:val="26"/>
          <w:szCs w:val="26"/>
        </w:rPr>
      </w:pPr>
    </w:p>
    <w:p w:rsidR="00AC033B" w:rsidRPr="00B14831" w:rsidRDefault="00B14831"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 xml:space="preserve">Требуется разработать класс для реализации абстрактного типа данных (АТД) </w:t>
      </w:r>
      <w:r w:rsidR="00AC033B" w:rsidRPr="00B14831">
        <w:rPr>
          <w:rFonts w:ascii="Times New Roman" w:hAnsi="Times New Roman" w:cs="Times New Roman"/>
          <w:sz w:val="26"/>
          <w:szCs w:val="26"/>
        </w:rPr>
        <w:t>«Список»</w:t>
      </w:r>
    </w:p>
    <w:p w:rsidR="00AC033B" w:rsidRPr="00B14831" w:rsidRDefault="00AC033B"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АТД «Двусвязный список»</w:t>
      </w:r>
    </w:p>
    <w:p w:rsidR="00AC033B" w:rsidRPr="00B14831" w:rsidRDefault="00AC033B"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АТД «Стек»</w:t>
      </w:r>
    </w:p>
    <w:p w:rsidR="00AC033B" w:rsidRPr="00B14831" w:rsidRDefault="00AC033B"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АТД «Очередь»</w:t>
      </w:r>
    </w:p>
    <w:p w:rsidR="00AC033B" w:rsidRPr="00B14831" w:rsidRDefault="00AC033B"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АТД «Множество»</w:t>
      </w:r>
    </w:p>
    <w:p w:rsidR="00AC033B" w:rsidRPr="00B14831" w:rsidRDefault="00AC033B"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АТД «Циклический список»</w:t>
      </w:r>
    </w:p>
    <w:p w:rsidR="00AC033B" w:rsidRPr="00B14831" w:rsidRDefault="00AC033B"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АТД «Вектор»</w:t>
      </w:r>
    </w:p>
    <w:p w:rsidR="00AC033B" w:rsidRPr="00B14831" w:rsidRDefault="00AC033B"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АТД «Строка»</w:t>
      </w:r>
    </w:p>
    <w:p w:rsidR="00AC033B" w:rsidRPr="00B14831" w:rsidRDefault="00AC033B" w:rsidP="00AC033B">
      <w:pPr>
        <w:spacing w:after="0"/>
        <w:rPr>
          <w:rFonts w:ascii="Times New Roman" w:hAnsi="Times New Roman" w:cs="Times New Roman"/>
          <w:sz w:val="26"/>
          <w:szCs w:val="26"/>
        </w:rPr>
      </w:pPr>
      <w:r w:rsidRPr="00B14831">
        <w:rPr>
          <w:rFonts w:ascii="Times New Roman" w:hAnsi="Times New Roman" w:cs="Times New Roman"/>
          <w:sz w:val="26"/>
          <w:szCs w:val="26"/>
        </w:rPr>
        <w:t>Визуальная среда</w:t>
      </w:r>
    </w:p>
    <w:p w:rsidR="00AC033B" w:rsidRPr="00B14831" w:rsidRDefault="00AC033B"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Графический редактор</w:t>
      </w:r>
    </w:p>
    <w:p w:rsidR="00AC033B" w:rsidRPr="00B14831" w:rsidRDefault="00AC033B" w:rsidP="00AC033B">
      <w:pPr>
        <w:pStyle w:val="a3"/>
        <w:numPr>
          <w:ilvl w:val="0"/>
          <w:numId w:val="1"/>
        </w:numPr>
        <w:spacing w:after="0"/>
        <w:rPr>
          <w:rFonts w:ascii="Times New Roman" w:hAnsi="Times New Roman" w:cs="Times New Roman"/>
          <w:sz w:val="26"/>
          <w:szCs w:val="26"/>
        </w:rPr>
      </w:pPr>
      <w:r w:rsidRPr="00B14831">
        <w:rPr>
          <w:rFonts w:ascii="Times New Roman" w:hAnsi="Times New Roman" w:cs="Times New Roman"/>
          <w:sz w:val="26"/>
          <w:szCs w:val="26"/>
        </w:rPr>
        <w:t>Текстовый редактор</w:t>
      </w:r>
    </w:p>
    <w:p w:rsidR="00AC033B" w:rsidRPr="00B14831" w:rsidRDefault="00AC033B" w:rsidP="00AC033B">
      <w:pPr>
        <w:spacing w:after="0"/>
        <w:rPr>
          <w:rFonts w:ascii="Times New Roman" w:hAnsi="Times New Roman" w:cs="Times New Roman"/>
          <w:sz w:val="26"/>
          <w:szCs w:val="26"/>
        </w:rPr>
      </w:pPr>
      <w:r w:rsidRPr="00B14831">
        <w:rPr>
          <w:rFonts w:ascii="Times New Roman" w:hAnsi="Times New Roman" w:cs="Times New Roman"/>
          <w:sz w:val="26"/>
          <w:szCs w:val="26"/>
        </w:rPr>
        <w:t>Классы для реализации баз данных.</w:t>
      </w: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 xml:space="preserve">Автовокзал. </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Автобусы производят рейсы до станций по расписанию. Каждый автобус вмещает не более определенного количества пассажиров</w:t>
      </w:r>
    </w:p>
    <w:p w:rsidR="00AC033B" w:rsidRPr="00B14831" w:rsidRDefault="00AC033B" w:rsidP="00AC033B">
      <w:pPr>
        <w:widowControl w:val="0"/>
        <w:spacing w:after="0"/>
        <w:ind w:firstLine="510"/>
        <w:jc w:val="both"/>
        <w:rPr>
          <w:rFonts w:ascii="Times New Roman" w:hAnsi="Times New Roman" w:cs="Times New Roman"/>
          <w:sz w:val="26"/>
          <w:szCs w:val="26"/>
        </w:rPr>
      </w:pPr>
      <w:proofErr w:type="gramStart"/>
      <w:r w:rsidRPr="00B14831">
        <w:rPr>
          <w:rFonts w:ascii="Times New Roman" w:hAnsi="Times New Roman" w:cs="Times New Roman"/>
          <w:sz w:val="26"/>
          <w:szCs w:val="26"/>
        </w:rPr>
        <w:t>Таблицы: станции (код станции, название станции), автобусы (код автобуса, марка автобуса, государственный номер, вместимость), рейсы (код рейса, код станции, код автобуса, время отправления).</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Определить:</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сколько выполняется рейсов до каждой станции?</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каково общее количество пассажиров?</w:t>
      </w: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Автосалон</w:t>
      </w:r>
      <w:r w:rsidRPr="00B14831">
        <w:rPr>
          <w:rFonts w:ascii="Times New Roman" w:hAnsi="Times New Roman" w:cs="Times New Roman"/>
          <w:sz w:val="26"/>
          <w:szCs w:val="26"/>
          <w:lang w:val="en-US"/>
        </w:rPr>
        <w:t>.</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Менеджеры автосалона осуществляют продажу клиентам автомобилей различных марок.</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 xml:space="preserve">Покупатели (Код покупателя, ФИО), Менеджеры (Код менеджера, ФИО), Автомобили (код, марка), Продажи (Код менеджера, код автомобиля, государственный номер, код покупателя, дата, цена). </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Определить:</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среднюю сумму сделки</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долю продаж автомобилей разных марок.</w:t>
      </w:r>
    </w:p>
    <w:p w:rsidR="00AC033B" w:rsidRPr="00B14831" w:rsidRDefault="00AC033B" w:rsidP="00AC033B">
      <w:pPr>
        <w:widowControl w:val="0"/>
        <w:spacing w:after="0"/>
        <w:ind w:left="360" w:firstLine="709"/>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Библиотека.</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Читатели библиотеки получают книги разных авторов, жанров. В читательском билете указывается дата выдачи.</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 xml:space="preserve">Книги (код книги, название, автор, жанр, год издания), Читатели (код читателя, фамилия, имя, отчество, № читательского билета), выдача (код читателя, код книги, дата выдачи). </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Определить: </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lastRenderedPageBreak/>
        <w:t>- наиболее читаемого автора</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выдачу книг по датам.</w:t>
      </w:r>
    </w:p>
    <w:p w:rsidR="00AC033B" w:rsidRPr="00B14831" w:rsidRDefault="00AC033B" w:rsidP="00AC033B">
      <w:pPr>
        <w:widowControl w:val="0"/>
        <w:spacing w:after="0"/>
        <w:ind w:left="426" w:firstLine="709"/>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Гарантийная мастерская бытовой техники.</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хранятся сведения о произведенных гарантийных ремонтах бытовой техники.</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Производители (Код производителя, Название), Виды техники (Код вида, название), Клиенты (Код клиента, ФИО, адрес), Категории ремонтов (Код категории, название), Ремонты (Код ремонта, Код клиента, Код вида техники, Код категории ремонта, Название техники, дата обращения, дата исполнения).</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указать невыполненные ремонты;</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построить сравнительную диаграмму количества сложных ремонтов по разным производителям.</w:t>
      </w:r>
    </w:p>
    <w:p w:rsidR="00AC033B" w:rsidRPr="00B14831" w:rsidRDefault="00AC033B" w:rsidP="00AC033B">
      <w:pPr>
        <w:widowControl w:val="0"/>
        <w:spacing w:after="0"/>
        <w:ind w:firstLine="709"/>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Гостиница</w:t>
      </w:r>
      <w:r w:rsidRPr="00B14831">
        <w:rPr>
          <w:rFonts w:ascii="Times New Roman" w:hAnsi="Times New Roman" w:cs="Times New Roman"/>
          <w:sz w:val="26"/>
          <w:szCs w:val="26"/>
          <w:lang w:val="en-US"/>
        </w:rPr>
        <w:t>.</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хранятся сведения о свободных и занятых одно- и многоместных номерах разной категории и проживающих.</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Категории (Код категории, название), Номера (Код номера, код категории, номер, мест),  Граждане (Код гражданина, ФИО, паспорт), Размещение (Код размещения, код гражданина, код номера, дата въезда, срок проживания).</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определить количество полностью свободных номеров, то есть тех, в которых не поселены граждане;</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сравнительную степень занятости (в процентах) номеров по категориям.</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xml:space="preserve"> </w:t>
      </w: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Диспетчер автоперевозок</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хранятся сведения об автомобилях, водителях, грузах, адресах, рейсах. Предполагается, что за один рейс можно перевезти только один груз в один пункт. Все рейсы выполняются в пределах одной рабочей смены.</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 xml:space="preserve">Пункты (Код пункта, название), Грузы (Код груза, название, масса), Автомобили (Код автомобиля, марка, </w:t>
      </w:r>
      <w:proofErr w:type="spellStart"/>
      <w:r w:rsidRPr="00B14831">
        <w:rPr>
          <w:rFonts w:ascii="Times New Roman" w:hAnsi="Times New Roman" w:cs="Times New Roman"/>
          <w:sz w:val="26"/>
          <w:szCs w:val="26"/>
        </w:rPr>
        <w:t>госномер</w:t>
      </w:r>
      <w:proofErr w:type="spellEnd"/>
      <w:r w:rsidRPr="00B14831">
        <w:rPr>
          <w:rFonts w:ascii="Times New Roman" w:hAnsi="Times New Roman" w:cs="Times New Roman"/>
          <w:sz w:val="26"/>
          <w:szCs w:val="26"/>
        </w:rPr>
        <w:t>, грузоподъемность); Водители (Код водителя, ФИО, телефон); Рейсы (Код рейса, код водителя, код автомобиля, код пункта, код груза, время выезда, время в пути).</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Определить:</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список водителей в рейсе на данный момент времени;</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среднюю загруженность (по массе) автомобилей.</w:t>
      </w:r>
    </w:p>
    <w:p w:rsidR="00AC033B" w:rsidRPr="00B14831" w:rsidRDefault="00AC033B" w:rsidP="00AC033B">
      <w:pPr>
        <w:widowControl w:val="0"/>
        <w:spacing w:after="0"/>
        <w:ind w:left="360" w:firstLine="709"/>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Домашний бюджет.</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хранятся сведения о ежедневных тратах по статьям расходов.</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 xml:space="preserve">Статьи расходов (Код статьи, название),  Разделы (Код раздела, название раздела, код статьи, единица измерения), Расходы (Код расхода, код </w:t>
      </w:r>
      <w:r w:rsidRPr="00B14831">
        <w:rPr>
          <w:rFonts w:ascii="Times New Roman" w:hAnsi="Times New Roman" w:cs="Times New Roman"/>
          <w:sz w:val="26"/>
          <w:szCs w:val="26"/>
        </w:rPr>
        <w:lastRenderedPageBreak/>
        <w:t>раздела, дата, количество, цена).</w:t>
      </w:r>
      <w:proofErr w:type="gramEnd"/>
      <w:r w:rsidRPr="00B14831">
        <w:rPr>
          <w:rFonts w:ascii="Times New Roman" w:hAnsi="Times New Roman" w:cs="Times New Roman"/>
          <w:sz w:val="26"/>
          <w:szCs w:val="26"/>
        </w:rPr>
        <w:t xml:space="preserve"> Например, продукты являются статьей, а черный хлеб – разделом.</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 определить:</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месячный бюджет семьи;</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долю каждой статьи в общем бюджете.</w:t>
      </w:r>
    </w:p>
    <w:p w:rsidR="00AC033B" w:rsidRPr="00B14831" w:rsidRDefault="00AC033B" w:rsidP="00AC033B">
      <w:pPr>
        <w:widowControl w:val="0"/>
        <w:spacing w:after="0"/>
        <w:ind w:left="360" w:firstLine="709"/>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Ежедневник.</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хранятся сведения о намеченных событиях (делах, встречах и звонках) и их выполнении.</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Виды событий (Код вида события, название вида), События (Код события, код вида события, название события, время начала, продолжительность, отметка о выполнении).</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Требуется </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определить относительную долю загрузки рабочего дня по приоритетам;</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построить список невыполненных дел в порядке срока давности.</w:t>
      </w:r>
    </w:p>
    <w:p w:rsidR="00AC033B" w:rsidRPr="00B14831" w:rsidRDefault="00AC033B" w:rsidP="00AC033B">
      <w:pPr>
        <w:widowControl w:val="0"/>
        <w:spacing w:after="0"/>
        <w:ind w:firstLine="709"/>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 xml:space="preserve">Кадровое агентство. </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хранятся сведения о вакансиях, включая следующие требования: образование, профессию,  уровень владения компьютером.</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Должности (Код должности, название), Профессии (Код профессии, название), Образование (Код образования, название), Уровень владения компьютером (Код уровня, название), Вакансия (Код вакансии, дата опубликования, название вакансии, оклад, актуальность, код профессии, код образования, код уровня).</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выдать список актуальных (незакрытых вакансий):</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построить сравнительную диаграмму среднего оклада в зависимости от уровня владения компьютером.</w:t>
      </w:r>
    </w:p>
    <w:p w:rsidR="00AC033B" w:rsidRPr="00B14831" w:rsidRDefault="00AC033B" w:rsidP="00AC033B">
      <w:pPr>
        <w:widowControl w:val="0"/>
        <w:spacing w:after="0"/>
        <w:ind w:firstLine="709"/>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Канцелярия.</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хранятся сведения о движении документов на предприятии.</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Виды документов (Код вида, название), Отделы (Код отдела, название), Документы (Код документа, название, номер, код вида, код отдела – отправителя, код отдела – получателя, дата регистрации).</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найти служебные записки планового отдела;</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построить сравнительную диаграмму количества документов по каждому виду.</w:t>
      </w:r>
    </w:p>
    <w:p w:rsidR="00AC033B" w:rsidRPr="00B14831" w:rsidRDefault="00AC033B" w:rsidP="00AC033B">
      <w:pPr>
        <w:widowControl w:val="0"/>
        <w:spacing w:after="0"/>
        <w:ind w:firstLine="709"/>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Кинотеатр</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Зал (Код зала, вместимость); Фильм (Код фильма, Название, Жанр); Продажа (Код продажи, Код фильма, Код зала, Время, Номер места).</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lastRenderedPageBreak/>
        <w:t>Определить:</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Процент наполнения зала по сеансам;</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Самый популярный жанр.</w:t>
      </w:r>
    </w:p>
    <w:p w:rsidR="00AC033B" w:rsidRPr="00B14831" w:rsidRDefault="00AC033B" w:rsidP="00AC033B">
      <w:pPr>
        <w:widowControl w:val="0"/>
        <w:spacing w:after="0"/>
        <w:ind w:firstLine="510"/>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 xml:space="preserve">Конструкторская спецификация. </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хранятся сведения об изделии, состоящем из узлов, деталей, стандартных изделий, материалов.</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 xml:space="preserve">Разделы спецификации (Код раздела, название), Предметы (Код предмета, обозначение, название, единица измерения), Состав (Код состава, код узла, код </w:t>
      </w:r>
      <w:proofErr w:type="spellStart"/>
      <w:r w:rsidRPr="00B14831">
        <w:rPr>
          <w:rFonts w:ascii="Times New Roman" w:hAnsi="Times New Roman" w:cs="Times New Roman"/>
          <w:sz w:val="26"/>
          <w:szCs w:val="26"/>
        </w:rPr>
        <w:t>подузла</w:t>
      </w:r>
      <w:proofErr w:type="spellEnd"/>
      <w:r w:rsidRPr="00B14831">
        <w:rPr>
          <w:rFonts w:ascii="Times New Roman" w:hAnsi="Times New Roman" w:cs="Times New Roman"/>
          <w:sz w:val="26"/>
          <w:szCs w:val="26"/>
        </w:rPr>
        <w:t>, количество, позиция).</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отпечатать спецификацию по коду изделия в порядке возрастания кода раздела и позиции);</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отпечатать алфавитный список стандартных изделий.</w:t>
      </w:r>
    </w:p>
    <w:p w:rsidR="00AC033B" w:rsidRPr="00B14831" w:rsidRDefault="00AC033B" w:rsidP="00AC033B">
      <w:pPr>
        <w:widowControl w:val="0"/>
        <w:spacing w:after="0"/>
        <w:ind w:firstLine="510"/>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 xml:space="preserve">Междугородная телефонная станция. </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хранится информация о продолжительности и стоимости междугородных звонков по России.</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Тариф (Код тарифа, минимальное расстояние, максимальное расстояние, цена); Города (Код города, расстояние, код тарифа), Разговоры (Код разговора, код города, начало, продолжительность).</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отпечатать список переговоров в порядке возрастания времени начала;</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определить долю стоимости разговоров по каждому городу в общей стоимости.</w:t>
      </w:r>
    </w:p>
    <w:p w:rsidR="00AC033B" w:rsidRPr="00B14831" w:rsidRDefault="00AC033B" w:rsidP="00AC033B">
      <w:pPr>
        <w:widowControl w:val="0"/>
        <w:spacing w:after="0"/>
        <w:ind w:firstLine="510"/>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Обменный пункт (продажа валюты).</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хранятся сведения о клиентах, валюте и совершенных сделках.</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Клиенты (Код клиента, ФИО, паспорт); Валюта (Код валюты, Название, Курс продажи); Сделки (Код сделки, Код клиента, Код валюты, Сумма).</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Определить:</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долю сделок по каждой валюте (в рублях) к общему объему сделок (в рублях);</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максимальный размер сделки в рублях.</w:t>
      </w:r>
    </w:p>
    <w:p w:rsidR="00AC033B" w:rsidRPr="00B14831" w:rsidRDefault="00AC033B" w:rsidP="00AC033B">
      <w:pPr>
        <w:widowControl w:val="0"/>
        <w:spacing w:after="0"/>
        <w:ind w:firstLine="510"/>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Расчет калькуляции.</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хранятся сведения о выпуске изделий и затратах (по статьям калькуляции) на каждое изделие.</w:t>
      </w:r>
    </w:p>
    <w:p w:rsidR="00AC033B" w:rsidRPr="00B14831" w:rsidRDefault="00AC033B" w:rsidP="00AC033B">
      <w:pPr>
        <w:widowControl w:val="0"/>
        <w:spacing w:after="0"/>
        <w:ind w:firstLine="510"/>
        <w:jc w:val="both"/>
        <w:rPr>
          <w:rFonts w:ascii="Times New Roman" w:hAnsi="Times New Roman" w:cs="Times New Roman"/>
          <w:sz w:val="26"/>
          <w:szCs w:val="26"/>
        </w:rPr>
      </w:pPr>
      <w:proofErr w:type="gramStart"/>
      <w:r w:rsidRPr="00B14831">
        <w:rPr>
          <w:rFonts w:ascii="Times New Roman" w:hAnsi="Times New Roman" w:cs="Times New Roman"/>
          <w:sz w:val="26"/>
          <w:szCs w:val="26"/>
        </w:rPr>
        <w:t>Таблицы: статьи затрат (код статьи, название), изделия (код изделия, название), калькуляция (код калькуляции, код изделия, код статьи, сумма), план выпуска (код плана, код изделия, количество).</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lastRenderedPageBreak/>
        <w:t xml:space="preserve">Требуется определить: </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суммарную себестоимость выпуска изделий на план;</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долю каждой статьи затрат в общей себестоимости выпуска.</w:t>
      </w:r>
    </w:p>
    <w:p w:rsidR="00AC033B" w:rsidRPr="00B14831" w:rsidRDefault="00AC033B" w:rsidP="00AC033B">
      <w:pPr>
        <w:widowControl w:val="0"/>
        <w:spacing w:after="0"/>
        <w:ind w:firstLine="510"/>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Склад</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содержатся сведения о грузах и размещении на стеллажах.</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Стеллажи (Код стеллажа, номер, количество ячеек, допустимая масса), Груз (Код груза, название), Позиция (Код груза, код стеллажа, номер ячейки, масса, дата укладки).</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определить количество свободных ячеек;</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построить диаграмму сравнительного стеллажей заполнения (в процентах по массе).</w:t>
      </w:r>
    </w:p>
    <w:p w:rsidR="00AC033B" w:rsidRPr="00B14831" w:rsidRDefault="00AC033B" w:rsidP="00AC033B">
      <w:pPr>
        <w:widowControl w:val="0"/>
        <w:spacing w:after="0"/>
        <w:ind w:firstLine="510"/>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Справочник филателиста.</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В базе данных содержатся сведения о личной коллекции марок. </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Таблицы базы данных: Жанры (код жанра, название), Страны (код страны, название), марк</w:t>
      </w:r>
      <w:proofErr w:type="gramStart"/>
      <w:r w:rsidRPr="00B14831">
        <w:rPr>
          <w:rFonts w:ascii="Times New Roman" w:hAnsi="Times New Roman" w:cs="Times New Roman"/>
          <w:sz w:val="26"/>
          <w:szCs w:val="26"/>
        </w:rPr>
        <w:t>и(</w:t>
      </w:r>
      <w:proofErr w:type="gramEnd"/>
      <w:r w:rsidRPr="00B14831">
        <w:rPr>
          <w:rFonts w:ascii="Times New Roman" w:hAnsi="Times New Roman" w:cs="Times New Roman"/>
          <w:sz w:val="26"/>
          <w:szCs w:val="26"/>
        </w:rPr>
        <w:t xml:space="preserve">код марки, код страны, код жанра, год выпуска, цена, номер альбома). </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найти самую дорогую марку;</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построить сравнительную диаграмму количества марок по годам выпуска.</w:t>
      </w:r>
    </w:p>
    <w:p w:rsidR="00AC033B" w:rsidRPr="00B14831" w:rsidRDefault="00AC033B" w:rsidP="00AC033B">
      <w:pPr>
        <w:widowControl w:val="0"/>
        <w:spacing w:after="0"/>
        <w:ind w:firstLine="510"/>
        <w:jc w:val="both"/>
        <w:rPr>
          <w:rFonts w:ascii="Times New Roman" w:hAnsi="Times New Roman" w:cs="Times New Roman"/>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Туристский клуб</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Туристский клуб организует одно – и многодневные пешеходные туры в группах с руководителем по разным маршрутам и разной категории сложности.</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Таблицы: Маршруты (Код маршрута, название, продолжительность, категория сложности)</w:t>
      </w:r>
      <w:proofErr w:type="gramStart"/>
      <w:r w:rsidRPr="00B14831">
        <w:rPr>
          <w:rFonts w:ascii="Times New Roman" w:hAnsi="Times New Roman" w:cs="Times New Roman"/>
          <w:sz w:val="26"/>
          <w:szCs w:val="26"/>
        </w:rPr>
        <w:t>,Р</w:t>
      </w:r>
      <w:proofErr w:type="gramEnd"/>
      <w:r w:rsidRPr="00B14831">
        <w:rPr>
          <w:rFonts w:ascii="Times New Roman" w:hAnsi="Times New Roman" w:cs="Times New Roman"/>
          <w:sz w:val="26"/>
          <w:szCs w:val="26"/>
        </w:rPr>
        <w:t>уководители (Код руководителя, ФИО, телефон), Группы (Код группы, название группы, код маршрута, код руководителя, количество туристов, дата отправления).</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определить перечень групп на маршруте;</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построить сравнительную диаграмму количества туристов по уровню сложности маршрутов.</w:t>
      </w:r>
    </w:p>
    <w:p w:rsidR="00AC033B" w:rsidRPr="00B14831" w:rsidRDefault="00AC033B" w:rsidP="00AC033B">
      <w:pPr>
        <w:widowControl w:val="0"/>
        <w:spacing w:after="0"/>
        <w:ind w:firstLine="510"/>
        <w:jc w:val="both"/>
        <w:rPr>
          <w:rFonts w:ascii="Times New Roman" w:hAnsi="Times New Roman" w:cs="Times New Roman"/>
          <w:b/>
          <w:bCs/>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 xml:space="preserve">Управляющая компания жилищно-коммунального хозяйства. </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В базе данных содержатся сведения о проживающих гражданах, пользующихся услугами, видах услуг, тарифах, начисленных суммах.</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Улицы (Код улицы, название), Лицевые счета (Код счета, номер счета, Код улицы, дом, корпус, квартира, ФИО), Услуги (Код услуги, название, тариф), Начисления (Код начисления, код счета, код услуги, количество).</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Требуется:</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lastRenderedPageBreak/>
        <w:t>- отпечатать список лицевых счетов, упорядоченный по адресу:</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отпечатать извещение на оплату по указанному счету.</w:t>
      </w:r>
    </w:p>
    <w:p w:rsidR="00AC033B" w:rsidRPr="00B14831" w:rsidRDefault="00AC033B" w:rsidP="00AC033B">
      <w:pPr>
        <w:widowControl w:val="0"/>
        <w:spacing w:after="0"/>
        <w:ind w:firstLine="510"/>
        <w:jc w:val="both"/>
        <w:rPr>
          <w:rFonts w:ascii="Times New Roman" w:hAnsi="Times New Roman" w:cs="Times New Roman"/>
          <w:b/>
          <w:bCs/>
          <w:sz w:val="26"/>
          <w:szCs w:val="26"/>
        </w:rPr>
      </w:pPr>
    </w:p>
    <w:p w:rsidR="00AC033B" w:rsidRPr="00B14831" w:rsidRDefault="00AC033B" w:rsidP="00AC033B">
      <w:pPr>
        <w:widowControl w:val="0"/>
        <w:numPr>
          <w:ilvl w:val="0"/>
          <w:numId w:val="1"/>
        </w:numPr>
        <w:spacing w:after="0"/>
        <w:jc w:val="both"/>
        <w:rPr>
          <w:rFonts w:ascii="Times New Roman" w:hAnsi="Times New Roman" w:cs="Times New Roman"/>
          <w:sz w:val="26"/>
          <w:szCs w:val="26"/>
        </w:rPr>
      </w:pPr>
      <w:r w:rsidRPr="00B14831">
        <w:rPr>
          <w:rFonts w:ascii="Times New Roman" w:hAnsi="Times New Roman" w:cs="Times New Roman"/>
          <w:sz w:val="26"/>
          <w:szCs w:val="26"/>
        </w:rPr>
        <w:t>Частная клиника.</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Врачи частной клиники ведут прием пациентов по определенному расписанию. В результате приема ставится диагноз. </w:t>
      </w:r>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Таблицы: </w:t>
      </w:r>
      <w:proofErr w:type="gramStart"/>
      <w:r w:rsidRPr="00B14831">
        <w:rPr>
          <w:rFonts w:ascii="Times New Roman" w:hAnsi="Times New Roman" w:cs="Times New Roman"/>
          <w:sz w:val="26"/>
          <w:szCs w:val="26"/>
        </w:rPr>
        <w:t>Врачи (Код врача, ФИО, специализация), Пациенты (Код пациента, ФИО, адрес), Диагнозы (Код диагноза, название, лечение), Приемы (Код приема, код врача, код пациента, дата, время, код диагноза).</w:t>
      </w:r>
      <w:proofErr w:type="gramEnd"/>
    </w:p>
    <w:p w:rsidR="00AC033B" w:rsidRPr="00B14831" w:rsidRDefault="00AC033B" w:rsidP="00AC033B">
      <w:pPr>
        <w:widowControl w:val="0"/>
        <w:spacing w:after="0"/>
        <w:ind w:firstLine="510"/>
        <w:jc w:val="both"/>
        <w:rPr>
          <w:rFonts w:ascii="Times New Roman" w:hAnsi="Times New Roman" w:cs="Times New Roman"/>
          <w:sz w:val="26"/>
          <w:szCs w:val="26"/>
        </w:rPr>
      </w:pPr>
      <w:r w:rsidRPr="00B14831">
        <w:rPr>
          <w:rFonts w:ascii="Times New Roman" w:hAnsi="Times New Roman" w:cs="Times New Roman"/>
          <w:sz w:val="26"/>
          <w:szCs w:val="26"/>
        </w:rPr>
        <w:t xml:space="preserve">Требуется: </w:t>
      </w:r>
    </w:p>
    <w:p w:rsidR="00AC033B" w:rsidRPr="00B14831" w:rsidRDefault="00AC033B" w:rsidP="00AC033B">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определить пациентов, побывавших у врача более одного раза;</w:t>
      </w:r>
    </w:p>
    <w:p w:rsidR="00AC033B" w:rsidRPr="00B14831" w:rsidRDefault="00AC033B" w:rsidP="00B14831">
      <w:pPr>
        <w:widowControl w:val="0"/>
        <w:spacing w:after="0"/>
        <w:ind w:firstLine="709"/>
        <w:jc w:val="both"/>
        <w:rPr>
          <w:rFonts w:ascii="Times New Roman" w:hAnsi="Times New Roman" w:cs="Times New Roman"/>
          <w:sz w:val="26"/>
          <w:szCs w:val="26"/>
        </w:rPr>
      </w:pPr>
      <w:r w:rsidRPr="00B14831">
        <w:rPr>
          <w:rFonts w:ascii="Times New Roman" w:hAnsi="Times New Roman" w:cs="Times New Roman"/>
          <w:sz w:val="26"/>
          <w:szCs w:val="26"/>
        </w:rPr>
        <w:t>- относительную загрузку врачей по специализациям.</w:t>
      </w:r>
    </w:p>
    <w:sectPr w:rsidR="00AC033B" w:rsidRPr="00B148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621D07"/>
    <w:multiLevelType w:val="hybridMultilevel"/>
    <w:tmpl w:val="7524657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67D35376"/>
    <w:multiLevelType w:val="hybridMultilevel"/>
    <w:tmpl w:val="773E06DE"/>
    <w:lvl w:ilvl="0" w:tplc="0419000F">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AC033B"/>
    <w:rsid w:val="009A6207"/>
    <w:rsid w:val="00AC033B"/>
    <w:rsid w:val="00B148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3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1405</Words>
  <Characters>8013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Руслан</cp:lastModifiedBy>
  <cp:revision>3</cp:revision>
  <dcterms:created xsi:type="dcterms:W3CDTF">2015-06-09T14:50:00Z</dcterms:created>
  <dcterms:modified xsi:type="dcterms:W3CDTF">2015-06-09T15:02:00Z</dcterms:modified>
</cp:coreProperties>
</file>