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221" w:rsidRDefault="00C36221" w:rsidP="00C36221">
      <w:pPr>
        <w:rPr>
          <w:rFonts w:hint="eastAsia"/>
          <w:szCs w:val="28"/>
        </w:rPr>
      </w:pPr>
      <w:r>
        <w:rPr>
          <w:noProof/>
          <w:lang w:eastAsia="ru-RU"/>
        </w:rPr>
        <w:drawing>
          <wp:inline distT="0" distB="0" distL="0" distR="0" wp14:anchorId="3148215F" wp14:editId="37351646">
            <wp:extent cx="5934075" cy="866775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21" w:rsidRDefault="00C36221" w:rsidP="00C36221">
      <w:pPr>
        <w:pBdr>
          <w:top w:val="single" w:sz="18" w:space="1" w:color="000000"/>
        </w:pBdr>
        <w:rPr>
          <w:rFonts w:hint="eastAsia"/>
          <w:b/>
          <w:szCs w:val="28"/>
        </w:rPr>
      </w:pPr>
    </w:p>
    <w:p w:rsidR="00C36221" w:rsidRDefault="00C36221" w:rsidP="00C36221">
      <w:pPr>
        <w:spacing w:line="360" w:lineRule="auto"/>
        <w:ind w:right="-143"/>
        <w:jc w:val="center"/>
        <w:rPr>
          <w:rFonts w:hint="eastAsia"/>
          <w:b/>
          <w:sz w:val="48"/>
          <w:szCs w:val="48"/>
        </w:rPr>
      </w:pPr>
    </w:p>
    <w:p w:rsidR="00C36221" w:rsidRPr="00C36221" w:rsidRDefault="00C36221" w:rsidP="00C36221">
      <w:pPr>
        <w:spacing w:line="360" w:lineRule="auto"/>
        <w:ind w:right="-143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36221">
        <w:rPr>
          <w:rFonts w:ascii="Times New Roman" w:hAnsi="Times New Roman" w:cs="Times New Roman"/>
          <w:b/>
          <w:sz w:val="32"/>
          <w:szCs w:val="28"/>
        </w:rPr>
        <w:t>ОТЧЁТ</w:t>
      </w:r>
    </w:p>
    <w:p w:rsidR="00C36221" w:rsidRPr="00C36221" w:rsidRDefault="00C36221" w:rsidP="00C36221">
      <w:pPr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C36221">
        <w:rPr>
          <w:rFonts w:ascii="Times New Roman" w:hAnsi="Times New Roman" w:cs="Times New Roman"/>
          <w:sz w:val="28"/>
          <w:szCs w:val="28"/>
        </w:rPr>
        <w:t xml:space="preserve">по производственной (преддипломной) практике </w:t>
      </w:r>
    </w:p>
    <w:p w:rsidR="00C36221" w:rsidRPr="00C36221" w:rsidRDefault="00C36221" w:rsidP="00C36221">
      <w:pPr>
        <w:spacing w:line="36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C36221">
        <w:rPr>
          <w:rFonts w:ascii="Times New Roman" w:hAnsi="Times New Roman" w:cs="Times New Roman"/>
          <w:sz w:val="28"/>
          <w:szCs w:val="28"/>
        </w:rPr>
        <w:t>по специальности 09.02.03 «Программирование в компьютерных системах»</w:t>
      </w:r>
    </w:p>
    <w:p w:rsidR="00C36221" w:rsidRPr="00C36221" w:rsidRDefault="00C36221" w:rsidP="00C36221">
      <w:pPr>
        <w:ind w:right="-143"/>
        <w:jc w:val="right"/>
        <w:rPr>
          <w:rFonts w:ascii="Times New Roman" w:hAnsi="Times New Roman" w:cs="Times New Roman"/>
          <w:sz w:val="28"/>
          <w:szCs w:val="28"/>
        </w:rPr>
      </w:pPr>
    </w:p>
    <w:p w:rsidR="00C36221" w:rsidRPr="00C36221" w:rsidRDefault="00C36221" w:rsidP="00C36221">
      <w:pPr>
        <w:ind w:right="-143"/>
        <w:jc w:val="right"/>
        <w:rPr>
          <w:rFonts w:ascii="Times New Roman" w:hAnsi="Times New Roman" w:cs="Times New Roman"/>
          <w:sz w:val="28"/>
          <w:szCs w:val="28"/>
        </w:rPr>
      </w:pPr>
    </w:p>
    <w:p w:rsidR="00C36221" w:rsidRPr="00C36221" w:rsidRDefault="00C36221" w:rsidP="00C36221">
      <w:pPr>
        <w:ind w:right="-143"/>
        <w:jc w:val="right"/>
        <w:rPr>
          <w:rFonts w:ascii="Times New Roman" w:hAnsi="Times New Roman" w:cs="Times New Roman"/>
          <w:sz w:val="28"/>
          <w:szCs w:val="28"/>
        </w:rPr>
      </w:pPr>
    </w:p>
    <w:p w:rsidR="00C36221" w:rsidRPr="00C36221" w:rsidRDefault="00C36221" w:rsidP="00C36221">
      <w:pPr>
        <w:jc w:val="right"/>
        <w:rPr>
          <w:rFonts w:ascii="Times New Roman" w:hAnsi="Times New Roman" w:cs="Times New Roman"/>
          <w:sz w:val="28"/>
          <w:szCs w:val="28"/>
        </w:rPr>
      </w:pPr>
      <w:r w:rsidRPr="00C36221">
        <w:rPr>
          <w:rFonts w:ascii="Times New Roman" w:hAnsi="Times New Roman" w:cs="Times New Roman"/>
          <w:sz w:val="28"/>
          <w:szCs w:val="28"/>
        </w:rPr>
        <w:t>Выполнил студент гр. П1-17</w:t>
      </w:r>
    </w:p>
    <w:p w:rsidR="00C36221" w:rsidRDefault="00C36221" w:rsidP="00C36221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Фатеев Д.И.</w:t>
      </w:r>
    </w:p>
    <w:p w:rsidR="00C36221" w:rsidRPr="00C36221" w:rsidRDefault="00C36221" w:rsidP="00C36221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36221">
        <w:rPr>
          <w:rFonts w:ascii="Times New Roman" w:hAnsi="Times New Roman" w:cs="Times New Roman"/>
          <w:sz w:val="28"/>
          <w:szCs w:val="28"/>
        </w:rPr>
        <w:t>__________ (подпись)</w:t>
      </w:r>
    </w:p>
    <w:p w:rsidR="00C36221" w:rsidRPr="00C36221" w:rsidRDefault="00C36221" w:rsidP="00C36221">
      <w:pPr>
        <w:jc w:val="right"/>
        <w:rPr>
          <w:rFonts w:ascii="Times New Roman" w:hAnsi="Times New Roman" w:cs="Times New Roman"/>
          <w:sz w:val="28"/>
          <w:szCs w:val="28"/>
        </w:rPr>
      </w:pPr>
      <w:r w:rsidRPr="00C36221">
        <w:rPr>
          <w:rFonts w:ascii="Times New Roman" w:hAnsi="Times New Roman" w:cs="Times New Roman"/>
          <w:sz w:val="28"/>
          <w:szCs w:val="28"/>
        </w:rPr>
        <w:t>Принял преподаватель</w:t>
      </w:r>
    </w:p>
    <w:p w:rsidR="00C36221" w:rsidRPr="00C36221" w:rsidRDefault="00C36221" w:rsidP="00C36221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36221">
        <w:rPr>
          <w:rFonts w:ascii="Times New Roman" w:hAnsi="Times New Roman" w:cs="Times New Roman"/>
          <w:sz w:val="28"/>
          <w:szCs w:val="28"/>
        </w:rPr>
        <w:t>Гусятинер Л.Б</w:t>
      </w:r>
    </w:p>
    <w:p w:rsidR="00C36221" w:rsidRPr="00C36221" w:rsidRDefault="00C36221" w:rsidP="00C36221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36221">
        <w:rPr>
          <w:rFonts w:ascii="Times New Roman" w:hAnsi="Times New Roman" w:cs="Times New Roman"/>
          <w:sz w:val="28"/>
          <w:szCs w:val="28"/>
        </w:rPr>
        <w:t>__________(подпись)</w:t>
      </w:r>
    </w:p>
    <w:p w:rsidR="00C36221" w:rsidRPr="00C36221" w:rsidRDefault="00C36221" w:rsidP="00C36221">
      <w:pPr>
        <w:spacing w:line="4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36221">
        <w:rPr>
          <w:rFonts w:ascii="Times New Roman" w:hAnsi="Times New Roman" w:cs="Times New Roman"/>
          <w:sz w:val="28"/>
          <w:szCs w:val="28"/>
        </w:rPr>
        <w:t>___________(оценка)</w:t>
      </w:r>
    </w:p>
    <w:p w:rsidR="00C36221" w:rsidRDefault="00C36221" w:rsidP="00C36221">
      <w:pPr>
        <w:spacing w:line="48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C36221" w:rsidRDefault="00C36221" w:rsidP="00C36221">
      <w:pPr>
        <w:spacing w:line="48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C36221" w:rsidRDefault="00C36221" w:rsidP="00C36221">
      <w:pPr>
        <w:spacing w:line="48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C36221" w:rsidRPr="00C36221" w:rsidRDefault="00C36221" w:rsidP="00C36221">
      <w:pPr>
        <w:spacing w:line="480" w:lineRule="auto"/>
        <w:ind w:right="-143"/>
        <w:jc w:val="center"/>
        <w:rPr>
          <w:rFonts w:ascii="Times New Roman" w:hAnsi="Times New Roman" w:cs="Times New Roman"/>
          <w:sz w:val="28"/>
          <w:szCs w:val="28"/>
        </w:rPr>
      </w:pPr>
      <w:r w:rsidRPr="00C36221">
        <w:rPr>
          <w:rFonts w:ascii="Times New Roman" w:hAnsi="Times New Roman" w:cs="Times New Roman"/>
          <w:sz w:val="28"/>
          <w:szCs w:val="28"/>
        </w:rPr>
        <w:t>Королёв, 2021</w:t>
      </w:r>
    </w:p>
    <w:sdt>
      <w:sdtPr>
        <w:id w:val="-782724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36221" w:rsidRPr="00C36221" w:rsidRDefault="00C36221" w:rsidP="00C36221">
          <w:pPr>
            <w:pStyle w:val="ae"/>
            <w:spacing w:line="360" w:lineRule="auto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362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C36221" w:rsidRPr="00C36221" w:rsidRDefault="00C36221" w:rsidP="00C362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C3622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C36221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C3622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72147624" w:history="1">
            <w:r w:rsidRPr="00C3622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Консультация 4. Технико-экономическая характеристика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_Toc72147624 \h </w:instrTex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221" w:rsidRPr="00C36221" w:rsidRDefault="00C36221" w:rsidP="00C362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7625" w:history="1">
            <w:r w:rsidRPr="00C3622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Консультация 5. Аппаратное обеспечение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_Toc72147625 \h </w:instrTex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221" w:rsidRPr="00C36221" w:rsidRDefault="00C36221" w:rsidP="00C362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7626" w:history="1">
            <w:r w:rsidRPr="00C3622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Консультация 6. Программное обеспечение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_Toc72147626 \h </w:instrTex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221" w:rsidRPr="00C36221" w:rsidRDefault="00C36221" w:rsidP="00C362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7627" w:history="1">
            <w:r w:rsidRPr="00C3622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Консультация 7. Методы проектирования и разработки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_Toc72147627 \h </w:instrTex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221" w:rsidRPr="00C36221" w:rsidRDefault="00C36221" w:rsidP="00C362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7628" w:history="1">
            <w:r w:rsidRPr="00C3622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Консультация 8. Математическая постановка задачи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_Toc72147628 \h </w:instrTex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221" w:rsidRPr="00C36221" w:rsidRDefault="00C36221" w:rsidP="00C362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7629" w:history="1">
            <w:r w:rsidRPr="00C3622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Консультация 12. Выбор инструментов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_Toc72147629 \h </w:instrTex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221" w:rsidRPr="00C36221" w:rsidRDefault="00C36221" w:rsidP="00C362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7630" w:history="1">
            <w:r w:rsidRPr="00C3622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Консультация 13. Тестирование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_Toc72147630 \h </w:instrTex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221" w:rsidRPr="00C36221" w:rsidRDefault="00C36221" w:rsidP="00C362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7631" w:history="1">
            <w:r w:rsidRPr="00C3622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Консультация 14. Главный модуль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_Toc72147631 \h </w:instrTex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221" w:rsidRPr="00C36221" w:rsidRDefault="00C36221" w:rsidP="00C362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7632" w:history="1">
            <w:r w:rsidRPr="00C3622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Консультация 15. Руководство оператора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_Toc72147632 \h </w:instrTex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221" w:rsidRPr="00C36221" w:rsidRDefault="00C36221" w:rsidP="00C362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7633" w:history="1">
            <w:r w:rsidRPr="00C3622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Консультация 16. Раздел техники безопасности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_Toc72147633 \h </w:instrTex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221" w:rsidRPr="00C36221" w:rsidRDefault="00C36221" w:rsidP="00C362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7634" w:history="1">
            <w:r w:rsidRPr="00C3622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Источники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_Toc72147634 \h </w:instrTex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221" w:rsidRPr="00C36221" w:rsidRDefault="00C36221" w:rsidP="00C36221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2147635" w:history="1">
            <w:r w:rsidRPr="00C36221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Дневник практики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_Toc72147635 \h </w:instrTex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C362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36221" w:rsidRDefault="00C36221" w:rsidP="00C36221">
          <w:pPr>
            <w:spacing w:line="360" w:lineRule="auto"/>
          </w:pPr>
          <w:r w:rsidRPr="00C3622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B13CB1" w:rsidRDefault="00B13CB1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>
        <w:br w:type="page"/>
      </w:r>
    </w:p>
    <w:p w:rsidR="000960C5" w:rsidRDefault="00621A49" w:rsidP="000960C5">
      <w:pPr>
        <w:pStyle w:val="1"/>
      </w:pPr>
      <w:bookmarkStart w:id="0" w:name="_Toc72147624"/>
      <w:r w:rsidRPr="0065500C">
        <w:lastRenderedPageBreak/>
        <w:t>Консультация 4</w:t>
      </w:r>
      <w:r>
        <w:t xml:space="preserve">. </w:t>
      </w:r>
      <w:r w:rsidR="000960C5" w:rsidRPr="0065500C">
        <w:t>Технико-экономическая характеристика</w:t>
      </w:r>
      <w:bookmarkEnd w:id="0"/>
    </w:p>
    <w:p w:rsidR="00B13CB1" w:rsidRPr="00B13CB1" w:rsidRDefault="00B13CB1" w:rsidP="00B13CB1"/>
    <w:p w:rsidR="000960C5" w:rsidRDefault="000960C5" w:rsidP="000960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Структура предприятия</w:t>
      </w:r>
    </w:p>
    <w:p w:rsidR="00B13CB1" w:rsidRDefault="00B13CB1" w:rsidP="000960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0960C5" w:rsidRDefault="000960C5" w:rsidP="00096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Предприятие, на котором проходит преддипломная практика (далее практика) – ГБОУ ВО МО «Технологический университет».</w:t>
      </w:r>
    </w:p>
    <w:p w:rsidR="00621A49" w:rsidRDefault="000960C5" w:rsidP="00096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 «МГОТУ» представлена на официальном сайте университета в разделе основных сведений об образовательной организации в соответствии с Постановлением Правительства РФ от 10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 июля 2013 г. № 582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(ред. от 11.07.2020)</w:t>
      </w:r>
      <w:r>
        <w:rPr>
          <w:rFonts w:ascii="Arial" w:hAnsi="Arial" w:cs="Arial"/>
          <w:b/>
          <w:bCs/>
          <w:color w:val="000000"/>
          <w:sz w:val="26"/>
          <w:szCs w:val="26"/>
          <w:shd w:val="clear" w:color="auto" w:fill="FFFFFF"/>
        </w:rPr>
        <w:t> 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Об утверждении Правил размещения на официальном сайте образовательной организации в информационно-телекоммуникационной сети "Интернет" и обновления информации об образовательной организации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Style w:val="a8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</w:rPr>
        <w:t>, скан-копия организационной «МГОТУ» структуры представлена ниже.</w:t>
      </w:r>
    </w:p>
    <w:p w:rsidR="00621A49" w:rsidRDefault="00621A49" w:rsidP="00621A49">
      <w:r>
        <w:br w:type="page"/>
      </w:r>
    </w:p>
    <w:p w:rsidR="000960C5" w:rsidRDefault="000960C5" w:rsidP="000960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960C5" w:rsidRDefault="000960C5" w:rsidP="000960C5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550A1D" wp14:editId="0171C53E">
            <wp:extent cx="8634730" cy="6470566"/>
            <wp:effectExtent l="0" t="3493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34730" cy="647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0C5" w:rsidRPr="009759F0" w:rsidRDefault="000960C5" w:rsidP="000960C5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9759F0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9759F0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9759F0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9759F0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9759F0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9759F0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9759F0">
        <w:rPr>
          <w:rFonts w:ascii="Times New Roman" w:hAnsi="Times New Roman" w:cs="Times New Roman"/>
          <w:i w:val="0"/>
          <w:color w:val="auto"/>
          <w:sz w:val="28"/>
        </w:rPr>
        <w:t>. Структура МГОТУ</w:t>
      </w:r>
    </w:p>
    <w:p w:rsidR="000960C5" w:rsidRDefault="000960C5" w:rsidP="000960C5">
      <w:pPr>
        <w:pStyle w:val="a6"/>
        <w:spacing w:after="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r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Основные задачи управления качества образования</w:t>
      </w:r>
    </w:p>
    <w:p w:rsidR="00B13CB1" w:rsidRPr="00B13CB1" w:rsidRDefault="00B13CB1" w:rsidP="00B13CB1"/>
    <w:p w:rsidR="000960C5" w:rsidRDefault="000960C5" w:rsidP="000960C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Основными задачами управления являются:</w:t>
      </w:r>
    </w:p>
    <w:p w:rsidR="000960C5" w:rsidRDefault="000960C5" w:rsidP="000960C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Формирование системы менеджмента качества Университета системы международных стандартов </w:t>
      </w:r>
      <w:r>
        <w:rPr>
          <w:rFonts w:ascii="Times New Roman" w:hAnsi="Times New Roman" w:cs="Times New Roman"/>
          <w:sz w:val="28"/>
          <w:lang w:val="en-US"/>
        </w:rPr>
        <w:t>ISO</w:t>
      </w:r>
      <w:r>
        <w:rPr>
          <w:rFonts w:ascii="Times New Roman" w:hAnsi="Times New Roman" w:cs="Times New Roman"/>
          <w:sz w:val="28"/>
        </w:rPr>
        <w:t xml:space="preserve"> 9001:2015; российских стандартов ИСО</w:t>
      </w:r>
    </w:p>
    <w:p w:rsidR="000960C5" w:rsidRDefault="000960C5" w:rsidP="000960C5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 9001-2015, а также соблюдения требований федеральных государственных образовательных стандартов (далее – ФГОС).</w:t>
      </w:r>
    </w:p>
    <w:p w:rsidR="000960C5" w:rsidRDefault="000960C5" w:rsidP="000960C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Содействие реализации стратегии развития Университета и проведение политики в области качества; разработка предложений и реализация решений руководства Университета по повышению качества образования и конкурентоспособности образовательной организации (далее – ОО) в соответствии с требованиями современного общества и участников образовательного процесса.</w:t>
      </w:r>
    </w:p>
    <w:p w:rsidR="000960C5" w:rsidRDefault="000960C5" w:rsidP="000960C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эффективного функционирования системы менеджмента качества, своевременного планирования, координации, методической поддержки и контроля выполнения работ, осуществляемых всеми подразделениями Университета по обеспечению качества образования.</w:t>
      </w:r>
    </w:p>
    <w:p w:rsidR="000960C5" w:rsidRDefault="000960C5" w:rsidP="000960C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работ по совершенствованию системы менеджмента качества (далее - СМК) образования в соответствии с современными тенденциями в области управления качеством.</w:t>
      </w:r>
    </w:p>
    <w:p w:rsidR="000960C5" w:rsidRDefault="000960C5" w:rsidP="000960C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Рациональная организация и эффективное проведение всех необходимых мероприятий по контролю управления качеством, принятия по их результатам корректирующих и предупреждающих действий, направленных на повышение качества образования</w:t>
      </w:r>
    </w:p>
    <w:p w:rsidR="000960C5" w:rsidRDefault="000960C5" w:rsidP="000960C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Систематическое проведение и анализ результатов внутренних проверок СМК с целью оценки ее эффективности и определения путей развития.</w:t>
      </w:r>
    </w:p>
    <w:p w:rsidR="000960C5" w:rsidRDefault="000960C5" w:rsidP="000960C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мероприятий по подготовке и прохождению процедур лицензирования образовательной деятельности и государственной аккредитации.</w:t>
      </w:r>
    </w:p>
    <w:p w:rsidR="000960C5" w:rsidRDefault="000960C5" w:rsidP="000960C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Организация процедур по подготовке форм статистической отчетности № 1-Мониторинг и № СПО-Мониторинг по основным направлениям деятельности Университета.</w:t>
      </w:r>
    </w:p>
    <w:p w:rsidR="000960C5" w:rsidRDefault="000960C5" w:rsidP="000960C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информационно-методического сопровождения системы контроля качества учебного процесса и подготовка предложений по вопросам обеспечения и совершенствования качества образовательных услуг.</w:t>
      </w:r>
    </w:p>
    <w:p w:rsidR="000960C5" w:rsidRDefault="000960C5" w:rsidP="000960C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и участие в проведении внутренних аудитов и самообследования Университета, его структурных подразделений, образовательных процессов и подготовка отчетов руководству.</w:t>
      </w:r>
    </w:p>
    <w:p w:rsidR="000960C5" w:rsidRDefault="000960C5" w:rsidP="000960C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Координация деятельности уполномоченных по качеству от структурных подразделений Университета.</w:t>
      </w:r>
    </w:p>
    <w:p w:rsidR="000960C5" w:rsidRDefault="000960C5" w:rsidP="000960C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обучения уполномоченных структурных подразделений по вопросам ведения делопроизводства по управлению качеством образовательных услуг.</w:t>
      </w:r>
    </w:p>
    <w:p w:rsidR="000960C5" w:rsidRDefault="000960C5" w:rsidP="000960C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Организационное и информационное сопровождение процесса содействия трудоустройству выпускников Университета.</w:t>
      </w:r>
    </w:p>
    <w:p w:rsidR="000960C5" w:rsidRDefault="000960C5" w:rsidP="000960C5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Мониторинг и анализ потребностей регионального рынка труда, подготовка предложений по повышению конкурентоспособности выпускников Университета.</w:t>
      </w:r>
    </w:p>
    <w:p w:rsidR="00991B03" w:rsidRDefault="00991B03"/>
    <w:p w:rsidR="00140A68" w:rsidRDefault="00140A68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>
        <w:br w:type="page"/>
      </w:r>
    </w:p>
    <w:p w:rsidR="000960C5" w:rsidRDefault="00621A49" w:rsidP="000960C5">
      <w:pPr>
        <w:pStyle w:val="1"/>
      </w:pPr>
      <w:bookmarkStart w:id="1" w:name="_Toc72147625"/>
      <w:r w:rsidRPr="0065500C">
        <w:lastRenderedPageBreak/>
        <w:t xml:space="preserve">Консультация 5. </w:t>
      </w:r>
      <w:r w:rsidR="000960C5" w:rsidRPr="0065500C">
        <w:t>Аппа</w:t>
      </w:r>
      <w:r w:rsidR="000960C5">
        <w:t>ратное обеспечение</w:t>
      </w:r>
      <w:bookmarkEnd w:id="1"/>
    </w:p>
    <w:p w:rsidR="00B13CB1" w:rsidRPr="00B13CB1" w:rsidRDefault="00B13CB1" w:rsidP="00B13CB1"/>
    <w:p w:rsidR="000960C5" w:rsidRDefault="000960C5" w:rsidP="000960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3D34">
        <w:rPr>
          <w:rFonts w:ascii="Times New Roman" w:hAnsi="Times New Roman" w:cs="Times New Roman"/>
          <w:b/>
          <w:sz w:val="28"/>
          <w:szCs w:val="28"/>
        </w:rPr>
        <w:t>Характеристика аппаратного обеспечения</w:t>
      </w:r>
    </w:p>
    <w:p w:rsidR="00B13CB1" w:rsidRPr="00463D34" w:rsidRDefault="00B13CB1" w:rsidP="000960C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0C5" w:rsidRDefault="000960C5" w:rsidP="000960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Аппаратное обеспечение учебного управления</w:t>
      </w:r>
      <w:r w:rsidRPr="00463D34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:rsidR="000960C5" w:rsidRPr="00463D34" w:rsidRDefault="000960C5" w:rsidP="000960C5">
      <w:pPr>
        <w:pStyle w:val="a7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</w:t>
      </w:r>
      <w:r w:rsidR="00140A68">
        <w:rPr>
          <w:rFonts w:ascii="Times New Roman" w:hAnsi="Times New Roman" w:cs="Times New Roman"/>
          <w:sz w:val="28"/>
          <w:szCs w:val="28"/>
        </w:rPr>
        <w:t>атизированного рабочего места (</w:t>
      </w:r>
      <w:r w:rsidR="00140A68">
        <w:rPr>
          <w:rFonts w:ascii="Times New Roman" w:hAnsi="Times New Roman" w:cs="Times New Roman"/>
          <w:sz w:val="28"/>
          <w:szCs w:val="28"/>
          <w:lang w:val="en-US"/>
        </w:rPr>
        <w:t>20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960C5" w:rsidRPr="00463D34" w:rsidRDefault="000960C5" w:rsidP="000960C5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3D34">
        <w:rPr>
          <w:rFonts w:ascii="Times New Roman" w:hAnsi="Times New Roman" w:cs="Times New Roman"/>
          <w:sz w:val="28"/>
          <w:szCs w:val="28"/>
        </w:rPr>
        <w:t>ЦПУ</w:t>
      </w:r>
      <w:r w:rsidRPr="00463D34">
        <w:rPr>
          <w:rFonts w:ascii="Times New Roman" w:hAnsi="Times New Roman" w:cs="Times New Roman"/>
          <w:sz w:val="28"/>
          <w:szCs w:val="28"/>
          <w:lang w:val="en-US"/>
        </w:rPr>
        <w:t xml:space="preserve">: Intel(R) </w:t>
      </w:r>
      <w:r>
        <w:rPr>
          <w:rFonts w:ascii="Times New Roman" w:hAnsi="Times New Roman" w:cs="Times New Roman"/>
          <w:sz w:val="28"/>
          <w:szCs w:val="28"/>
          <w:lang w:val="en-US"/>
        </w:rPr>
        <w:t>Core(TM) i7-9700</w:t>
      </w:r>
      <w:r w:rsidRPr="00463D3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60C5" w:rsidRPr="000960C5" w:rsidRDefault="000960C5" w:rsidP="000960C5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D34">
        <w:rPr>
          <w:rFonts w:ascii="Times New Roman" w:hAnsi="Times New Roman" w:cs="Times New Roman"/>
          <w:sz w:val="28"/>
          <w:szCs w:val="28"/>
        </w:rPr>
        <w:t>Базовая тактовая частота:</w:t>
      </w:r>
      <w:r w:rsidRPr="000960C5">
        <w:rPr>
          <w:rFonts w:ascii="Times New Roman" w:hAnsi="Times New Roman" w:cs="Times New Roman"/>
          <w:sz w:val="28"/>
          <w:szCs w:val="28"/>
        </w:rPr>
        <w:t xml:space="preserve"> 3.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63D34">
        <w:rPr>
          <w:rFonts w:ascii="Times New Roman" w:hAnsi="Times New Roman" w:cs="Times New Roman"/>
          <w:sz w:val="28"/>
          <w:szCs w:val="28"/>
        </w:rPr>
        <w:t xml:space="preserve"> ГГц;</w:t>
      </w:r>
    </w:p>
    <w:p w:rsidR="000960C5" w:rsidRPr="00463D34" w:rsidRDefault="000960C5" w:rsidP="000960C5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 16</w:t>
      </w:r>
      <w:r w:rsidRPr="00463D34">
        <w:rPr>
          <w:rFonts w:ascii="Times New Roman" w:hAnsi="Times New Roman" w:cs="Times New Roman"/>
          <w:sz w:val="28"/>
          <w:szCs w:val="28"/>
        </w:rPr>
        <w:t xml:space="preserve"> ГБ;</w:t>
      </w:r>
    </w:p>
    <w:p w:rsidR="000960C5" w:rsidRDefault="00140A68" w:rsidP="000960C5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SSD </w:t>
      </w:r>
      <w:r w:rsidR="000960C5" w:rsidRPr="00463D34">
        <w:rPr>
          <w:rFonts w:ascii="Times New Roman" w:hAnsi="Times New Roman" w:cs="Times New Roman"/>
          <w:sz w:val="28"/>
          <w:szCs w:val="28"/>
        </w:rPr>
        <w:t>объемом 500 ГБ;</w:t>
      </w:r>
    </w:p>
    <w:p w:rsidR="00140A68" w:rsidRDefault="00140A68" w:rsidP="000960C5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HDD </w:t>
      </w:r>
      <w:r>
        <w:rPr>
          <w:rFonts w:ascii="Times New Roman" w:hAnsi="Times New Roman" w:cs="Times New Roman"/>
          <w:sz w:val="28"/>
          <w:szCs w:val="28"/>
        </w:rPr>
        <w:t>объёмом 1 ТБ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960C5" w:rsidRDefault="000960C5" w:rsidP="000960C5">
      <w:pPr>
        <w:pStyle w:val="a7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r w:rsidR="00140A68">
        <w:rPr>
          <w:rFonts w:ascii="Times New Roman" w:hAnsi="Times New Roman" w:cs="Times New Roman"/>
          <w:sz w:val="28"/>
          <w:szCs w:val="28"/>
          <w:lang w:val="en-US"/>
        </w:rPr>
        <w:t>NVidia GeForce GTX 1660;</w:t>
      </w:r>
    </w:p>
    <w:p w:rsidR="00140A68" w:rsidRDefault="00140A68" w:rsidP="00140A6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960C5" w:rsidRPr="009A4EEB" w:rsidRDefault="000960C5" w:rsidP="00140A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4EEB">
        <w:rPr>
          <w:rFonts w:ascii="Times New Roman" w:hAnsi="Times New Roman" w:cs="Times New Roman"/>
          <w:b/>
          <w:sz w:val="28"/>
          <w:szCs w:val="28"/>
        </w:rPr>
        <w:t>Структура сети</w:t>
      </w:r>
    </w:p>
    <w:p w:rsidR="000960C5" w:rsidRDefault="000960C5" w:rsidP="000960C5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5A2BE7" wp14:editId="5253133C">
            <wp:extent cx="4381500" cy="4030980"/>
            <wp:effectExtent l="0" t="0" r="0" b="7620"/>
            <wp:docPr id="2" name="Рисунок 2" descr="Схема се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хема сет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0C5" w:rsidRDefault="000960C5" w:rsidP="000960C5">
      <w:pPr>
        <w:pStyle w:val="a6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5A5DFB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5A5DFB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5A5DFB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5A5DFB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5A5DFB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5A5DFB">
        <w:rPr>
          <w:rFonts w:ascii="Times New Roman" w:hAnsi="Times New Roman" w:cs="Times New Roman"/>
          <w:i w:val="0"/>
          <w:color w:val="auto"/>
          <w:sz w:val="28"/>
        </w:rPr>
        <w:t>. Схема сети отдела</w:t>
      </w:r>
    </w:p>
    <w:p w:rsidR="000960C5" w:rsidRDefault="000960C5" w:rsidP="000960C5">
      <w:pPr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:rsidR="000960C5" w:rsidRDefault="00621A49" w:rsidP="000960C5">
      <w:pPr>
        <w:pStyle w:val="1"/>
      </w:pPr>
      <w:bookmarkStart w:id="2" w:name="_Toc72095367"/>
      <w:bookmarkStart w:id="3" w:name="_Toc72147626"/>
      <w:r w:rsidRPr="0065500C">
        <w:lastRenderedPageBreak/>
        <w:t xml:space="preserve">Консультация 6. </w:t>
      </w:r>
      <w:r w:rsidR="000960C5" w:rsidRPr="0065500C">
        <w:t>Программное обеспечение</w:t>
      </w:r>
      <w:bookmarkEnd w:id="2"/>
      <w:bookmarkEnd w:id="3"/>
    </w:p>
    <w:p w:rsidR="00B13CB1" w:rsidRPr="00B13CB1" w:rsidRDefault="00B13CB1" w:rsidP="00B13CB1"/>
    <w:p w:rsidR="000960C5" w:rsidRDefault="000960C5" w:rsidP="00B13C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Программное обеспечение</w:t>
      </w:r>
      <w:r w:rsidR="008E4741">
        <w:rPr>
          <w:rFonts w:ascii="Times New Roman" w:hAnsi="Times New Roman" w:cs="Times New Roman"/>
          <w:sz w:val="28"/>
        </w:rPr>
        <w:t xml:space="preserve"> Учебной Мастерской </w:t>
      </w:r>
      <w:bookmarkStart w:id="4" w:name="_GoBack"/>
      <w:bookmarkEnd w:id="4"/>
      <w:r w:rsidR="005C2F5C">
        <w:rPr>
          <w:rFonts w:ascii="Times New Roman" w:hAnsi="Times New Roman" w:cs="Times New Roman"/>
          <w:sz w:val="28"/>
        </w:rPr>
        <w:t>Веб-дизайна и Разработки</w:t>
      </w:r>
      <w:r>
        <w:rPr>
          <w:rFonts w:ascii="Times New Roman" w:hAnsi="Times New Roman" w:cs="Times New Roman"/>
          <w:sz w:val="28"/>
        </w:rPr>
        <w:t xml:space="preserve"> состоит из перечня продуктов, представленных в таблице 1.</w:t>
      </w:r>
    </w:p>
    <w:p w:rsidR="000960C5" w:rsidRDefault="000960C5" w:rsidP="000960C5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p w:rsidR="000960C5" w:rsidRDefault="000960C5" w:rsidP="000960C5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Программное обеспечение</w:t>
      </w:r>
    </w:p>
    <w:tbl>
      <w:tblPr>
        <w:tblStyle w:val="a9"/>
        <w:tblW w:w="0" w:type="auto"/>
        <w:tblLook w:val="04A0" w:firstRow="1" w:lastRow="0" w:firstColumn="1" w:lastColumn="0" w:noHBand="0" w:noVBand="1"/>
        <w:tblCaption w:val="Таблица 1."/>
      </w:tblPr>
      <w:tblGrid>
        <w:gridCol w:w="496"/>
        <w:gridCol w:w="2545"/>
        <w:gridCol w:w="1872"/>
        <w:gridCol w:w="4432"/>
      </w:tblGrid>
      <w:tr w:rsidR="00C20E6B" w:rsidTr="00C362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0960C5" w:rsidP="00C362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0960C5" w:rsidP="00C362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Наименование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0960C5" w:rsidP="00C362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Количество лицензий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0960C5" w:rsidP="00C362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Вебсайт продукта</w:t>
            </w:r>
          </w:p>
        </w:tc>
      </w:tr>
      <w:tr w:rsidR="00C20E6B" w:rsidTr="00C362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0C5" w:rsidRDefault="000960C5" w:rsidP="00C3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140A68" w:rsidP="00C362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MS Windows 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5C2F5C" w:rsidP="00C3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0960C5" w:rsidP="00C362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https://www.microsoft.com/</w:t>
            </w:r>
          </w:p>
        </w:tc>
      </w:tr>
      <w:tr w:rsidR="00C20E6B" w:rsidTr="00C362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0C5" w:rsidRDefault="000960C5" w:rsidP="00C3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140A68" w:rsidP="00C362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MS Office 2020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5C2F5C" w:rsidP="00C3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0960C5" w:rsidP="00C36221">
            <w:pPr>
              <w:spacing w:line="360" w:lineRule="auto"/>
              <w:jc w:val="both"/>
              <w:rPr>
                <w:rStyle w:val="a3"/>
                <w:szCs w:val="28"/>
              </w:rPr>
            </w:pPr>
            <w:r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https://www.microsoft.com/</w:t>
            </w:r>
          </w:p>
        </w:tc>
      </w:tr>
      <w:tr w:rsidR="00C20E6B" w:rsidTr="00C362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0C5" w:rsidRDefault="000960C5" w:rsidP="00C3622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0960C5" w:rsidP="00C362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7-Zip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5C2F5C" w:rsidP="00C3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0960C5" w:rsidP="00C36221">
            <w:pPr>
              <w:spacing w:line="360" w:lineRule="auto"/>
              <w:jc w:val="both"/>
              <w:rPr>
                <w:rStyle w:val="a3"/>
                <w:szCs w:val="28"/>
              </w:rPr>
            </w:pPr>
            <w:r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https://www.7-zip.org/</w:t>
            </w:r>
          </w:p>
        </w:tc>
      </w:tr>
      <w:tr w:rsidR="00C20E6B" w:rsidRPr="000960C5" w:rsidTr="00C362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0C5" w:rsidRDefault="000960C5" w:rsidP="00C36221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5C2F5C" w:rsidP="00C362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Visual Studio 2017 Community Edition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5C2F5C" w:rsidP="00C3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Pr="005C2F5C" w:rsidRDefault="005C2F5C" w:rsidP="00C36221">
            <w:pPr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F5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https://visualstudio.microsoft.com/ru/</w:t>
            </w:r>
          </w:p>
        </w:tc>
      </w:tr>
      <w:tr w:rsidR="00C20E6B" w:rsidRPr="000960C5" w:rsidTr="00C362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0C5" w:rsidRDefault="000960C5" w:rsidP="00C36221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5C2F5C" w:rsidP="00C362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Visual Studio 2019 Community Edition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5C2F5C" w:rsidP="00C3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Pr="005C2F5C" w:rsidRDefault="005C2F5C" w:rsidP="00C36221">
            <w:pPr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C2F5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https://visualstudio.microsoft.com/ru/</w:t>
            </w:r>
          </w:p>
        </w:tc>
      </w:tr>
      <w:tr w:rsidR="00C20E6B" w:rsidRPr="000960C5" w:rsidTr="00C362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0C5" w:rsidRDefault="000960C5" w:rsidP="00C36221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5C2F5C" w:rsidP="00C362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VSCode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5C2F5C" w:rsidP="00C3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Pr="0065500C" w:rsidRDefault="00C20E6B" w:rsidP="00C36221">
            <w:pPr>
              <w:rPr>
                <w:rStyle w:val="a3"/>
                <w:szCs w:val="28"/>
                <w:lang w:val="en-US"/>
              </w:rPr>
            </w:pPr>
            <w:r w:rsidRPr="00C20E6B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https://code.visualstudio.com/</w:t>
            </w:r>
          </w:p>
        </w:tc>
      </w:tr>
      <w:tr w:rsidR="00C20E6B" w:rsidRPr="000960C5" w:rsidTr="00C362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0C5" w:rsidRDefault="000960C5" w:rsidP="00C36221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5C2F5C" w:rsidP="00C362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5C2F5C" w:rsidP="005C2F5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Pr="0065500C" w:rsidRDefault="005C2F5C" w:rsidP="00C36221">
            <w:pPr>
              <w:rPr>
                <w:rStyle w:val="a3"/>
                <w:szCs w:val="28"/>
                <w:lang w:val="en-US"/>
              </w:rPr>
            </w:pPr>
            <w:r w:rsidRPr="005C2F5C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https://unity.com/ru</w:t>
            </w:r>
          </w:p>
        </w:tc>
      </w:tr>
      <w:tr w:rsidR="00C20E6B" w:rsidRPr="000960C5" w:rsidTr="00C362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0C5" w:rsidRDefault="000960C5" w:rsidP="00C36221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C20E6B" w:rsidP="00C20E6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Oracle VM VirtualBox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5C2F5C" w:rsidP="00C3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Pr="0065500C" w:rsidRDefault="00C20E6B" w:rsidP="00C36221">
            <w:pPr>
              <w:rPr>
                <w:rStyle w:val="a3"/>
                <w:szCs w:val="28"/>
                <w:lang w:val="en-US"/>
              </w:rPr>
            </w:pPr>
            <w:r w:rsidRPr="00C20E6B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https://www.virtualbox.org/</w:t>
            </w:r>
          </w:p>
        </w:tc>
      </w:tr>
      <w:tr w:rsidR="00C20E6B" w:rsidTr="00C362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0C5" w:rsidRDefault="000960C5" w:rsidP="00C36221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0960C5" w:rsidP="00C362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Google Chrome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5C2F5C" w:rsidP="00C3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0960C5" w:rsidP="00C36221">
            <w:pPr>
              <w:rPr>
                <w:rStyle w:val="a3"/>
                <w:szCs w:val="28"/>
              </w:rPr>
            </w:pPr>
            <w:r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https://www.google.ru/</w:t>
            </w:r>
          </w:p>
        </w:tc>
      </w:tr>
      <w:tr w:rsidR="00C20E6B" w:rsidRPr="000960C5" w:rsidTr="00C362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0C5" w:rsidRDefault="000960C5" w:rsidP="00C36221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0960C5" w:rsidP="00C362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TeamViewer 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5C2F5C" w:rsidP="00C3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Pr="0065500C" w:rsidRDefault="000960C5" w:rsidP="00C36221">
            <w:pPr>
              <w:rPr>
                <w:rStyle w:val="a3"/>
                <w:szCs w:val="28"/>
                <w:lang w:val="en-US"/>
              </w:rPr>
            </w:pPr>
            <w:r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https://www.teamviewer.com/ru/</w:t>
            </w:r>
          </w:p>
        </w:tc>
      </w:tr>
      <w:tr w:rsidR="00C20E6B" w:rsidTr="00C362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60C5" w:rsidRDefault="000960C5" w:rsidP="00C36221">
            <w:pPr>
              <w:spacing w:line="360" w:lineRule="auto"/>
              <w:jc w:val="center"/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0960C5" w:rsidP="00C3622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Zoom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5C2F5C" w:rsidP="00C3622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60C5" w:rsidRDefault="000960C5" w:rsidP="00C36221">
            <w:pPr>
              <w:rPr>
                <w:rStyle w:val="a3"/>
                <w:szCs w:val="28"/>
              </w:rPr>
            </w:pPr>
            <w:r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>https://zoom.us/</w:t>
            </w:r>
          </w:p>
        </w:tc>
      </w:tr>
    </w:tbl>
    <w:p w:rsidR="000960C5" w:rsidRPr="0065500C" w:rsidRDefault="000960C5" w:rsidP="000960C5"/>
    <w:p w:rsidR="00140A68" w:rsidRDefault="00140A68">
      <w:r>
        <w:br w:type="page"/>
      </w:r>
    </w:p>
    <w:p w:rsidR="00140A68" w:rsidRDefault="00621A49" w:rsidP="00140A68">
      <w:pPr>
        <w:pStyle w:val="1"/>
      </w:pPr>
      <w:bookmarkStart w:id="5" w:name="_Toc72147627"/>
      <w:r w:rsidRPr="009759F0">
        <w:lastRenderedPageBreak/>
        <w:t xml:space="preserve">Консультация 7. </w:t>
      </w:r>
      <w:r w:rsidR="00140A68" w:rsidRPr="009759F0">
        <w:t>Методы проектиро</w:t>
      </w:r>
      <w:r w:rsidR="00140A68">
        <w:t>вания и разработки</w:t>
      </w:r>
      <w:bookmarkEnd w:id="5"/>
    </w:p>
    <w:p w:rsidR="00B13CB1" w:rsidRPr="00B13CB1" w:rsidRDefault="00B13CB1" w:rsidP="00B13CB1"/>
    <w:p w:rsidR="00140A68" w:rsidRDefault="00140A68" w:rsidP="00140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отделе Учебного управления, Центре качества образования, собственные разработки отсутствуют.</w:t>
      </w:r>
    </w:p>
    <w:p w:rsidR="00140A68" w:rsidRDefault="00140A68" w:rsidP="00140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</w:t>
      </w:r>
      <w:r w:rsidR="000D7FE8">
        <w:rPr>
          <w:rFonts w:ascii="Times New Roman" w:hAnsi="Times New Roman" w:cs="Times New Roman"/>
          <w:sz w:val="28"/>
        </w:rPr>
        <w:t xml:space="preserve"> разрабатываемой БД</w:t>
      </w:r>
      <w:r>
        <w:rPr>
          <w:rFonts w:ascii="Times New Roman" w:hAnsi="Times New Roman" w:cs="Times New Roman"/>
          <w:sz w:val="28"/>
        </w:rPr>
        <w:t xml:space="preserve"> в качестве ме</w:t>
      </w:r>
      <w:r w:rsidR="000D7FE8">
        <w:rPr>
          <w:rFonts w:ascii="Times New Roman" w:hAnsi="Times New Roman" w:cs="Times New Roman"/>
          <w:sz w:val="28"/>
        </w:rPr>
        <w:t>тода проектирования был выбран</w:t>
      </w:r>
      <w:r>
        <w:rPr>
          <w:rFonts w:ascii="Times New Roman" w:hAnsi="Times New Roman" w:cs="Times New Roman"/>
          <w:sz w:val="28"/>
        </w:rPr>
        <w:t xml:space="preserve"> </w:t>
      </w:r>
      <w:r w:rsidR="000D7FE8">
        <w:rPr>
          <w:rFonts w:ascii="Times New Roman" w:hAnsi="Times New Roman" w:cs="Times New Roman"/>
          <w:sz w:val="28"/>
        </w:rPr>
        <w:t>функционально-объектный подход. Он позволяет создавать функциональные блоки БД в зависимости от потребностей будущего пользователя.</w:t>
      </w:r>
    </w:p>
    <w:p w:rsidR="000D7FE8" w:rsidRDefault="00140A68" w:rsidP="00140A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качестве метода разработки БД был выбран </w:t>
      </w:r>
      <w:r w:rsidR="000D7FE8">
        <w:rPr>
          <w:rFonts w:ascii="Times New Roman" w:hAnsi="Times New Roman" w:cs="Times New Roman"/>
          <w:sz w:val="28"/>
        </w:rPr>
        <w:t>каскадный метод разработки ИС. Эта модель позволяет вести разработку последовательно.</w:t>
      </w:r>
    </w:p>
    <w:p w:rsidR="000D7FE8" w:rsidRDefault="000D7FE8" w:rsidP="000D7FE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Содержание модели:</w:t>
      </w:r>
    </w:p>
    <w:p w:rsidR="00140A68" w:rsidRDefault="000D7FE8" w:rsidP="000D7FE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Определение требований</w:t>
      </w:r>
    </w:p>
    <w:p w:rsidR="000D7FE8" w:rsidRDefault="000D7FE8" w:rsidP="000D7FE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Проектирование</w:t>
      </w:r>
    </w:p>
    <w:p w:rsidR="000D7FE8" w:rsidRDefault="000D7FE8" w:rsidP="000D7FE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Кодирование</w:t>
      </w:r>
    </w:p>
    <w:p w:rsidR="000D7FE8" w:rsidRDefault="000D7FE8" w:rsidP="000D7FE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Воплощение</w:t>
      </w:r>
    </w:p>
    <w:p w:rsidR="000D7FE8" w:rsidRDefault="000D7FE8" w:rsidP="000D7FE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</w:p>
    <w:p w:rsidR="000D7FE8" w:rsidRDefault="000D7FE8" w:rsidP="000D7FE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Инсталляция </w:t>
      </w:r>
    </w:p>
    <w:p w:rsidR="000D6DD5" w:rsidRDefault="000D7FE8" w:rsidP="000D7FE8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Поддержка</w:t>
      </w:r>
    </w:p>
    <w:p w:rsidR="000D6DD5" w:rsidRDefault="000D6DD5" w:rsidP="000D6DD5">
      <w:r>
        <w:br w:type="page"/>
      </w:r>
    </w:p>
    <w:p w:rsidR="000D6DD5" w:rsidRDefault="00621A49" w:rsidP="000D6DD5">
      <w:pPr>
        <w:pStyle w:val="1"/>
      </w:pPr>
      <w:bookmarkStart w:id="6" w:name="_Toc72147628"/>
      <w:r w:rsidRPr="009759F0">
        <w:lastRenderedPageBreak/>
        <w:t xml:space="preserve">Консультация 8. </w:t>
      </w:r>
      <w:r w:rsidR="000D6DD5" w:rsidRPr="009759F0">
        <w:t>Математическая</w:t>
      </w:r>
      <w:r w:rsidR="000D6DD5">
        <w:t xml:space="preserve"> постановка задачи</w:t>
      </w:r>
      <w:bookmarkEnd w:id="6"/>
    </w:p>
    <w:p w:rsidR="00B13CB1" w:rsidRPr="00B13CB1" w:rsidRDefault="00B13CB1" w:rsidP="00B13CB1"/>
    <w:p w:rsidR="000D6DD5" w:rsidRPr="00F65C52" w:rsidRDefault="000D6DD5" w:rsidP="000D6D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F65C52">
        <w:rPr>
          <w:rFonts w:ascii="Times New Roman" w:hAnsi="Times New Roman" w:cs="Times New Roman"/>
          <w:sz w:val="28"/>
        </w:rPr>
        <w:t>трока в таблице</w:t>
      </w:r>
      <w:r>
        <w:rPr>
          <w:rFonts w:ascii="Times New Roman" w:hAnsi="Times New Roman" w:cs="Times New Roman"/>
          <w:sz w:val="28"/>
        </w:rPr>
        <w:t xml:space="preserve"> реляционной БД</w:t>
      </w:r>
      <w:r w:rsidRPr="00F65C52">
        <w:rPr>
          <w:rFonts w:ascii="Times New Roman" w:hAnsi="Times New Roman" w:cs="Times New Roman"/>
          <w:sz w:val="28"/>
        </w:rPr>
        <w:t xml:space="preserve"> является кортежем в реляционной теории. Множество упорядоченных кортежей называется отношением.</w:t>
      </w:r>
    </w:p>
    <w:p w:rsidR="000D6DD5" w:rsidRPr="00F65C52" w:rsidRDefault="000D6DD5" w:rsidP="000D6D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65C52">
        <w:rPr>
          <w:rFonts w:ascii="Times New Roman" w:hAnsi="Times New Roman" w:cs="Times New Roman"/>
          <w:sz w:val="28"/>
        </w:rPr>
        <w:t>Перед тем как дать определение отношения, введем еще один термин — домен. Домены приме</w:t>
      </w:r>
      <w:r>
        <w:rPr>
          <w:rFonts w:ascii="Times New Roman" w:hAnsi="Times New Roman" w:cs="Times New Roman"/>
          <w:sz w:val="28"/>
        </w:rPr>
        <w:t>нительно к таблице это столбцы.</w:t>
      </w:r>
    </w:p>
    <w:p w:rsidR="000D6DD5" w:rsidRPr="00F65C52" w:rsidRDefault="000D6DD5" w:rsidP="000D6D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</w:t>
      </w:r>
      <w:r w:rsidRPr="00F65C52">
        <w:rPr>
          <w:rFonts w:ascii="Times New Roman" w:hAnsi="Times New Roman" w:cs="Times New Roman"/>
          <w:sz w:val="28"/>
        </w:rPr>
        <w:t>еперь введем</w:t>
      </w:r>
      <w:r>
        <w:rPr>
          <w:rFonts w:ascii="Times New Roman" w:hAnsi="Times New Roman" w:cs="Times New Roman"/>
          <w:sz w:val="28"/>
        </w:rPr>
        <w:t xml:space="preserve"> строгое определение отношения. </w:t>
      </w:r>
      <w:r w:rsidRPr="00F65C52">
        <w:rPr>
          <w:rFonts w:ascii="Times New Roman" w:hAnsi="Times New Roman" w:cs="Times New Roman"/>
          <w:sz w:val="28"/>
        </w:rPr>
        <w:t>Пусть даны N множеств D1, D2, …. Dn (домены), отношением R над этими множествами называется множество упорядоченных N-кортежей вида &lt;d1,d1,...dn&gt;, где d1 принадлежит D1 и т</w:t>
      </w:r>
      <w:r>
        <w:rPr>
          <w:rFonts w:ascii="Times New Roman" w:hAnsi="Times New Roman" w:cs="Times New Roman"/>
          <w:sz w:val="28"/>
        </w:rPr>
        <w:t>.</w:t>
      </w:r>
      <w:r w:rsidRPr="00F65C52">
        <w:rPr>
          <w:rFonts w:ascii="Times New Roman" w:hAnsi="Times New Roman" w:cs="Times New Roman"/>
          <w:sz w:val="28"/>
        </w:rPr>
        <w:t>д. Множества D1, D2,..Dn называются доменами отношения R.</w:t>
      </w:r>
    </w:p>
    <w:p w:rsidR="000D6DD5" w:rsidRDefault="000D6DD5" w:rsidP="000D6D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F65C52">
        <w:rPr>
          <w:rFonts w:ascii="Times New Roman" w:hAnsi="Times New Roman" w:cs="Times New Roman"/>
          <w:sz w:val="28"/>
        </w:rPr>
        <w:t>Каждый элемент кортежа представляет собой значение одного из атрибутов, соответствующего одному из доменов.</w:t>
      </w:r>
    </w:p>
    <w:p w:rsidR="000D6DD5" w:rsidRDefault="000D6DD5" w:rsidP="000D6D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0D6DD5" w:rsidRDefault="000D6DD5" w:rsidP="000D6DD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D32A1C">
        <w:rPr>
          <w:rFonts w:ascii="Times New Roman" w:hAnsi="Times New Roman" w:cs="Times New Roman"/>
          <w:b/>
          <w:sz w:val="28"/>
        </w:rPr>
        <w:t>Проекция</w:t>
      </w:r>
    </w:p>
    <w:p w:rsidR="000D6DD5" w:rsidRPr="00D32A1C" w:rsidRDefault="000D6DD5" w:rsidP="000D6DD5">
      <w:pPr>
        <w:spacing w:after="0" w:line="360" w:lineRule="auto"/>
        <w:ind w:firstLine="708"/>
        <w:jc w:val="center"/>
        <w:rPr>
          <w:rFonts w:ascii="Times New Roman" w:hAnsi="Times New Roman" w:cs="Times New Roman"/>
          <w:b/>
          <w:sz w:val="28"/>
        </w:rPr>
      </w:pPr>
    </w:p>
    <w:p w:rsidR="000D6DD5" w:rsidRDefault="000D6DD5" w:rsidP="000D6D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F0FA9">
        <w:rPr>
          <w:rFonts w:ascii="Times New Roman" w:hAnsi="Times New Roman" w:cs="Times New Roman"/>
          <w:sz w:val="28"/>
        </w:rPr>
        <w:t>Проекция является операцией, при которой из отношения выделяются атрибуты только из указанных доменов, то есть из таблицы выбираются только нужные столбцы, при этом, если получится несколько одинаковых кортежей, то в результирующем отношении остается только по одному экземпляру подобного кортежа.</w:t>
      </w:r>
    </w:p>
    <w:p w:rsidR="000D6DD5" w:rsidRPr="009759F0" w:rsidRDefault="000D6DD5" w:rsidP="000D6D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9759F0">
        <w:rPr>
          <w:rFonts w:ascii="Times New Roman" w:hAnsi="Times New Roman" w:cs="Times New Roman"/>
          <w:sz w:val="28"/>
        </w:rPr>
        <w:t>Синтаксис операции:</w:t>
      </w:r>
    </w:p>
    <w:p w:rsidR="000D6DD5" w:rsidRPr="000D6DD5" w:rsidRDefault="000D6DD5" w:rsidP="000D6DD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F0FA9">
        <w:rPr>
          <w:rFonts w:ascii="Times New Roman" w:hAnsi="Times New Roman" w:cs="Times New Roman"/>
          <w:sz w:val="28"/>
          <w:lang w:val="en-US"/>
        </w:rPr>
        <w:t>π</w:t>
      </w:r>
      <w:r w:rsidRPr="00D32A1C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музыкального файла, название файла, путь) </w:t>
      </w:r>
      <w:r>
        <w:rPr>
          <w:rFonts w:ascii="Times New Roman" w:hAnsi="Times New Roman" w:cs="Times New Roman"/>
          <w:sz w:val="28"/>
          <w:lang w:val="en-US"/>
        </w:rPr>
        <w:t>Songs</w:t>
      </w:r>
      <w:r w:rsidRPr="000D6DD5">
        <w:rPr>
          <w:rFonts w:ascii="Times New Roman" w:hAnsi="Times New Roman" w:cs="Times New Roman"/>
          <w:sz w:val="28"/>
        </w:rPr>
        <w:t>.</w:t>
      </w:r>
    </w:p>
    <w:p w:rsidR="000D6DD5" w:rsidRPr="000D6DD5" w:rsidRDefault="000D6DD5" w:rsidP="000D6DD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36221" w:rsidRDefault="00C36221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0D6DD5" w:rsidRDefault="000D6DD5" w:rsidP="000D6D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32A1C">
        <w:rPr>
          <w:rFonts w:ascii="Times New Roman" w:hAnsi="Times New Roman" w:cs="Times New Roman"/>
          <w:b/>
          <w:sz w:val="28"/>
        </w:rPr>
        <w:lastRenderedPageBreak/>
        <w:t>Выборка</w:t>
      </w:r>
    </w:p>
    <w:p w:rsidR="000D6DD5" w:rsidRPr="00D32A1C" w:rsidRDefault="000D6DD5" w:rsidP="000D6D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0D6DD5" w:rsidRPr="00D32A1C" w:rsidRDefault="000D6DD5" w:rsidP="000D6D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2A1C">
        <w:rPr>
          <w:rFonts w:ascii="Times New Roman" w:hAnsi="Times New Roman" w:cs="Times New Roman"/>
          <w:sz w:val="28"/>
        </w:rPr>
        <w:t>Выборка — это операция, которая выделяет множество строк в таблице, удовлетворяющих заданным условиям. Условием может быть любое логическое выражение.</w:t>
      </w:r>
    </w:p>
    <w:p w:rsidR="000D6DD5" w:rsidRPr="00D32A1C" w:rsidRDefault="000D6DD5" w:rsidP="000D6DD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32A1C">
        <w:rPr>
          <w:rFonts w:ascii="Times New Roman" w:hAnsi="Times New Roman" w:cs="Times New Roman"/>
          <w:sz w:val="28"/>
        </w:rPr>
        <w:t>Для примера сделаем выборк</w:t>
      </w:r>
      <w:r>
        <w:rPr>
          <w:rFonts w:ascii="Times New Roman" w:hAnsi="Times New Roman" w:cs="Times New Roman"/>
          <w:sz w:val="28"/>
        </w:rPr>
        <w:t>у из таблицы где</w:t>
      </w:r>
      <w:r w:rsidRPr="000D6DD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больше 30 музыкальных файлов.</w:t>
      </w:r>
    </w:p>
    <w:p w:rsidR="000D6DD5" w:rsidRPr="00D32A1C" w:rsidRDefault="000D6DD5" w:rsidP="000D6D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2A1C">
        <w:rPr>
          <w:rFonts w:ascii="Times New Roman" w:hAnsi="Times New Roman" w:cs="Times New Roman"/>
          <w:sz w:val="28"/>
        </w:rPr>
        <w:t>Синтаксис операции:</w:t>
      </w:r>
    </w:p>
    <w:p w:rsidR="000D6DD5" w:rsidRPr="000D6DD5" w:rsidRDefault="000D6DD5" w:rsidP="000D6DD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D32A1C">
        <w:rPr>
          <w:rFonts w:ascii="Times New Roman" w:hAnsi="Times New Roman" w:cs="Times New Roman"/>
          <w:sz w:val="28"/>
        </w:rPr>
        <w:t>σ(</w:t>
      </w:r>
      <w:r w:rsidR="00C20E6B">
        <w:rPr>
          <w:rFonts w:ascii="Times New Roman" w:hAnsi="Times New Roman" w:cs="Times New Roman"/>
          <w:sz w:val="28"/>
          <w:lang w:val="en-US"/>
        </w:rPr>
        <w:t>accepted</w:t>
      </w:r>
      <w:r w:rsidR="00C20E6B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3</w:t>
      </w:r>
      <w:r w:rsidRPr="00D32A1C">
        <w:rPr>
          <w:rFonts w:ascii="Times New Roman" w:hAnsi="Times New Roman" w:cs="Times New Roman"/>
          <w:sz w:val="28"/>
        </w:rPr>
        <w:t xml:space="preserve">0) </w:t>
      </w:r>
      <w:r>
        <w:rPr>
          <w:rFonts w:ascii="Times New Roman" w:hAnsi="Times New Roman" w:cs="Times New Roman"/>
          <w:sz w:val="28"/>
          <w:lang w:val="en-US"/>
        </w:rPr>
        <w:t>Songs.</w:t>
      </w:r>
    </w:p>
    <w:p w:rsidR="000D6DD5" w:rsidRDefault="000D6DD5" w:rsidP="000D6D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BD17A5">
        <w:rPr>
          <w:rFonts w:ascii="Times New Roman" w:hAnsi="Times New Roman" w:cs="Times New Roman"/>
          <w:b/>
          <w:sz w:val="28"/>
        </w:rPr>
        <w:t>Умножение</w:t>
      </w:r>
    </w:p>
    <w:p w:rsidR="00B13CB1" w:rsidRPr="00BD17A5" w:rsidRDefault="00B13CB1" w:rsidP="000D6D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0D6DD5" w:rsidRPr="00BD17A5" w:rsidRDefault="000D6DD5" w:rsidP="000D6D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BD17A5">
        <w:rPr>
          <w:rFonts w:ascii="Times New Roman" w:hAnsi="Times New Roman" w:cs="Times New Roman"/>
          <w:sz w:val="28"/>
        </w:rPr>
        <w:t>Умножение или декартово произведение является операцией, производимой над двумя отношениями, в результате которой мы получаем отношение со всеми доменами из двух начальных отношений. Кортежи в этих доменах будут представлять из себя все возможные сочетания кортежей из начальных отноше</w:t>
      </w:r>
      <w:r>
        <w:rPr>
          <w:rFonts w:ascii="Times New Roman" w:hAnsi="Times New Roman" w:cs="Times New Roman"/>
          <w:sz w:val="28"/>
        </w:rPr>
        <w:t>ний. На примере будет понятнее.</w:t>
      </w:r>
    </w:p>
    <w:p w:rsidR="000D6DD5" w:rsidRPr="00BD17A5" w:rsidRDefault="000D6DD5" w:rsidP="000D6DD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D17A5">
        <w:rPr>
          <w:rFonts w:ascii="Times New Roman" w:hAnsi="Times New Roman" w:cs="Times New Roman"/>
          <w:sz w:val="28"/>
        </w:rPr>
        <w:t>Получим декартово произведения таблиц</w:t>
      </w:r>
      <w:r w:rsidR="001D61CE" w:rsidRPr="001D61CE">
        <w:rPr>
          <w:rFonts w:ascii="Times New Roman" w:hAnsi="Times New Roman" w:cs="Times New Roman"/>
          <w:sz w:val="28"/>
        </w:rPr>
        <w:t xml:space="preserve"> </w:t>
      </w:r>
      <w:r w:rsidR="001D61CE">
        <w:rPr>
          <w:rFonts w:ascii="Times New Roman" w:hAnsi="Times New Roman" w:cs="Times New Roman"/>
          <w:sz w:val="28"/>
          <w:lang w:val="en-US"/>
        </w:rPr>
        <w:t>Songs</w:t>
      </w:r>
      <w:r w:rsidR="001D61CE" w:rsidRPr="001D61CE">
        <w:rPr>
          <w:rFonts w:ascii="Times New Roman" w:hAnsi="Times New Roman" w:cs="Times New Roman"/>
          <w:sz w:val="28"/>
        </w:rPr>
        <w:t xml:space="preserve"> </w:t>
      </w:r>
      <w:r w:rsidR="001D61CE">
        <w:rPr>
          <w:rFonts w:ascii="Times New Roman" w:hAnsi="Times New Roman" w:cs="Times New Roman"/>
          <w:sz w:val="28"/>
        </w:rPr>
        <w:t xml:space="preserve">и </w:t>
      </w:r>
      <w:r w:rsidR="001D61CE">
        <w:rPr>
          <w:rFonts w:ascii="Times New Roman" w:hAnsi="Times New Roman" w:cs="Times New Roman"/>
          <w:sz w:val="28"/>
          <w:lang w:val="en-US"/>
        </w:rPr>
        <w:t>Lyrics</w:t>
      </w:r>
      <w:r w:rsidRPr="00BD17A5">
        <w:rPr>
          <w:rFonts w:ascii="Times New Roman" w:hAnsi="Times New Roman" w:cs="Times New Roman"/>
          <w:sz w:val="28"/>
        </w:rPr>
        <w:t>.</w:t>
      </w:r>
    </w:p>
    <w:p w:rsidR="000D6DD5" w:rsidRPr="00BD17A5" w:rsidRDefault="000D6DD5" w:rsidP="000D6D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Синтаксис операции:</w:t>
      </w:r>
    </w:p>
    <w:p w:rsidR="000D6DD5" w:rsidRPr="001D61CE" w:rsidRDefault="001D61CE" w:rsidP="000D6DD5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Songs </w:t>
      </w:r>
      <w:r w:rsidR="000D6DD5" w:rsidRPr="00BD17A5">
        <w:rPr>
          <w:rFonts w:ascii="Times New Roman" w:hAnsi="Times New Roman" w:cs="Times New Roman"/>
          <w:sz w:val="28"/>
        </w:rPr>
        <w:t xml:space="preserve">× </w:t>
      </w:r>
      <w:r>
        <w:rPr>
          <w:rFonts w:ascii="Times New Roman" w:hAnsi="Times New Roman" w:cs="Times New Roman"/>
          <w:sz w:val="28"/>
          <w:lang w:val="en-US"/>
        </w:rPr>
        <w:t>Lyrics</w:t>
      </w:r>
    </w:p>
    <w:p w:rsidR="000D6DD5" w:rsidRDefault="000D6DD5" w:rsidP="000D6DD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0D6DD5" w:rsidRDefault="000D6DD5" w:rsidP="000D6D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17725">
        <w:rPr>
          <w:rFonts w:ascii="Times New Roman" w:hAnsi="Times New Roman" w:cs="Times New Roman"/>
          <w:b/>
          <w:sz w:val="28"/>
        </w:rPr>
        <w:t>Соединение и естественное соединение</w:t>
      </w:r>
    </w:p>
    <w:p w:rsidR="000D6DD5" w:rsidRPr="00517725" w:rsidRDefault="000D6DD5" w:rsidP="000D6DD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0D6DD5" w:rsidRDefault="000D6DD5" w:rsidP="000D6D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17725">
        <w:rPr>
          <w:rFonts w:ascii="Times New Roman" w:hAnsi="Times New Roman" w:cs="Times New Roman"/>
          <w:sz w:val="28"/>
        </w:rPr>
        <w:t>Операция соединения обратна операции проекции и создает новое отношение из двух уже существующих. Новое отношение получается конкатенацией кортежей первого и второго отношений, при этом конкатенации подвергаются отношения, в которых совпадают значения заданных атрибутов. В частности, если соединить отношения</w:t>
      </w:r>
      <w:r w:rsidR="001D61CE" w:rsidRPr="001D61CE">
        <w:rPr>
          <w:rFonts w:ascii="Times New Roman" w:hAnsi="Times New Roman" w:cs="Times New Roman"/>
          <w:sz w:val="28"/>
        </w:rPr>
        <w:t xml:space="preserve"> </w:t>
      </w:r>
      <w:r w:rsidR="001D61CE">
        <w:rPr>
          <w:rFonts w:ascii="Times New Roman" w:hAnsi="Times New Roman" w:cs="Times New Roman"/>
          <w:sz w:val="28"/>
          <w:lang w:val="en-US"/>
        </w:rPr>
        <w:t>Songs</w:t>
      </w:r>
      <w:r w:rsidRPr="00517725">
        <w:rPr>
          <w:rFonts w:ascii="Times New Roman" w:hAnsi="Times New Roman" w:cs="Times New Roman"/>
          <w:sz w:val="28"/>
        </w:rPr>
        <w:t xml:space="preserve"> и</w:t>
      </w:r>
      <w:r w:rsidR="001D61CE" w:rsidRPr="001D61CE">
        <w:rPr>
          <w:rFonts w:ascii="Times New Roman" w:hAnsi="Times New Roman" w:cs="Times New Roman"/>
          <w:sz w:val="28"/>
        </w:rPr>
        <w:t xml:space="preserve"> </w:t>
      </w:r>
      <w:r w:rsidR="001D61CE">
        <w:rPr>
          <w:rFonts w:ascii="Times New Roman" w:hAnsi="Times New Roman" w:cs="Times New Roman"/>
          <w:sz w:val="28"/>
          <w:lang w:val="en-US"/>
        </w:rPr>
        <w:t>Lyrics</w:t>
      </w:r>
      <w:r w:rsidRPr="00517725">
        <w:rPr>
          <w:rFonts w:ascii="Times New Roman" w:hAnsi="Times New Roman" w:cs="Times New Roman"/>
          <w:sz w:val="28"/>
        </w:rPr>
        <w:t xml:space="preserve">, этими атрибутами будут атрибуты доменов </w:t>
      </w:r>
      <w:r>
        <w:rPr>
          <w:rFonts w:ascii="Times New Roman" w:hAnsi="Times New Roman" w:cs="Times New Roman"/>
          <w:sz w:val="28"/>
        </w:rPr>
        <w:t>«</w:t>
      </w:r>
      <w:r w:rsidR="001D61CE">
        <w:rPr>
          <w:rFonts w:ascii="Times New Roman" w:hAnsi="Times New Roman" w:cs="Times New Roman"/>
          <w:sz w:val="28"/>
        </w:rPr>
        <w:t>id</w:t>
      </w:r>
      <w:r w:rsidR="001D61CE" w:rsidRPr="001D61CE">
        <w:rPr>
          <w:rFonts w:ascii="Times New Roman" w:hAnsi="Times New Roman" w:cs="Times New Roman"/>
          <w:sz w:val="28"/>
        </w:rPr>
        <w:t>_</w:t>
      </w:r>
      <w:r w:rsidR="001D61CE">
        <w:rPr>
          <w:rFonts w:ascii="Times New Roman" w:hAnsi="Times New Roman" w:cs="Times New Roman"/>
          <w:sz w:val="28"/>
          <w:lang w:val="en-US"/>
        </w:rPr>
        <w:t>song</w:t>
      </w:r>
      <w:r>
        <w:rPr>
          <w:rFonts w:ascii="Times New Roman" w:hAnsi="Times New Roman" w:cs="Times New Roman"/>
          <w:sz w:val="28"/>
        </w:rPr>
        <w:t>»</w:t>
      </w:r>
      <w:r w:rsidRPr="00517725">
        <w:rPr>
          <w:rFonts w:ascii="Times New Roman" w:hAnsi="Times New Roman" w:cs="Times New Roman"/>
          <w:sz w:val="28"/>
        </w:rPr>
        <w:t>.</w:t>
      </w:r>
    </w:p>
    <w:p w:rsidR="000D6DD5" w:rsidRPr="00517725" w:rsidRDefault="000D6DD5" w:rsidP="000D6D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17725">
        <w:rPr>
          <w:rFonts w:ascii="Times New Roman" w:hAnsi="Times New Roman" w:cs="Times New Roman"/>
          <w:sz w:val="28"/>
        </w:rPr>
        <w:t xml:space="preserve">Натуральное соединение получает схожее отношение, но в случае, если у нас корректно настроена схема в базе (в данном случае первичный ключ </w:t>
      </w:r>
      <w:r w:rsidRPr="00517725">
        <w:rPr>
          <w:rFonts w:ascii="Times New Roman" w:hAnsi="Times New Roman" w:cs="Times New Roman"/>
          <w:sz w:val="28"/>
        </w:rPr>
        <w:lastRenderedPageBreak/>
        <w:t>таблицы</w:t>
      </w:r>
      <w:r w:rsidR="001D61CE" w:rsidRPr="001D61CE">
        <w:rPr>
          <w:rFonts w:ascii="Times New Roman" w:hAnsi="Times New Roman" w:cs="Times New Roman"/>
          <w:sz w:val="28"/>
        </w:rPr>
        <w:t xml:space="preserve"> </w:t>
      </w:r>
      <w:r w:rsidR="001D61CE">
        <w:rPr>
          <w:rFonts w:ascii="Times New Roman" w:hAnsi="Times New Roman" w:cs="Times New Roman"/>
          <w:sz w:val="28"/>
          <w:lang w:val="en-US"/>
        </w:rPr>
        <w:t>Songs</w:t>
      </w:r>
      <w:r w:rsidRPr="005177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1D61CE">
        <w:rPr>
          <w:rFonts w:ascii="Times New Roman" w:hAnsi="Times New Roman" w:cs="Times New Roman"/>
          <w:sz w:val="28"/>
        </w:rPr>
        <w:t>id</w:t>
      </w:r>
      <w:r w:rsidR="001D61CE" w:rsidRPr="001D61CE">
        <w:rPr>
          <w:rFonts w:ascii="Times New Roman" w:hAnsi="Times New Roman" w:cs="Times New Roman"/>
          <w:sz w:val="28"/>
        </w:rPr>
        <w:t>_</w:t>
      </w:r>
      <w:r w:rsidR="001D61CE">
        <w:rPr>
          <w:rFonts w:ascii="Times New Roman" w:hAnsi="Times New Roman" w:cs="Times New Roman"/>
          <w:sz w:val="28"/>
          <w:lang w:val="en-US"/>
        </w:rPr>
        <w:t>song</w:t>
      </w:r>
      <w:r>
        <w:rPr>
          <w:rFonts w:ascii="Times New Roman" w:hAnsi="Times New Roman" w:cs="Times New Roman"/>
          <w:sz w:val="28"/>
        </w:rPr>
        <w:t>»</w:t>
      </w:r>
      <w:r w:rsidRPr="00517725">
        <w:rPr>
          <w:rFonts w:ascii="Times New Roman" w:hAnsi="Times New Roman" w:cs="Times New Roman"/>
          <w:sz w:val="28"/>
        </w:rPr>
        <w:t xml:space="preserve"> связан с внешним ключом таблицы</w:t>
      </w:r>
      <w:r w:rsidR="001D61CE" w:rsidRPr="001D61CE">
        <w:rPr>
          <w:rFonts w:ascii="Times New Roman" w:hAnsi="Times New Roman" w:cs="Times New Roman"/>
          <w:sz w:val="28"/>
        </w:rPr>
        <w:t xml:space="preserve"> </w:t>
      </w:r>
      <w:r w:rsidR="001D61CE">
        <w:rPr>
          <w:rFonts w:ascii="Times New Roman" w:hAnsi="Times New Roman" w:cs="Times New Roman"/>
          <w:sz w:val="28"/>
          <w:lang w:val="en-US"/>
        </w:rPr>
        <w:t>Lyrics</w:t>
      </w:r>
      <w:r w:rsidRPr="0051772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="001D61CE">
        <w:rPr>
          <w:rFonts w:ascii="Times New Roman" w:hAnsi="Times New Roman" w:cs="Times New Roman"/>
          <w:sz w:val="28"/>
        </w:rPr>
        <w:t>id</w:t>
      </w:r>
      <w:r w:rsidR="001D61CE" w:rsidRPr="001D61CE">
        <w:rPr>
          <w:rFonts w:ascii="Times New Roman" w:hAnsi="Times New Roman" w:cs="Times New Roman"/>
          <w:sz w:val="28"/>
        </w:rPr>
        <w:t>_</w:t>
      </w:r>
      <w:r w:rsidR="001D61CE">
        <w:rPr>
          <w:rFonts w:ascii="Times New Roman" w:hAnsi="Times New Roman" w:cs="Times New Roman"/>
          <w:sz w:val="28"/>
          <w:lang w:val="en-US"/>
        </w:rPr>
        <w:t>song</w:t>
      </w:r>
      <w:r>
        <w:rPr>
          <w:rFonts w:ascii="Times New Roman" w:hAnsi="Times New Roman" w:cs="Times New Roman"/>
          <w:sz w:val="28"/>
        </w:rPr>
        <w:t>»</w:t>
      </w:r>
      <w:r w:rsidRPr="00517725">
        <w:rPr>
          <w:rFonts w:ascii="Times New Roman" w:hAnsi="Times New Roman" w:cs="Times New Roman"/>
          <w:sz w:val="28"/>
        </w:rPr>
        <w:t>), то в результирующем от</w:t>
      </w:r>
      <w:r>
        <w:rPr>
          <w:rFonts w:ascii="Times New Roman" w:hAnsi="Times New Roman" w:cs="Times New Roman"/>
          <w:sz w:val="28"/>
        </w:rPr>
        <w:t>ношении остается один домен «</w:t>
      </w:r>
      <w:r w:rsidR="001D61CE">
        <w:rPr>
          <w:rFonts w:ascii="Times New Roman" w:hAnsi="Times New Roman" w:cs="Times New Roman"/>
          <w:sz w:val="28"/>
        </w:rPr>
        <w:t>id</w:t>
      </w:r>
      <w:r w:rsidR="001D61CE" w:rsidRPr="001D61CE">
        <w:rPr>
          <w:rFonts w:ascii="Times New Roman" w:hAnsi="Times New Roman" w:cs="Times New Roman"/>
          <w:sz w:val="28"/>
        </w:rPr>
        <w:t>_</w:t>
      </w:r>
      <w:r w:rsidR="001D61CE">
        <w:rPr>
          <w:rFonts w:ascii="Times New Roman" w:hAnsi="Times New Roman" w:cs="Times New Roman"/>
          <w:sz w:val="28"/>
          <w:lang w:val="en-US"/>
        </w:rPr>
        <w:t>song</w:t>
      </w:r>
      <w:r>
        <w:rPr>
          <w:rFonts w:ascii="Times New Roman" w:hAnsi="Times New Roman" w:cs="Times New Roman"/>
          <w:sz w:val="28"/>
        </w:rPr>
        <w:t>».</w:t>
      </w:r>
    </w:p>
    <w:p w:rsidR="000D6DD5" w:rsidRPr="00517725" w:rsidRDefault="000D6DD5" w:rsidP="000D6DD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17725">
        <w:rPr>
          <w:rFonts w:ascii="Times New Roman" w:hAnsi="Times New Roman" w:cs="Times New Roman"/>
          <w:sz w:val="28"/>
        </w:rPr>
        <w:t>Синтаксис операции:</w:t>
      </w:r>
    </w:p>
    <w:p w:rsidR="001D61CE" w:rsidRDefault="001D61CE" w:rsidP="000D6DD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Songs</w:t>
      </w:r>
      <w:r w:rsidR="000D6DD5" w:rsidRPr="00517725">
        <w:rPr>
          <w:rFonts w:ascii="Times New Roman" w:hAnsi="Times New Roman" w:cs="Times New Roman"/>
          <w:sz w:val="28"/>
        </w:rPr>
        <w:t xml:space="preserve"> </w:t>
      </w:r>
      <w:r w:rsidR="000D6DD5" w:rsidRPr="00517725">
        <w:rPr>
          <w:rFonts w:ascii="Cambria Math" w:hAnsi="Cambria Math" w:cs="Cambria Math"/>
          <w:sz w:val="28"/>
        </w:rPr>
        <w:t>⋈</w:t>
      </w:r>
      <w:r w:rsidRPr="001D61CE">
        <w:rPr>
          <w:rFonts w:ascii="Cambria Math" w:hAnsi="Cambria Math" w:cs="Cambria Math"/>
          <w:sz w:val="28"/>
        </w:rPr>
        <w:t xml:space="preserve"> </w:t>
      </w:r>
      <w:r>
        <w:rPr>
          <w:rFonts w:ascii="Cambria Math" w:hAnsi="Cambria Math" w:cs="Cambria Math"/>
          <w:sz w:val="28"/>
          <w:lang w:val="en-US"/>
        </w:rPr>
        <w:t>Lyrics</w:t>
      </w:r>
      <w:r w:rsidR="000D6DD5" w:rsidRPr="00517725">
        <w:rPr>
          <w:rFonts w:ascii="Times New Roman" w:hAnsi="Times New Roman" w:cs="Times New Roman"/>
          <w:sz w:val="28"/>
        </w:rPr>
        <w:t>;</w:t>
      </w:r>
    </w:p>
    <w:p w:rsidR="001D61CE" w:rsidRDefault="001D61CE" w:rsidP="001D61CE">
      <w:r>
        <w:br w:type="page"/>
      </w:r>
    </w:p>
    <w:p w:rsidR="001D61CE" w:rsidRDefault="00621A49" w:rsidP="001D61CE">
      <w:pPr>
        <w:pStyle w:val="1"/>
      </w:pPr>
      <w:bookmarkStart w:id="7" w:name="_Toc72147629"/>
      <w:r w:rsidRPr="009759F0">
        <w:lastRenderedPageBreak/>
        <w:t xml:space="preserve">Консультация 12. </w:t>
      </w:r>
      <w:r w:rsidR="001D61CE">
        <w:t>Выбор инструментов</w:t>
      </w:r>
      <w:bookmarkEnd w:id="7"/>
    </w:p>
    <w:p w:rsidR="00B13CB1" w:rsidRPr="00B13CB1" w:rsidRDefault="00B13CB1" w:rsidP="00B13CB1"/>
    <w:p w:rsidR="001D61CE" w:rsidRPr="001D61CE" w:rsidRDefault="001D61CE" w:rsidP="001D61C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БД были произведены сравнения различных инструментов по некоторым критериям и был выбран лучший инструмент в каждой категории. В качестве сервера БД был выбран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1D61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Server</w:t>
      </w:r>
      <w:r w:rsidRPr="001D61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MySQL</w:t>
      </w:r>
      <w:r w:rsidRPr="001D61C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Workbench</w:t>
      </w:r>
      <w:r w:rsidRPr="001D61CE">
        <w:rPr>
          <w:rFonts w:ascii="Times New Roman" w:hAnsi="Times New Roman" w:cs="Times New Roman"/>
          <w:sz w:val="28"/>
        </w:rPr>
        <w:t>.</w:t>
      </w:r>
    </w:p>
    <w:p w:rsidR="001D61CE" w:rsidRDefault="001D61CE" w:rsidP="001D61CE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 Сервер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3173"/>
        <w:gridCol w:w="1150"/>
        <w:gridCol w:w="1134"/>
        <w:gridCol w:w="1025"/>
      </w:tblGrid>
      <w:tr w:rsidR="001D61CE" w:rsidTr="00C362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1CE" w:rsidRDefault="001D61CE" w:rsidP="00C36221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Критерий \ Сервер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1CE" w:rsidRDefault="001D61CE" w:rsidP="00C36221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MSSQL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1CE" w:rsidRDefault="001D61CE" w:rsidP="00C36221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MySQL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1CE" w:rsidRDefault="001D61CE" w:rsidP="00C36221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SQLite</w:t>
            </w:r>
          </w:p>
        </w:tc>
      </w:tr>
      <w:tr w:rsidR="001D61CE" w:rsidTr="00C362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1CE" w:rsidRDefault="001D61CE" w:rsidP="00C36221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Опыт работы с сервером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1CE" w:rsidRPr="001D61CE" w:rsidRDefault="001D61CE" w:rsidP="00C36221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1CE" w:rsidRPr="001D61CE" w:rsidRDefault="001D61CE" w:rsidP="00C36221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1CE" w:rsidRDefault="001D61CE" w:rsidP="00C36221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</w:tbl>
    <w:p w:rsidR="001D61CE" w:rsidRDefault="001D61CE" w:rsidP="001D61CE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1D61CE" w:rsidRDefault="001D61CE" w:rsidP="001D61CE">
      <w:pPr>
        <w:pStyle w:val="a7"/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3. Графическая среда для работы с БД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3270"/>
        <w:gridCol w:w="933"/>
        <w:gridCol w:w="2201"/>
        <w:gridCol w:w="2221"/>
      </w:tblGrid>
      <w:tr w:rsidR="001D61CE" w:rsidTr="00C362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1CE" w:rsidRDefault="001D61CE" w:rsidP="00C36221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Критерий \ Графическая среда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1CE" w:rsidRDefault="001D61CE" w:rsidP="00C36221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SSMS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1CE" w:rsidRDefault="001D61CE" w:rsidP="00C36221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MySQL Workbench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1CE" w:rsidRDefault="001D61CE" w:rsidP="00C36221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Red Gate SQL Prompt</w:t>
            </w:r>
          </w:p>
        </w:tc>
      </w:tr>
      <w:tr w:rsidR="001D61CE" w:rsidTr="00C362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1CE" w:rsidRDefault="001D61CE" w:rsidP="00C36221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Опыт работы с сервером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1CE" w:rsidRPr="001D61CE" w:rsidRDefault="001D61CE" w:rsidP="00C36221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1CE" w:rsidRPr="001D61CE" w:rsidRDefault="001D61CE" w:rsidP="00C36221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1CE" w:rsidRDefault="001D61CE" w:rsidP="00C36221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1D61CE" w:rsidTr="00C3622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61CE" w:rsidRPr="001D61CE" w:rsidRDefault="001D61CE" w:rsidP="001D61CE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Простота использования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1CE" w:rsidRDefault="001D61CE" w:rsidP="00C36221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1CE" w:rsidRDefault="001D61CE" w:rsidP="00C36221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61CE" w:rsidRDefault="001D61CE" w:rsidP="00C36221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</w:tbl>
    <w:p w:rsidR="000D6DD5" w:rsidRDefault="000D6DD5" w:rsidP="000D6DD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20E6B" w:rsidRDefault="005C2F5C" w:rsidP="000D6DD5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Из дополнительных инструментов разработки были использованы </w:t>
      </w:r>
      <w:r>
        <w:rPr>
          <w:rFonts w:ascii="Times New Roman" w:hAnsi="Times New Roman" w:cs="Times New Roman"/>
          <w:sz w:val="28"/>
          <w:lang w:val="en-US"/>
        </w:rPr>
        <w:t>StarUML</w:t>
      </w:r>
      <w:r w:rsidRPr="005C2F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редактор кода </w:t>
      </w:r>
      <w:r>
        <w:rPr>
          <w:rFonts w:ascii="Times New Roman" w:hAnsi="Times New Roman" w:cs="Times New Roman"/>
          <w:sz w:val="28"/>
          <w:lang w:val="en-US"/>
        </w:rPr>
        <w:t>VSCode</w:t>
      </w:r>
      <w:r w:rsidRPr="005C2F5C">
        <w:rPr>
          <w:rFonts w:ascii="Times New Roman" w:hAnsi="Times New Roman" w:cs="Times New Roman"/>
          <w:sz w:val="28"/>
        </w:rPr>
        <w:t>.</w:t>
      </w:r>
    </w:p>
    <w:p w:rsidR="00C20E6B" w:rsidRDefault="00C20E6B" w:rsidP="00C20E6B">
      <w:r>
        <w:br w:type="page"/>
      </w:r>
    </w:p>
    <w:p w:rsidR="00C20E6B" w:rsidRDefault="00621A49" w:rsidP="00C20E6B">
      <w:pPr>
        <w:pStyle w:val="1"/>
      </w:pPr>
      <w:bookmarkStart w:id="8" w:name="_Toc72147630"/>
      <w:r w:rsidRPr="009C1860">
        <w:lastRenderedPageBreak/>
        <w:t>Консультаци</w:t>
      </w:r>
      <w:r>
        <w:t xml:space="preserve">я 13. </w:t>
      </w:r>
      <w:r w:rsidR="00C20E6B">
        <w:t>Тестирование</w:t>
      </w:r>
      <w:bookmarkEnd w:id="8"/>
    </w:p>
    <w:p w:rsidR="00B13CB1" w:rsidRPr="00B13CB1" w:rsidRDefault="00B13CB1" w:rsidP="00B13CB1"/>
    <w:p w:rsidR="00C20E6B" w:rsidRDefault="00C20E6B" w:rsidP="00C20E6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1. Подача неполных данных</w:t>
      </w:r>
    </w:p>
    <w:p w:rsidR="00C20E6B" w:rsidRDefault="00C20E6B" w:rsidP="00C20E6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БД вносятся неполные данные пользователя (пропускается обязательное поле 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C20E6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C20E6B" w:rsidRPr="00C20E6B" w:rsidRDefault="00C20E6B" w:rsidP="00C20E6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Ожидаемый результат: После внесения данных и попытке их запроса с сервера будет выведено сообщение о том,</w:t>
      </w:r>
      <w:r w:rsidR="00621A49">
        <w:rPr>
          <w:rFonts w:ascii="Times New Roman" w:hAnsi="Times New Roman" w:cs="Times New Roman"/>
          <w:sz w:val="28"/>
        </w:rPr>
        <w:t xml:space="preserve"> что таблица пуста т.к. не было заполнено обязательное поле.</w:t>
      </w:r>
    </w:p>
    <w:p w:rsidR="00C20E6B" w:rsidRDefault="00C20E6B" w:rsidP="00C20E6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2. Подача некорректных данных</w:t>
      </w:r>
    </w:p>
    <w:p w:rsidR="00C20E6B" w:rsidRDefault="00C20E6B" w:rsidP="00C20E6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БД вносятся некорректные данные</w:t>
      </w:r>
      <w:r w:rsidR="00621A49">
        <w:rPr>
          <w:rFonts w:ascii="Times New Roman" w:hAnsi="Times New Roman" w:cs="Times New Roman"/>
          <w:sz w:val="28"/>
        </w:rPr>
        <w:t>.</w:t>
      </w:r>
    </w:p>
    <w:p w:rsidR="00C20E6B" w:rsidRDefault="00C20E6B" w:rsidP="00C20E6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Ожидаемый результат: </w:t>
      </w:r>
      <w:r w:rsidR="00621A49">
        <w:rPr>
          <w:rFonts w:ascii="Times New Roman" w:hAnsi="Times New Roman" w:cs="Times New Roman"/>
          <w:sz w:val="28"/>
        </w:rPr>
        <w:t>После внесения данных и попытке их запроса с сервера будет выведено сообщение о том, что таблица пуста т.к. были введены некорректные данные.</w:t>
      </w:r>
    </w:p>
    <w:p w:rsidR="00621A49" w:rsidRDefault="00621A49" w:rsidP="00C20E6B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CD131A" w:rsidRDefault="00CD131A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bookmarkStart w:id="9" w:name="_Toc72095375"/>
      <w:r>
        <w:br w:type="page"/>
      </w:r>
    </w:p>
    <w:p w:rsidR="00621A49" w:rsidRDefault="00621A49" w:rsidP="00621A49">
      <w:pPr>
        <w:pStyle w:val="1"/>
      </w:pPr>
      <w:bookmarkStart w:id="10" w:name="_Toc72147631"/>
      <w:r w:rsidRPr="009C1860">
        <w:lastRenderedPageBreak/>
        <w:t xml:space="preserve">Консультация 14. Главный </w:t>
      </w:r>
      <w:r>
        <w:t>модуль</w:t>
      </w:r>
      <w:bookmarkEnd w:id="9"/>
      <w:bookmarkEnd w:id="10"/>
    </w:p>
    <w:p w:rsidR="00621A49" w:rsidRDefault="00CD131A" w:rsidP="00621A4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Разработка </w:t>
      </w:r>
      <w:r>
        <w:rPr>
          <w:rFonts w:ascii="Times New Roman" w:hAnsi="Times New Roman" w:cs="Times New Roman"/>
          <w:b/>
          <w:sz w:val="28"/>
          <w:lang w:val="en-US"/>
        </w:rPr>
        <w:t>UML</w:t>
      </w:r>
      <w:r w:rsidRPr="00CD131A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нотации и создание скрипта БД</w:t>
      </w:r>
    </w:p>
    <w:p w:rsidR="00CD131A" w:rsidRDefault="00CD131A" w:rsidP="00CD131A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CD131A" w:rsidRDefault="00CD131A" w:rsidP="00CD131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Перед созданием скрипта БД была разработана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CD131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Диаграмма БД в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CD13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нотации.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CD131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диаграмма </w:t>
      </w:r>
      <w:r>
        <w:rPr>
          <w:rFonts w:ascii="Times New Roman" w:hAnsi="Times New Roman" w:cs="Times New Roman"/>
          <w:sz w:val="28"/>
          <w:lang w:val="en-US"/>
        </w:rPr>
        <w:t>UML</w:t>
      </w:r>
      <w:r>
        <w:rPr>
          <w:rFonts w:ascii="Times New Roman" w:hAnsi="Times New Roman" w:cs="Times New Roman"/>
          <w:sz w:val="28"/>
        </w:rPr>
        <w:t xml:space="preserve"> определяющая связи и таблицы БД</w:t>
      </w:r>
      <w:r w:rsidRPr="00CD13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приведена ниже.</w:t>
      </w:r>
    </w:p>
    <w:p w:rsidR="00CD131A" w:rsidRDefault="00CD131A" w:rsidP="00CD131A">
      <w:pPr>
        <w:spacing w:after="0" w:line="360" w:lineRule="auto"/>
        <w:rPr>
          <w:rFonts w:ascii="Times New Roman" w:hAnsi="Times New Roman" w:cs="Times New Roman"/>
          <w:sz w:val="28"/>
        </w:rPr>
      </w:pPr>
      <w:r w:rsidRPr="00CD131A">
        <w:rPr>
          <w:rFonts w:ascii="Times New Roman" w:hAnsi="Times New Roman" w:cs="Times New Roman"/>
          <w:sz w:val="28"/>
        </w:rPr>
        <w:drawing>
          <wp:inline distT="0" distB="0" distL="0" distR="0" wp14:anchorId="493B7982" wp14:editId="712CBF9B">
            <wp:extent cx="5940425" cy="40119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31A" w:rsidRDefault="00CD131A" w:rsidP="00CD131A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3. </w:t>
      </w:r>
      <w:r>
        <w:rPr>
          <w:rFonts w:ascii="Times New Roman" w:hAnsi="Times New Roman" w:cs="Times New Roman"/>
          <w:sz w:val="28"/>
          <w:lang w:val="en-US"/>
        </w:rPr>
        <w:t>ER</w:t>
      </w:r>
      <w:r w:rsidRPr="00CD131A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диаграмма БД в </w:t>
      </w:r>
      <w:r>
        <w:rPr>
          <w:rFonts w:ascii="Times New Roman" w:hAnsi="Times New Roman" w:cs="Times New Roman"/>
          <w:sz w:val="28"/>
          <w:lang w:val="en-US"/>
        </w:rPr>
        <w:t>UML</w:t>
      </w:r>
      <w:r w:rsidRPr="00CD13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нотации</w:t>
      </w:r>
    </w:p>
    <w:p w:rsidR="00CD131A" w:rsidRDefault="00CD131A" w:rsidP="00CD131A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1F4060" w:rsidRDefault="00CD131A" w:rsidP="00CD131A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После проектирования последовала разработка </w:t>
      </w:r>
      <w:r>
        <w:rPr>
          <w:rFonts w:ascii="Times New Roman" w:hAnsi="Times New Roman" w:cs="Times New Roman"/>
          <w:sz w:val="28"/>
          <w:lang w:val="en-US"/>
        </w:rPr>
        <w:t>SQL</w:t>
      </w:r>
      <w:r w:rsidRPr="00CD131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скрипта</w:t>
      </w:r>
      <w:r w:rsidR="007B72FD">
        <w:rPr>
          <w:rFonts w:ascii="Times New Roman" w:hAnsi="Times New Roman" w:cs="Times New Roman"/>
          <w:sz w:val="28"/>
        </w:rPr>
        <w:t>. Скрипт приведен в Приложении 1</w:t>
      </w:r>
      <w:r>
        <w:rPr>
          <w:rFonts w:ascii="Times New Roman" w:hAnsi="Times New Roman" w:cs="Times New Roman"/>
          <w:sz w:val="28"/>
        </w:rPr>
        <w:t>.</w:t>
      </w:r>
    </w:p>
    <w:p w:rsidR="001F4060" w:rsidRDefault="001F4060" w:rsidP="001F4060">
      <w:r>
        <w:br w:type="page"/>
      </w:r>
    </w:p>
    <w:p w:rsidR="001F4060" w:rsidRDefault="001F4060" w:rsidP="001F4060">
      <w:pPr>
        <w:pStyle w:val="1"/>
      </w:pPr>
      <w:bookmarkStart w:id="11" w:name="_Toc72095376"/>
      <w:bookmarkStart w:id="12" w:name="_Toc72147632"/>
      <w:r w:rsidRPr="009C1860">
        <w:lastRenderedPageBreak/>
        <w:t>Консультация 15. Руководство оператора</w:t>
      </w:r>
      <w:bookmarkEnd w:id="11"/>
      <w:bookmarkEnd w:id="12"/>
    </w:p>
    <w:p w:rsidR="00B13CB1" w:rsidRPr="00B13CB1" w:rsidRDefault="00B13CB1" w:rsidP="00B13CB1"/>
    <w:p w:rsidR="00CD131A" w:rsidRDefault="00B13CB1" w:rsidP="00B13CB1">
      <w:pPr>
        <w:spacing w:after="0" w:line="360" w:lineRule="auto"/>
        <w:ind w:firstLine="705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Руководство оператора представлено в файле «</w:t>
      </w:r>
      <w:r w:rsidRPr="00C658BC">
        <w:rPr>
          <w:rFonts w:ascii="Times New Roman" w:eastAsia="Calibri" w:hAnsi="Times New Roman" w:cs="Times New Roman"/>
          <w:sz w:val="28"/>
        </w:rPr>
        <w:t>Консультация 15. Руководство оператора.</w:t>
      </w:r>
    </w:p>
    <w:p w:rsidR="00B13CB1" w:rsidRDefault="00B13CB1" w:rsidP="00B13CB1">
      <w:pPr>
        <w:spacing w:after="0" w:line="360" w:lineRule="auto"/>
        <w:ind w:firstLine="705"/>
        <w:rPr>
          <w:rFonts w:ascii="Times New Roman" w:eastAsia="Calibri" w:hAnsi="Times New Roman" w:cs="Times New Roman"/>
          <w:sz w:val="28"/>
        </w:rPr>
      </w:pPr>
    </w:p>
    <w:p w:rsidR="00B13CB1" w:rsidRDefault="00B13CB1" w:rsidP="00B13CB1">
      <w:pPr>
        <w:pStyle w:val="1"/>
      </w:pPr>
      <w:bookmarkStart w:id="13" w:name="_Toc72095377"/>
      <w:bookmarkStart w:id="14" w:name="_Toc72147633"/>
      <w:r w:rsidRPr="009C1860">
        <w:t>Консультация 16. Раздел те</w:t>
      </w:r>
      <w:r>
        <w:t>хники безопасности</w:t>
      </w:r>
      <w:bookmarkEnd w:id="13"/>
      <w:bookmarkEnd w:id="14"/>
    </w:p>
    <w:p w:rsidR="00B13CB1" w:rsidRPr="00B13CB1" w:rsidRDefault="00B13CB1" w:rsidP="00B13CB1"/>
    <w:p w:rsidR="00B13CB1" w:rsidRDefault="00B13CB1" w:rsidP="00B13C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228E">
        <w:rPr>
          <w:rFonts w:ascii="Times New Roman" w:hAnsi="Times New Roman" w:cs="Times New Roman"/>
          <w:b/>
          <w:sz w:val="28"/>
          <w:szCs w:val="28"/>
        </w:rPr>
        <w:t>Техника безопасности при работе с компьютером</w:t>
      </w:r>
    </w:p>
    <w:p w:rsidR="00B13CB1" w:rsidRPr="004B228E" w:rsidRDefault="00B13CB1" w:rsidP="00B13CB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3CB1" w:rsidRPr="004B228E" w:rsidRDefault="00B13CB1" w:rsidP="00B13C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Правильный выбор рабочего места – дисплей (монитор) является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источником электромагнитного излучения. Рекомендуется устанавливать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защитный экран для снижения воздействия электромагнитного излучения от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задней части другого дисплея. Недопустимо устраивать рабочие места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близко одно от другого. Размещать компьютер необходимо вдали от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отопительных приборов и исключать попадания на него прямых солнечных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лучей. Недопустимо работать напротив боковой или задней части другого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дисплея, если расстояние до него - менее 2 м.</w:t>
      </w:r>
    </w:p>
    <w:p w:rsidR="00B13CB1" w:rsidRPr="004B228E" w:rsidRDefault="00B13CB1" w:rsidP="00B13CB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B228E">
        <w:rPr>
          <w:rFonts w:ascii="Times New Roman" w:hAnsi="Times New Roman" w:cs="Times New Roman"/>
          <w:sz w:val="28"/>
          <w:szCs w:val="28"/>
        </w:rPr>
        <w:t>истемный блок – помещается на надежную поверхность (крепкий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стол, массивная подставка/тумба) – так, чтобы исключать даже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случайное его сотрясение;</w:t>
      </w:r>
    </w:p>
    <w:p w:rsidR="00B13CB1" w:rsidRPr="004B228E" w:rsidRDefault="00B13CB1" w:rsidP="00B13CB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4B228E">
        <w:rPr>
          <w:rFonts w:ascii="Times New Roman" w:hAnsi="Times New Roman" w:cs="Times New Roman"/>
          <w:sz w:val="28"/>
          <w:szCs w:val="28"/>
        </w:rPr>
        <w:t>исплей необходимо устанавливать на такой высоте, чтобы центр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экрана был на 15-20 см ниже уровня глаз. Расстояние от глаз до экрана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– не менее 50 см;</w:t>
      </w:r>
    </w:p>
    <w:p w:rsidR="00B13CB1" w:rsidRPr="004B228E" w:rsidRDefault="00B13CB1" w:rsidP="00B13CB1">
      <w:pPr>
        <w:pStyle w:val="a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4B228E">
        <w:rPr>
          <w:rFonts w:ascii="Times New Roman" w:hAnsi="Times New Roman" w:cs="Times New Roman"/>
          <w:sz w:val="28"/>
          <w:szCs w:val="28"/>
        </w:rPr>
        <w:t>лавиатура располагается на расстоянии 15-30 см от края столешницы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или на специальной выдвижной доске.</w:t>
      </w:r>
    </w:p>
    <w:p w:rsidR="00B13CB1" w:rsidRPr="004B228E" w:rsidRDefault="00B13CB1" w:rsidP="00B13C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 рекомендуется установка компьютера (и клавиатуры)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поверхность, которая создает блики и легко «со</w:t>
      </w:r>
      <w:r>
        <w:rPr>
          <w:rFonts w:ascii="Times New Roman" w:hAnsi="Times New Roman" w:cs="Times New Roman"/>
          <w:sz w:val="28"/>
          <w:szCs w:val="28"/>
        </w:rPr>
        <w:t xml:space="preserve">бирает» статическое </w:t>
      </w:r>
      <w:r w:rsidRPr="004B228E">
        <w:rPr>
          <w:rFonts w:ascii="Times New Roman" w:hAnsi="Times New Roman" w:cs="Times New Roman"/>
          <w:sz w:val="28"/>
          <w:szCs w:val="28"/>
        </w:rPr>
        <w:t>электричество (оргстекло, полированная и покрытая лаком доска).</w:t>
      </w:r>
    </w:p>
    <w:p w:rsidR="00B13CB1" w:rsidRPr="004B228E" w:rsidRDefault="00B13CB1" w:rsidP="00B13C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Необходимо следить, чтобы бумаги, какие-либо предметы не закрывали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вентиляционные отверстия работающих аппаратов.</w:t>
      </w:r>
    </w:p>
    <w:p w:rsidR="00B13CB1" w:rsidRDefault="00B13CB1" w:rsidP="00B13CB1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4B228E">
        <w:rPr>
          <w:rFonts w:ascii="Times New Roman" w:hAnsi="Times New Roman" w:cs="Times New Roman"/>
          <w:sz w:val="28"/>
          <w:szCs w:val="28"/>
        </w:rPr>
        <w:t>ресло – ширина и глубина сиденья не менее 40см.; спинка: высота</w:t>
      </w:r>
    </w:p>
    <w:p w:rsidR="00B13CB1" w:rsidRPr="004B228E" w:rsidRDefault="00B13CB1" w:rsidP="00B13CB1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опорной поверхности 30±2 см; ширина не менее 38 см.; подлокотники: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длина не менее 25 см; ширина 5-7 см., высота над сиденьем 23+3 см.;</w:t>
      </w:r>
    </w:p>
    <w:p w:rsidR="00B13CB1" w:rsidRPr="004B228E" w:rsidRDefault="00B13CB1" w:rsidP="00B13CB1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B228E">
        <w:rPr>
          <w:rFonts w:ascii="Times New Roman" w:hAnsi="Times New Roman" w:cs="Times New Roman"/>
          <w:sz w:val="28"/>
          <w:szCs w:val="28"/>
        </w:rPr>
        <w:t>тол – размеры рабочей поверхности (столешницы): длина – 80-120 см;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ширина – 80-100 см.; высота (расстояние от пола до рабочей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поверхности) 68-85 см; оптимальная высота 72,5 см.;</w:t>
      </w:r>
    </w:p>
    <w:p w:rsidR="00B13CB1" w:rsidRDefault="00B13CB1" w:rsidP="00B13CB1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B228E">
        <w:rPr>
          <w:rFonts w:ascii="Times New Roman" w:hAnsi="Times New Roman" w:cs="Times New Roman"/>
          <w:sz w:val="28"/>
          <w:szCs w:val="28"/>
        </w:rPr>
        <w:t>одставки – для рук: опорная планка для запястья («подзапястник»)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плоская или изогнутая пластина из мягкого материала; помещается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перед клавиатурой. Для ног: ширина не менее 30 см; длина (глубина)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не менее 40 см.</w:t>
      </w:r>
    </w:p>
    <w:p w:rsidR="00B13CB1" w:rsidRDefault="00B13CB1" w:rsidP="00B13CB1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B228E">
        <w:rPr>
          <w:rFonts w:ascii="Times New Roman" w:hAnsi="Times New Roman" w:cs="Times New Roman"/>
          <w:sz w:val="28"/>
          <w:szCs w:val="28"/>
        </w:rPr>
        <w:t>лощадь одного рабочего места с компьютером - не менее 6 м2;</w:t>
      </w:r>
    </w:p>
    <w:p w:rsidR="00B13CB1" w:rsidRDefault="00B13CB1" w:rsidP="00B13CB1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4B228E">
        <w:rPr>
          <w:rFonts w:ascii="Times New Roman" w:hAnsi="Times New Roman" w:cs="Times New Roman"/>
          <w:sz w:val="28"/>
          <w:szCs w:val="28"/>
        </w:rPr>
        <w:t>свещение должно быть естественным и искусственным.</w:t>
      </w:r>
    </w:p>
    <w:p w:rsidR="00B13CB1" w:rsidRDefault="00B13CB1" w:rsidP="00B13CB1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Рекомендуется работать в помещении, где окна выходят на север или северо-восток. Местное освещение не должно создавать блики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поверхности экрана дисплея. Недопустим яркий нерассеянный верхний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свет (с потолка). Сдерживать поток избыточного света от окон 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с помощью жалюзи (или тканевых штор);</w:t>
      </w:r>
    </w:p>
    <w:p w:rsidR="00B13CB1" w:rsidRDefault="00B13CB1" w:rsidP="00B13CB1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4B228E">
        <w:rPr>
          <w:rFonts w:ascii="Times New Roman" w:hAnsi="Times New Roman" w:cs="Times New Roman"/>
          <w:sz w:val="28"/>
          <w:szCs w:val="28"/>
        </w:rPr>
        <w:t>истота обязательна при работе за компьютером. Влажную уборку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помещения следует проводить ежедневно. Недопустима запыленность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воздуха, пола, рабочей поверхности стола и техники. Помещение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должно быть оборудовано системами вентиляции, кондиционирования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и отопления. Запрещается работа на компьютере в подвальных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помещениях.</w:t>
      </w:r>
    </w:p>
    <w:p w:rsidR="00B13CB1" w:rsidRDefault="00B13CB1" w:rsidP="00B13CB1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4B228E">
        <w:rPr>
          <w:rFonts w:ascii="Times New Roman" w:hAnsi="Times New Roman" w:cs="Times New Roman"/>
          <w:sz w:val="28"/>
          <w:szCs w:val="28"/>
        </w:rPr>
        <w:t>емпература воздуха - от 21 до 25°С (в холодное время года); от 23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25˚С (в теплое время года);</w:t>
      </w:r>
    </w:p>
    <w:p w:rsidR="00B13CB1" w:rsidRDefault="00B13CB1" w:rsidP="00B13CB1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B228E">
        <w:rPr>
          <w:rFonts w:ascii="Times New Roman" w:hAnsi="Times New Roman" w:cs="Times New Roman"/>
          <w:sz w:val="28"/>
          <w:szCs w:val="28"/>
        </w:rPr>
        <w:t>лажность воздуха (относительная) - от 40 до 60%. Недопустимы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резкие перепады температуры и влажность воздуха более 75%;</w:t>
      </w:r>
    </w:p>
    <w:p w:rsidR="00B13CB1" w:rsidRPr="004B228E" w:rsidRDefault="00B13CB1" w:rsidP="00B13CB1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B228E">
        <w:rPr>
          <w:rFonts w:ascii="Times New Roman" w:hAnsi="Times New Roman" w:cs="Times New Roman"/>
          <w:sz w:val="28"/>
          <w:szCs w:val="28"/>
        </w:rPr>
        <w:t>онизация воздуха – образующиеся в помещении положительно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заряженные ионы очень вредны для здоровья, вызывают быстрое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утомление, головную боль, учащение пульса и дыхания (из-за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lastRenderedPageBreak/>
        <w:t>недостаточного поступления кислорода в кровь). Специальные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устройства - аэроионизаторы - нормализуют аэроионный режим,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увеличивая концентрацию легких отрицательно заряженных ионов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(воздух становится живительным, как в горах или на море). Перед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включением аэроионизатора следует очистить воздух от пыли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аэрозолей. В больших помещениях используют аэроионизаторы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люстры Чижевского, в небольшой комнате (15-20 м2) достаточно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устан</w:t>
      </w:r>
      <w:r>
        <w:rPr>
          <w:rFonts w:ascii="Times New Roman" w:hAnsi="Times New Roman" w:cs="Times New Roman"/>
          <w:sz w:val="28"/>
          <w:szCs w:val="28"/>
        </w:rPr>
        <w:t>овить переносной аэроионизатор (</w:t>
      </w:r>
      <w:r w:rsidRPr="004B228E">
        <w:rPr>
          <w:rFonts w:ascii="Times New Roman" w:hAnsi="Times New Roman" w:cs="Times New Roman"/>
          <w:sz w:val="28"/>
          <w:szCs w:val="28"/>
        </w:rPr>
        <w:t>некоторые модифицированные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228E">
        <w:rPr>
          <w:rFonts w:ascii="Times New Roman" w:hAnsi="Times New Roman" w:cs="Times New Roman"/>
          <w:sz w:val="28"/>
          <w:szCs w:val="28"/>
        </w:rPr>
        <w:t>аппараты позволяют и очищать, и ионизировать воздух).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Необходимо в начале работы включ</w:t>
      </w:r>
      <w:r>
        <w:rPr>
          <w:rFonts w:ascii="Times New Roman" w:hAnsi="Times New Roman" w:cs="Times New Roman"/>
          <w:sz w:val="28"/>
          <w:szCs w:val="28"/>
        </w:rPr>
        <w:t xml:space="preserve">ать общее питание, периферийные </w:t>
      </w:r>
      <w:r w:rsidRPr="004B228E">
        <w:rPr>
          <w:rFonts w:ascii="Times New Roman" w:hAnsi="Times New Roman" w:cs="Times New Roman"/>
          <w:sz w:val="28"/>
          <w:szCs w:val="28"/>
        </w:rPr>
        <w:t>устройства, системный блок, в ко</w:t>
      </w:r>
      <w:r>
        <w:rPr>
          <w:rFonts w:ascii="Times New Roman" w:hAnsi="Times New Roman" w:cs="Times New Roman"/>
          <w:sz w:val="28"/>
          <w:szCs w:val="28"/>
        </w:rPr>
        <w:t xml:space="preserve">нце работы наоборот – выключать </w:t>
      </w:r>
      <w:r w:rsidRPr="004B228E">
        <w:rPr>
          <w:rFonts w:ascii="Times New Roman" w:hAnsi="Times New Roman" w:cs="Times New Roman"/>
          <w:sz w:val="28"/>
          <w:szCs w:val="28"/>
        </w:rPr>
        <w:t>системный блок, периферийные устройства, общее питание.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 обязательно выключать компьютер</w:t>
      </w:r>
      <w:r>
        <w:rPr>
          <w:rFonts w:ascii="Times New Roman" w:hAnsi="Times New Roman" w:cs="Times New Roman"/>
          <w:sz w:val="28"/>
          <w:szCs w:val="28"/>
        </w:rPr>
        <w:t xml:space="preserve"> на время небольших перерывов в </w:t>
      </w:r>
      <w:r w:rsidRPr="004B228E">
        <w:rPr>
          <w:rFonts w:ascii="Times New Roman" w:hAnsi="Times New Roman" w:cs="Times New Roman"/>
          <w:sz w:val="28"/>
          <w:szCs w:val="28"/>
        </w:rPr>
        <w:t>работе.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Перед подсоединением/отсое</w:t>
      </w:r>
      <w:r>
        <w:rPr>
          <w:rFonts w:ascii="Times New Roman" w:hAnsi="Times New Roman" w:cs="Times New Roman"/>
          <w:sz w:val="28"/>
          <w:szCs w:val="28"/>
        </w:rPr>
        <w:t xml:space="preserve">динением устройств ввода-вывода </w:t>
      </w:r>
      <w:r w:rsidRPr="004B228E">
        <w:rPr>
          <w:rFonts w:ascii="Times New Roman" w:hAnsi="Times New Roman" w:cs="Times New Roman"/>
          <w:sz w:val="28"/>
          <w:szCs w:val="28"/>
        </w:rPr>
        <w:t>требуется полностью отключать эту технику и компьютер от электросети.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При появлении запаха гари или при об</w:t>
      </w:r>
      <w:r>
        <w:rPr>
          <w:rFonts w:ascii="Times New Roman" w:hAnsi="Times New Roman" w:cs="Times New Roman"/>
          <w:sz w:val="28"/>
          <w:szCs w:val="28"/>
        </w:rPr>
        <w:t xml:space="preserve">наружении повреждения изоляции, </w:t>
      </w:r>
      <w:r w:rsidRPr="004B228E">
        <w:rPr>
          <w:rFonts w:ascii="Times New Roman" w:hAnsi="Times New Roman" w:cs="Times New Roman"/>
          <w:sz w:val="28"/>
          <w:szCs w:val="28"/>
        </w:rPr>
        <w:t>обрыва провода следует немедленно отключить устройства (лучш</w:t>
      </w:r>
      <w:r>
        <w:rPr>
          <w:rFonts w:ascii="Times New Roman" w:hAnsi="Times New Roman" w:cs="Times New Roman"/>
          <w:sz w:val="28"/>
          <w:szCs w:val="28"/>
        </w:rPr>
        <w:t xml:space="preserve">е – общее </w:t>
      </w:r>
      <w:r w:rsidRPr="004B228E">
        <w:rPr>
          <w:rFonts w:ascii="Times New Roman" w:hAnsi="Times New Roman" w:cs="Times New Roman"/>
          <w:sz w:val="28"/>
          <w:szCs w:val="28"/>
        </w:rPr>
        <w:t>электропитание) и сообщит</w:t>
      </w:r>
      <w:r>
        <w:rPr>
          <w:rFonts w:ascii="Times New Roman" w:hAnsi="Times New Roman" w:cs="Times New Roman"/>
          <w:sz w:val="28"/>
          <w:szCs w:val="28"/>
        </w:rPr>
        <w:t>ь о неисправности руководителю.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Прикасаться к задней панели работающег</w:t>
      </w:r>
      <w:r>
        <w:rPr>
          <w:rFonts w:ascii="Times New Roman" w:hAnsi="Times New Roman" w:cs="Times New Roman"/>
          <w:sz w:val="28"/>
          <w:szCs w:val="28"/>
        </w:rPr>
        <w:t xml:space="preserve">о системного блока (процессора) </w:t>
      </w:r>
      <w:r w:rsidRPr="004B228E">
        <w:rPr>
          <w:rFonts w:ascii="Times New Roman" w:hAnsi="Times New Roman" w:cs="Times New Roman"/>
          <w:sz w:val="28"/>
          <w:szCs w:val="28"/>
        </w:rPr>
        <w:t>запрещается.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Недопустимо попадание влаги на сист</w:t>
      </w:r>
      <w:r>
        <w:rPr>
          <w:rFonts w:ascii="Times New Roman" w:hAnsi="Times New Roman" w:cs="Times New Roman"/>
          <w:sz w:val="28"/>
          <w:szCs w:val="28"/>
        </w:rPr>
        <w:t xml:space="preserve">емный блок, дисплей, клавиатуру </w:t>
      </w:r>
      <w:r w:rsidRPr="004B228E">
        <w:rPr>
          <w:rFonts w:ascii="Times New Roman" w:hAnsi="Times New Roman" w:cs="Times New Roman"/>
          <w:sz w:val="28"/>
          <w:szCs w:val="28"/>
        </w:rPr>
        <w:t>и другие устройства (лучше не ставить рядо</w:t>
      </w:r>
      <w:r>
        <w:rPr>
          <w:rFonts w:ascii="Times New Roman" w:hAnsi="Times New Roman" w:cs="Times New Roman"/>
          <w:sz w:val="28"/>
          <w:szCs w:val="28"/>
        </w:rPr>
        <w:t xml:space="preserve">м чашку с чаем или кофе, стакан </w:t>
      </w:r>
      <w:r w:rsidRPr="004B228E">
        <w:rPr>
          <w:rFonts w:ascii="Times New Roman" w:hAnsi="Times New Roman" w:cs="Times New Roman"/>
          <w:sz w:val="28"/>
          <w:szCs w:val="28"/>
        </w:rPr>
        <w:t>с соком).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При интенсивной работе</w:t>
      </w:r>
      <w:r>
        <w:rPr>
          <w:rFonts w:ascii="Times New Roman" w:hAnsi="Times New Roman" w:cs="Times New Roman"/>
          <w:sz w:val="28"/>
          <w:szCs w:val="28"/>
        </w:rPr>
        <w:t xml:space="preserve"> резко возрастает напряженность </w:t>
      </w:r>
      <w:r w:rsidRPr="004B228E">
        <w:rPr>
          <w:rFonts w:ascii="Times New Roman" w:hAnsi="Times New Roman" w:cs="Times New Roman"/>
          <w:sz w:val="28"/>
          <w:szCs w:val="28"/>
        </w:rPr>
        <w:t>электрического поля на клавиатуре и «мыши».</w:t>
      </w:r>
      <w:r>
        <w:rPr>
          <w:rFonts w:ascii="Times New Roman" w:hAnsi="Times New Roman" w:cs="Times New Roman"/>
          <w:sz w:val="28"/>
          <w:szCs w:val="28"/>
        </w:rPr>
        <w:t xml:space="preserve"> От трения рук о них через 0,5- </w:t>
      </w:r>
      <w:r w:rsidRPr="004B228E">
        <w:rPr>
          <w:rFonts w:ascii="Times New Roman" w:hAnsi="Times New Roman" w:cs="Times New Roman"/>
          <w:sz w:val="28"/>
          <w:szCs w:val="28"/>
        </w:rPr>
        <w:t>1 час работы электростатический поте</w:t>
      </w:r>
      <w:r>
        <w:rPr>
          <w:rFonts w:ascii="Times New Roman" w:hAnsi="Times New Roman" w:cs="Times New Roman"/>
          <w:sz w:val="28"/>
          <w:szCs w:val="28"/>
        </w:rPr>
        <w:t xml:space="preserve">нциал достигает 10-20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/м, что </w:t>
      </w:r>
      <w:r w:rsidRPr="004B228E">
        <w:rPr>
          <w:rFonts w:ascii="Times New Roman" w:hAnsi="Times New Roman" w:cs="Times New Roman"/>
          <w:sz w:val="28"/>
          <w:szCs w:val="28"/>
        </w:rPr>
        <w:t>оказывает на организм вредное воздейств</w:t>
      </w:r>
      <w:r>
        <w:rPr>
          <w:rFonts w:ascii="Times New Roman" w:hAnsi="Times New Roman" w:cs="Times New Roman"/>
          <w:sz w:val="28"/>
          <w:szCs w:val="28"/>
        </w:rPr>
        <w:t xml:space="preserve">ие. Работать с «мышью» нужно на </w:t>
      </w:r>
      <w:r w:rsidRPr="004B228E">
        <w:rPr>
          <w:rFonts w:ascii="Times New Roman" w:hAnsi="Times New Roman" w:cs="Times New Roman"/>
          <w:sz w:val="28"/>
          <w:szCs w:val="28"/>
        </w:rPr>
        <w:t>специальном коврике. Необходимо нескол</w:t>
      </w:r>
      <w:r>
        <w:rPr>
          <w:rFonts w:ascii="Times New Roman" w:hAnsi="Times New Roman" w:cs="Times New Roman"/>
          <w:sz w:val="28"/>
          <w:szCs w:val="28"/>
        </w:rPr>
        <w:t xml:space="preserve">ько раз в течение рабочей смены (лучше </w:t>
      </w:r>
      <w:r w:rsidRPr="004B228E">
        <w:rPr>
          <w:rFonts w:ascii="Times New Roman" w:hAnsi="Times New Roman" w:cs="Times New Roman"/>
          <w:sz w:val="28"/>
          <w:szCs w:val="28"/>
        </w:rPr>
        <w:t>ежечасно) смачивать руки водой, ч</w:t>
      </w:r>
      <w:r>
        <w:rPr>
          <w:rFonts w:ascii="Times New Roman" w:hAnsi="Times New Roman" w:cs="Times New Roman"/>
          <w:sz w:val="28"/>
          <w:szCs w:val="28"/>
        </w:rPr>
        <w:t xml:space="preserve">тобы снимать электростатические заряды, </w:t>
      </w:r>
      <w:r w:rsidRPr="004B228E">
        <w:rPr>
          <w:rFonts w:ascii="Times New Roman" w:hAnsi="Times New Roman" w:cs="Times New Roman"/>
          <w:sz w:val="28"/>
          <w:szCs w:val="28"/>
        </w:rPr>
        <w:lastRenderedPageBreak/>
        <w:t>а по завершении работы вымыть с мылом руки и ли</w:t>
      </w:r>
      <w:r>
        <w:rPr>
          <w:rFonts w:ascii="Times New Roman" w:hAnsi="Times New Roman" w:cs="Times New Roman"/>
          <w:sz w:val="28"/>
          <w:szCs w:val="28"/>
        </w:rPr>
        <w:t xml:space="preserve">цо, ежедневно </w:t>
      </w:r>
      <w:r w:rsidRPr="004B228E">
        <w:rPr>
          <w:rFonts w:ascii="Times New Roman" w:hAnsi="Times New Roman" w:cs="Times New Roman"/>
          <w:sz w:val="28"/>
          <w:szCs w:val="28"/>
        </w:rPr>
        <w:t>протирать влажной салфеткой экран диспле</w:t>
      </w:r>
      <w:r>
        <w:rPr>
          <w:rFonts w:ascii="Times New Roman" w:hAnsi="Times New Roman" w:cs="Times New Roman"/>
          <w:sz w:val="28"/>
          <w:szCs w:val="28"/>
        </w:rPr>
        <w:t xml:space="preserve">я, клавиатуру, «мышь» - убирать </w:t>
      </w:r>
      <w:r w:rsidRPr="004B228E">
        <w:rPr>
          <w:rFonts w:ascii="Times New Roman" w:hAnsi="Times New Roman" w:cs="Times New Roman"/>
          <w:sz w:val="28"/>
          <w:szCs w:val="28"/>
        </w:rPr>
        <w:t>статическое электричество, регулярно пр</w:t>
      </w:r>
      <w:r>
        <w:rPr>
          <w:rFonts w:ascii="Times New Roman" w:hAnsi="Times New Roman" w:cs="Times New Roman"/>
          <w:sz w:val="28"/>
          <w:szCs w:val="28"/>
        </w:rPr>
        <w:t xml:space="preserve">оводить влажную антистатическую </w:t>
      </w:r>
      <w:r w:rsidRPr="004B228E">
        <w:rPr>
          <w:rFonts w:ascii="Times New Roman" w:hAnsi="Times New Roman" w:cs="Times New Roman"/>
          <w:sz w:val="28"/>
          <w:szCs w:val="28"/>
        </w:rPr>
        <w:t>обработку помещения.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Правильная рабочая поза позволяе</w:t>
      </w:r>
      <w:r>
        <w:rPr>
          <w:rFonts w:ascii="Times New Roman" w:hAnsi="Times New Roman" w:cs="Times New Roman"/>
          <w:sz w:val="28"/>
          <w:szCs w:val="28"/>
        </w:rPr>
        <w:t xml:space="preserve">т избегать перенапряжения мышц, </w:t>
      </w:r>
      <w:r w:rsidRPr="004B228E">
        <w:rPr>
          <w:rFonts w:ascii="Times New Roman" w:hAnsi="Times New Roman" w:cs="Times New Roman"/>
          <w:sz w:val="28"/>
          <w:szCs w:val="28"/>
        </w:rPr>
        <w:t>способствует лучшему кровотоку и ды</w:t>
      </w:r>
      <w:r>
        <w:rPr>
          <w:rFonts w:ascii="Times New Roman" w:hAnsi="Times New Roman" w:cs="Times New Roman"/>
          <w:sz w:val="28"/>
          <w:szCs w:val="28"/>
        </w:rPr>
        <w:t xml:space="preserve">ханию. Следует сидеть прямо (не </w:t>
      </w:r>
      <w:r w:rsidRPr="004B228E">
        <w:rPr>
          <w:rFonts w:ascii="Times New Roman" w:hAnsi="Times New Roman" w:cs="Times New Roman"/>
          <w:sz w:val="28"/>
          <w:szCs w:val="28"/>
        </w:rPr>
        <w:t>сутулясь) и опираться спиной о спинку кресла. Прогибать спину в</w:t>
      </w:r>
      <w:r>
        <w:rPr>
          <w:rFonts w:ascii="Times New Roman" w:hAnsi="Times New Roman" w:cs="Times New Roman"/>
          <w:sz w:val="28"/>
          <w:szCs w:val="28"/>
        </w:rPr>
        <w:t xml:space="preserve"> поясничном </w:t>
      </w:r>
      <w:r w:rsidRPr="004B228E">
        <w:rPr>
          <w:rFonts w:ascii="Times New Roman" w:hAnsi="Times New Roman" w:cs="Times New Roman"/>
          <w:sz w:val="28"/>
          <w:szCs w:val="28"/>
        </w:rPr>
        <w:t>отделе нужно не наза</w:t>
      </w:r>
      <w:r>
        <w:rPr>
          <w:rFonts w:ascii="Times New Roman" w:hAnsi="Times New Roman" w:cs="Times New Roman"/>
          <w:sz w:val="28"/>
          <w:szCs w:val="28"/>
        </w:rPr>
        <w:t xml:space="preserve">д, а, наоборот, немного вперед. Недопустимо работать, </w:t>
      </w:r>
      <w:r w:rsidRPr="004B228E">
        <w:rPr>
          <w:rFonts w:ascii="Times New Roman" w:hAnsi="Times New Roman" w:cs="Times New Roman"/>
          <w:sz w:val="28"/>
          <w:szCs w:val="28"/>
        </w:rPr>
        <w:t>развалившис</w:t>
      </w:r>
      <w:r>
        <w:rPr>
          <w:rFonts w:ascii="Times New Roman" w:hAnsi="Times New Roman" w:cs="Times New Roman"/>
          <w:sz w:val="28"/>
          <w:szCs w:val="28"/>
        </w:rPr>
        <w:t xml:space="preserve">ь в кресле. Такая поза вызывает </w:t>
      </w:r>
      <w:r w:rsidRPr="004B228E">
        <w:rPr>
          <w:rFonts w:ascii="Times New Roman" w:hAnsi="Times New Roman" w:cs="Times New Roman"/>
          <w:sz w:val="28"/>
          <w:szCs w:val="28"/>
        </w:rPr>
        <w:t>быстрое утомление, снижение работоспособности.</w:t>
      </w:r>
    </w:p>
    <w:p w:rsidR="00B13CB1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Чтобы не т</w:t>
      </w:r>
      <w:r>
        <w:rPr>
          <w:rFonts w:ascii="Times New Roman" w:hAnsi="Times New Roman" w:cs="Times New Roman"/>
          <w:sz w:val="28"/>
          <w:szCs w:val="28"/>
        </w:rPr>
        <w:t>равмировать позвоночник, важно:</w:t>
      </w:r>
    </w:p>
    <w:p w:rsidR="00B13CB1" w:rsidRPr="004B228E" w:rsidRDefault="00B13CB1" w:rsidP="00B13CB1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4B228E">
        <w:rPr>
          <w:rFonts w:ascii="Times New Roman" w:hAnsi="Times New Roman" w:cs="Times New Roman"/>
          <w:sz w:val="28"/>
          <w:szCs w:val="28"/>
        </w:rPr>
        <w:t>збегать резких движений;</w:t>
      </w:r>
    </w:p>
    <w:p w:rsidR="00B13CB1" w:rsidRPr="004B228E" w:rsidRDefault="00B13CB1" w:rsidP="00B13CB1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4B228E">
        <w:rPr>
          <w:rFonts w:ascii="Times New Roman" w:hAnsi="Times New Roman" w:cs="Times New Roman"/>
          <w:sz w:val="28"/>
          <w:szCs w:val="28"/>
        </w:rPr>
        <w:t>однимаясь/садясь, держать голову и торс прямо.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Необходимо найти такое полож</w:t>
      </w:r>
      <w:r>
        <w:rPr>
          <w:rFonts w:ascii="Times New Roman" w:hAnsi="Times New Roman" w:cs="Times New Roman"/>
          <w:sz w:val="28"/>
          <w:szCs w:val="28"/>
        </w:rPr>
        <w:t xml:space="preserve">ение головы, при котором меньше </w:t>
      </w:r>
      <w:r w:rsidRPr="004B228E">
        <w:rPr>
          <w:rFonts w:ascii="Times New Roman" w:hAnsi="Times New Roman" w:cs="Times New Roman"/>
          <w:sz w:val="28"/>
          <w:szCs w:val="28"/>
        </w:rPr>
        <w:t xml:space="preserve">напрягаются мышцы шеи. Рекомендуемый </w:t>
      </w:r>
      <w:r>
        <w:rPr>
          <w:rFonts w:ascii="Times New Roman" w:hAnsi="Times New Roman" w:cs="Times New Roman"/>
          <w:sz w:val="28"/>
          <w:szCs w:val="28"/>
        </w:rPr>
        <w:t xml:space="preserve">угол наклона головы - до 20°. В </w:t>
      </w:r>
      <w:r w:rsidRPr="004B228E">
        <w:rPr>
          <w:rFonts w:ascii="Times New Roman" w:hAnsi="Times New Roman" w:cs="Times New Roman"/>
          <w:sz w:val="28"/>
          <w:szCs w:val="28"/>
        </w:rPr>
        <w:t>этом случае значительно снижается нагрузка</w:t>
      </w:r>
      <w:r>
        <w:rPr>
          <w:rFonts w:ascii="Times New Roman" w:hAnsi="Times New Roman" w:cs="Times New Roman"/>
          <w:sz w:val="28"/>
          <w:szCs w:val="28"/>
        </w:rPr>
        <w:t xml:space="preserve"> на шейные позвонки и на глаза. </w:t>
      </w:r>
      <w:r w:rsidRPr="004B228E">
        <w:rPr>
          <w:rFonts w:ascii="Times New Roman" w:hAnsi="Times New Roman" w:cs="Times New Roman"/>
          <w:sz w:val="28"/>
          <w:szCs w:val="28"/>
        </w:rPr>
        <w:t>Во время работы за компьюте</w:t>
      </w:r>
      <w:r>
        <w:rPr>
          <w:rFonts w:ascii="Times New Roman" w:hAnsi="Times New Roman" w:cs="Times New Roman"/>
          <w:sz w:val="28"/>
          <w:szCs w:val="28"/>
        </w:rPr>
        <w:t xml:space="preserve">ром необходимо расслабить руки, </w:t>
      </w:r>
      <w:r w:rsidRPr="004B228E">
        <w:rPr>
          <w:rFonts w:ascii="Times New Roman" w:hAnsi="Times New Roman" w:cs="Times New Roman"/>
          <w:sz w:val="28"/>
          <w:szCs w:val="28"/>
        </w:rPr>
        <w:t xml:space="preserve">держать предплечья параллельно полу, на подлокотниках </w:t>
      </w:r>
      <w:r>
        <w:rPr>
          <w:rFonts w:ascii="Times New Roman" w:hAnsi="Times New Roman" w:cs="Times New Roman"/>
          <w:sz w:val="28"/>
          <w:szCs w:val="28"/>
        </w:rPr>
        <w:t xml:space="preserve">кресла, кисти рук - на уровне </w:t>
      </w:r>
      <w:r w:rsidRPr="004B228E">
        <w:rPr>
          <w:rFonts w:ascii="Times New Roman" w:hAnsi="Times New Roman" w:cs="Times New Roman"/>
          <w:sz w:val="28"/>
          <w:szCs w:val="28"/>
        </w:rPr>
        <w:t>локтей или немного ниже, запя</w:t>
      </w:r>
      <w:r>
        <w:rPr>
          <w:rFonts w:ascii="Times New Roman" w:hAnsi="Times New Roman" w:cs="Times New Roman"/>
          <w:sz w:val="28"/>
          <w:szCs w:val="28"/>
        </w:rPr>
        <w:t xml:space="preserve">стья - на опорной планке. Тогда </w:t>
      </w:r>
      <w:r w:rsidRPr="004B228E">
        <w:rPr>
          <w:rFonts w:ascii="Times New Roman" w:hAnsi="Times New Roman" w:cs="Times New Roman"/>
          <w:sz w:val="28"/>
          <w:szCs w:val="28"/>
        </w:rPr>
        <w:t>пальцы получают наибольшую свободу передвижения.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 следует высоко поднимать запяст</w:t>
      </w:r>
      <w:r>
        <w:rPr>
          <w:rFonts w:ascii="Times New Roman" w:hAnsi="Times New Roman" w:cs="Times New Roman"/>
          <w:sz w:val="28"/>
          <w:szCs w:val="28"/>
        </w:rPr>
        <w:t xml:space="preserve">ья и выгибать кисти - это может </w:t>
      </w:r>
      <w:r w:rsidRPr="004B228E">
        <w:rPr>
          <w:rFonts w:ascii="Times New Roman" w:hAnsi="Times New Roman" w:cs="Times New Roman"/>
          <w:sz w:val="28"/>
          <w:szCs w:val="28"/>
        </w:rPr>
        <w:t>стать причиной боли в руках и онемения пальцев. Мо</w:t>
      </w:r>
      <w:r>
        <w:rPr>
          <w:rFonts w:ascii="Times New Roman" w:hAnsi="Times New Roman" w:cs="Times New Roman"/>
          <w:sz w:val="28"/>
          <w:szCs w:val="28"/>
        </w:rPr>
        <w:t xml:space="preserve">жно надевать легкие </w:t>
      </w:r>
      <w:r w:rsidRPr="004B228E">
        <w:rPr>
          <w:rFonts w:ascii="Times New Roman" w:hAnsi="Times New Roman" w:cs="Times New Roman"/>
          <w:sz w:val="28"/>
          <w:szCs w:val="28"/>
        </w:rPr>
        <w:t>перчатки</w:t>
      </w:r>
      <w:r>
        <w:rPr>
          <w:rFonts w:ascii="Times New Roman" w:hAnsi="Times New Roman" w:cs="Times New Roman"/>
          <w:sz w:val="28"/>
          <w:szCs w:val="28"/>
        </w:rPr>
        <w:t xml:space="preserve"> без пальцев, если стынут руки.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Колени должны располагаться на уровне бе</w:t>
      </w:r>
      <w:r>
        <w:rPr>
          <w:rFonts w:ascii="Times New Roman" w:hAnsi="Times New Roman" w:cs="Times New Roman"/>
          <w:sz w:val="28"/>
          <w:szCs w:val="28"/>
        </w:rPr>
        <w:t xml:space="preserve">дер или немного ниже. При таком </w:t>
      </w:r>
      <w:r w:rsidRPr="004B228E">
        <w:rPr>
          <w:rFonts w:ascii="Times New Roman" w:hAnsi="Times New Roman" w:cs="Times New Roman"/>
          <w:sz w:val="28"/>
          <w:szCs w:val="28"/>
        </w:rPr>
        <w:t>положении ног не возникает напряжение мышц.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Нельзя скрещивать ноги, кла</w:t>
      </w:r>
      <w:r>
        <w:rPr>
          <w:rFonts w:ascii="Times New Roman" w:hAnsi="Times New Roman" w:cs="Times New Roman"/>
          <w:sz w:val="28"/>
          <w:szCs w:val="28"/>
        </w:rPr>
        <w:t xml:space="preserve">сть ногу на ногу - это нарушает </w:t>
      </w:r>
      <w:r w:rsidRPr="004B228E">
        <w:rPr>
          <w:rFonts w:ascii="Times New Roman" w:hAnsi="Times New Roman" w:cs="Times New Roman"/>
          <w:sz w:val="28"/>
          <w:szCs w:val="28"/>
        </w:rPr>
        <w:t>циркуляцию крови из-за сдавливания сосу</w:t>
      </w:r>
      <w:r>
        <w:rPr>
          <w:rFonts w:ascii="Times New Roman" w:hAnsi="Times New Roman" w:cs="Times New Roman"/>
          <w:sz w:val="28"/>
          <w:szCs w:val="28"/>
        </w:rPr>
        <w:t xml:space="preserve">дов. Лучше держать обе стопы на </w:t>
      </w:r>
      <w:r w:rsidRPr="004B228E">
        <w:rPr>
          <w:rFonts w:ascii="Times New Roman" w:hAnsi="Times New Roman" w:cs="Times New Roman"/>
          <w:sz w:val="28"/>
          <w:szCs w:val="28"/>
        </w:rPr>
        <w:t>подставке или на полу. Необходимо сохран</w:t>
      </w:r>
      <w:r>
        <w:rPr>
          <w:rFonts w:ascii="Times New Roman" w:hAnsi="Times New Roman" w:cs="Times New Roman"/>
          <w:sz w:val="28"/>
          <w:szCs w:val="28"/>
        </w:rPr>
        <w:t xml:space="preserve">ять прямой угол (90°) в области </w:t>
      </w:r>
      <w:r w:rsidRPr="004B228E">
        <w:rPr>
          <w:rFonts w:ascii="Times New Roman" w:hAnsi="Times New Roman" w:cs="Times New Roman"/>
          <w:sz w:val="28"/>
          <w:szCs w:val="28"/>
        </w:rPr>
        <w:t>локтевых, тазобедренных, коленных и голеностопных суставов.</w:t>
      </w:r>
    </w:p>
    <w:p w:rsidR="00B13CB1" w:rsidRPr="008305A2" w:rsidRDefault="00B13CB1" w:rsidP="00B13CB1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8305A2">
        <w:rPr>
          <w:rFonts w:ascii="Times New Roman" w:hAnsi="Times New Roman" w:cs="Times New Roman"/>
          <w:sz w:val="28"/>
          <w:szCs w:val="28"/>
        </w:rPr>
        <w:t>ышать ритмично, свободно, глубоко, чтобы обеспечить кислородом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все части тела;</w:t>
      </w:r>
    </w:p>
    <w:p w:rsidR="00B13CB1" w:rsidRPr="008305A2" w:rsidRDefault="00B13CB1" w:rsidP="00B13CB1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8305A2">
        <w:rPr>
          <w:rFonts w:ascii="Times New Roman" w:hAnsi="Times New Roman" w:cs="Times New Roman"/>
          <w:sz w:val="28"/>
          <w:szCs w:val="28"/>
        </w:rPr>
        <w:t>ержать в расслабленном состоянии плечи и руки - в руках не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напряжения, если плечи опущены;</w:t>
      </w:r>
    </w:p>
    <w:p w:rsidR="00B13CB1" w:rsidRPr="008305A2" w:rsidRDefault="00B13CB1" w:rsidP="00B13CB1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8305A2">
        <w:rPr>
          <w:rFonts w:ascii="Times New Roman" w:hAnsi="Times New Roman" w:cs="Times New Roman"/>
          <w:sz w:val="28"/>
          <w:szCs w:val="28"/>
        </w:rPr>
        <w:t>аще моргать и смотреть вдаль. Моргание способствует не 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увлажнению и очищению поверхности глаз, но и расслаблению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лицевых, лобных мышц (без сдвигания бровей). Малая подвижность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длительное напряжение глазных мышц могут стать причиной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нарушения аккомодации.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При ощущении усталости какой-либ</w:t>
      </w:r>
      <w:r>
        <w:rPr>
          <w:rFonts w:ascii="Times New Roman" w:hAnsi="Times New Roman" w:cs="Times New Roman"/>
          <w:sz w:val="28"/>
          <w:szCs w:val="28"/>
        </w:rPr>
        <w:t xml:space="preserve">о части тела необходимо сделать </w:t>
      </w:r>
      <w:r w:rsidRPr="004B228E">
        <w:rPr>
          <w:rFonts w:ascii="Times New Roman" w:hAnsi="Times New Roman" w:cs="Times New Roman"/>
          <w:sz w:val="28"/>
          <w:szCs w:val="28"/>
        </w:rPr>
        <w:t>глубокий вдох и сильно напрячь уставшую ч</w:t>
      </w:r>
      <w:r>
        <w:rPr>
          <w:rFonts w:ascii="Times New Roman" w:hAnsi="Times New Roman" w:cs="Times New Roman"/>
          <w:sz w:val="28"/>
          <w:szCs w:val="28"/>
        </w:rPr>
        <w:t xml:space="preserve">асть тела, после чего задержать </w:t>
      </w:r>
      <w:r w:rsidRPr="004B228E">
        <w:rPr>
          <w:rFonts w:ascii="Times New Roman" w:hAnsi="Times New Roman" w:cs="Times New Roman"/>
          <w:sz w:val="28"/>
          <w:szCs w:val="28"/>
        </w:rPr>
        <w:t>дыхание на 3-5 секунды и на выдохе расслабиться; можно повторить.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 xml:space="preserve">При ощущении усталости глаз </w:t>
      </w:r>
      <w:r>
        <w:rPr>
          <w:rFonts w:ascii="Times New Roman" w:hAnsi="Times New Roman" w:cs="Times New Roman"/>
          <w:sz w:val="28"/>
          <w:szCs w:val="28"/>
        </w:rPr>
        <w:t xml:space="preserve">нужно в течение 2-3 мин окинуть взглядом </w:t>
      </w:r>
      <w:r w:rsidRPr="004B228E">
        <w:rPr>
          <w:rFonts w:ascii="Times New Roman" w:hAnsi="Times New Roman" w:cs="Times New Roman"/>
          <w:sz w:val="28"/>
          <w:szCs w:val="28"/>
        </w:rPr>
        <w:t>комнату, устремлять взгляд на разные предметы, с</w:t>
      </w:r>
      <w:r>
        <w:rPr>
          <w:rFonts w:ascii="Times New Roman" w:hAnsi="Times New Roman" w:cs="Times New Roman"/>
          <w:sz w:val="28"/>
          <w:szCs w:val="28"/>
        </w:rPr>
        <w:t xml:space="preserve">мотреть вдаль (в </w:t>
      </w:r>
      <w:r w:rsidRPr="004B228E">
        <w:rPr>
          <w:rFonts w:ascii="Times New Roman" w:hAnsi="Times New Roman" w:cs="Times New Roman"/>
          <w:sz w:val="28"/>
          <w:szCs w:val="28"/>
        </w:rPr>
        <w:t>окно).</w:t>
      </w:r>
    </w:p>
    <w:p w:rsidR="00B13CB1" w:rsidRPr="004B228E" w:rsidRDefault="00B13CB1" w:rsidP="00B13C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228E">
        <w:rPr>
          <w:rFonts w:ascii="Times New Roman" w:hAnsi="Times New Roman" w:cs="Times New Roman"/>
          <w:sz w:val="28"/>
          <w:szCs w:val="28"/>
        </w:rPr>
        <w:t>Если резко возникло обще</w:t>
      </w:r>
      <w:r>
        <w:rPr>
          <w:rFonts w:ascii="Times New Roman" w:hAnsi="Times New Roman" w:cs="Times New Roman"/>
          <w:sz w:val="28"/>
          <w:szCs w:val="28"/>
        </w:rPr>
        <w:t xml:space="preserve">е утомление, появилось дрожание изображения на </w:t>
      </w:r>
      <w:r w:rsidRPr="004B228E">
        <w:rPr>
          <w:rFonts w:ascii="Times New Roman" w:hAnsi="Times New Roman" w:cs="Times New Roman"/>
          <w:sz w:val="28"/>
          <w:szCs w:val="28"/>
        </w:rPr>
        <w:t>экране дисплея (покачивани</w:t>
      </w:r>
      <w:r>
        <w:rPr>
          <w:rFonts w:ascii="Times New Roman" w:hAnsi="Times New Roman" w:cs="Times New Roman"/>
          <w:sz w:val="28"/>
          <w:szCs w:val="28"/>
        </w:rPr>
        <w:t xml:space="preserve">е, подергивание, рябь), следует </w:t>
      </w:r>
      <w:r w:rsidRPr="004B228E">
        <w:rPr>
          <w:rFonts w:ascii="Times New Roman" w:hAnsi="Times New Roman" w:cs="Times New Roman"/>
          <w:sz w:val="28"/>
          <w:szCs w:val="28"/>
        </w:rPr>
        <w:t>сообщить об этом руководителю.</w:t>
      </w:r>
    </w:p>
    <w:p w:rsidR="00B13CB1" w:rsidRPr="008305A2" w:rsidRDefault="00B13CB1" w:rsidP="00B13CB1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305A2">
        <w:rPr>
          <w:rFonts w:ascii="Times New Roman" w:hAnsi="Times New Roman" w:cs="Times New Roman"/>
          <w:sz w:val="28"/>
          <w:szCs w:val="28"/>
        </w:rPr>
        <w:t>егативное влияние на зрение – зрительная система человека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приспособлена для восприятия объектов в отраженном свете (картин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природы, рисунков, печатных текстов и т.д.), а не для работы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дисплеем. Изображение на дисплее принципиально отличается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привычного глазу объектов наблюдения – оно светится, состоит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дискретных точек; оно мерцает, т.е. эти точки с определенной частотой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зажигаются и гаснут; цветное компьютерное изображение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соответствует естественным цветам. При работе за компьютером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часами у глаз не бывает необходимых фаз расслабления, глаза</w:t>
      </w:r>
      <w:r>
        <w:rPr>
          <w:rFonts w:ascii="Times New Roman" w:hAnsi="Times New Roman" w:cs="Times New Roman"/>
          <w:sz w:val="28"/>
          <w:szCs w:val="28"/>
        </w:rPr>
        <w:t xml:space="preserve"> напрягаются, их </w:t>
      </w:r>
      <w:r w:rsidRPr="008305A2">
        <w:rPr>
          <w:rFonts w:ascii="Times New Roman" w:hAnsi="Times New Roman" w:cs="Times New Roman"/>
          <w:sz w:val="28"/>
          <w:szCs w:val="28"/>
        </w:rPr>
        <w:t>работоспособность снижается.</w:t>
      </w:r>
    </w:p>
    <w:p w:rsidR="00B13CB1" w:rsidRPr="008305A2" w:rsidRDefault="00B13CB1" w:rsidP="00B13CB1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5A2">
        <w:rPr>
          <w:rFonts w:ascii="Times New Roman" w:hAnsi="Times New Roman" w:cs="Times New Roman"/>
          <w:sz w:val="28"/>
          <w:szCs w:val="28"/>
        </w:rPr>
        <w:t>Микротравма – это постепенный износ организма в результате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ежедневных нагрузок. Большинство нарушений в организме</w:t>
      </w:r>
      <w:r>
        <w:rPr>
          <w:rFonts w:ascii="Times New Roman" w:hAnsi="Times New Roman" w:cs="Times New Roman"/>
          <w:sz w:val="28"/>
          <w:szCs w:val="28"/>
        </w:rPr>
        <w:t xml:space="preserve"> происходит </w:t>
      </w:r>
      <w:r w:rsidRPr="008305A2">
        <w:rPr>
          <w:rFonts w:ascii="Times New Roman" w:hAnsi="Times New Roman" w:cs="Times New Roman"/>
          <w:sz w:val="28"/>
          <w:szCs w:val="28"/>
        </w:rPr>
        <w:t>из-за накапливающихся микротравм.</w:t>
      </w:r>
    </w:p>
    <w:p w:rsidR="00B13CB1" w:rsidRPr="008305A2" w:rsidRDefault="00B13CB1" w:rsidP="00B13CB1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5A2">
        <w:rPr>
          <w:rFonts w:ascii="Times New Roman" w:hAnsi="Times New Roman" w:cs="Times New Roman"/>
          <w:sz w:val="28"/>
          <w:szCs w:val="28"/>
        </w:rPr>
        <w:lastRenderedPageBreak/>
        <w:t>Заболевания, вызванные повторяющимися нагрузками: повторяющиеся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действия, приводят к накоплению продуктов распада в мышцах. 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продукты и вызывают болезненные ощущения</w:t>
      </w:r>
    </w:p>
    <w:p w:rsidR="00B13CB1" w:rsidRDefault="00B13CB1" w:rsidP="00B13CB1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5A2">
        <w:rPr>
          <w:rFonts w:ascii="Times New Roman" w:hAnsi="Times New Roman" w:cs="Times New Roman"/>
          <w:sz w:val="28"/>
          <w:szCs w:val="28"/>
        </w:rPr>
        <w:t>Неудобное сидячее положение, что приводит к неправильной осанке,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05A2">
        <w:rPr>
          <w:rFonts w:ascii="Times New Roman" w:hAnsi="Times New Roman" w:cs="Times New Roman"/>
          <w:sz w:val="28"/>
          <w:szCs w:val="28"/>
        </w:rPr>
        <w:t>сутулости.</w:t>
      </w:r>
    </w:p>
    <w:p w:rsidR="00B13CB1" w:rsidRDefault="00B13CB1" w:rsidP="00B13CB1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5A2">
        <w:rPr>
          <w:rFonts w:ascii="Times New Roman" w:hAnsi="Times New Roman" w:cs="Times New Roman"/>
          <w:sz w:val="28"/>
          <w:szCs w:val="28"/>
        </w:rPr>
        <w:t>Умственное перенапряжение.</w:t>
      </w:r>
    </w:p>
    <w:p w:rsidR="00B13CB1" w:rsidRDefault="00B13CB1" w:rsidP="00B13CB1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5A2">
        <w:rPr>
          <w:rFonts w:ascii="Times New Roman" w:hAnsi="Times New Roman" w:cs="Times New Roman"/>
          <w:sz w:val="28"/>
          <w:szCs w:val="28"/>
        </w:rPr>
        <w:t>Эмоциональные перегрузки.</w:t>
      </w:r>
    </w:p>
    <w:p w:rsidR="00B13CB1" w:rsidRDefault="00B13CB1" w:rsidP="00B13CB1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05A2">
        <w:rPr>
          <w:rFonts w:ascii="Times New Roman" w:hAnsi="Times New Roman" w:cs="Times New Roman"/>
          <w:sz w:val="28"/>
          <w:szCs w:val="28"/>
        </w:rPr>
        <w:t>Монотонность труда.</w:t>
      </w:r>
    </w:p>
    <w:p w:rsidR="00B13CB1" w:rsidRDefault="00B13C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13CB1" w:rsidRDefault="00B13CB1" w:rsidP="00B13CB1">
      <w:pPr>
        <w:pStyle w:val="1"/>
        <w:rPr>
          <w:sz w:val="20"/>
          <w:szCs w:val="20"/>
        </w:rPr>
      </w:pPr>
      <w:bookmarkStart w:id="15" w:name="_Toc40883682"/>
      <w:bookmarkStart w:id="16" w:name="_Toc72147634"/>
      <w:r>
        <w:lastRenderedPageBreak/>
        <w:t>Источники</w:t>
      </w:r>
      <w:bookmarkEnd w:id="15"/>
      <w:bookmarkEnd w:id="16"/>
    </w:p>
    <w:p w:rsidR="00B13CB1" w:rsidRDefault="00B13CB1" w:rsidP="00B13CB1">
      <w:pPr>
        <w:ind w:right="-259"/>
        <w:jc w:val="both"/>
        <w:rPr>
          <w:rFonts w:hint="eastAsia"/>
          <w:sz w:val="20"/>
          <w:szCs w:val="20"/>
        </w:rPr>
      </w:pPr>
    </w:p>
    <w:p w:rsidR="00B13CB1" w:rsidRDefault="00B13CB1" w:rsidP="00B13CB1">
      <w:pPr>
        <w:numPr>
          <w:ilvl w:val="0"/>
          <w:numId w:val="9"/>
        </w:numPr>
        <w:suppressAutoHyphens/>
        <w:spacing w:after="0" w:line="240" w:lineRule="auto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Антамошкин, О. А. Программная инженерия. Теория и практика [Электронный ресурс]: учебник / О. А. Антамошкин. - </w:t>
      </w:r>
    </w:p>
    <w:p w:rsidR="00B13CB1" w:rsidRDefault="00B13CB1" w:rsidP="00B13CB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Красноярск: Сиб. Федер. ун-т, 2012. - 247 с. - ISBN 978-5-7638-2511-4. - Текст: электронный. - </w:t>
      </w:r>
    </w:p>
    <w:p w:rsidR="00B13CB1" w:rsidRPr="00B13CB1" w:rsidRDefault="00B13CB1" w:rsidP="00B13CB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CB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2">
        <w:r w:rsidRPr="00B13CB1">
          <w:rPr>
            <w:rFonts w:ascii="Times New Roman" w:hAnsi="Times New Roman" w:cs="Times New Roman"/>
            <w:sz w:val="28"/>
            <w:szCs w:val="28"/>
            <w:lang w:val="en-US"/>
          </w:rPr>
          <w:t>https://znanium.com/catalog/document?pid=492527</w:t>
        </w:r>
      </w:hyperlink>
      <w:r w:rsidRPr="00B13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13CB1" w:rsidRPr="00B13CB1" w:rsidRDefault="00B13CB1" w:rsidP="00B13CB1">
      <w:pPr>
        <w:ind w:left="720"/>
        <w:jc w:val="both"/>
        <w:rPr>
          <w:rFonts w:hint="eastAsia"/>
          <w:sz w:val="20"/>
          <w:szCs w:val="20"/>
          <w:lang w:val="en-US"/>
        </w:rPr>
      </w:pPr>
    </w:p>
    <w:p w:rsidR="00B13CB1" w:rsidRDefault="00B13CB1" w:rsidP="00B13CB1">
      <w:pPr>
        <w:numPr>
          <w:ilvl w:val="0"/>
          <w:numId w:val="9"/>
        </w:numPr>
        <w:suppressAutoHyphens/>
        <w:spacing w:after="0" w:line="240" w:lineRule="auto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Введение в программную инженерию: Учебник / В.А. Антипов, А.А. Бубнов, А.Н. Пылькин, В.К.   Столчнев. — </w:t>
      </w:r>
    </w:p>
    <w:p w:rsidR="00B13CB1" w:rsidRDefault="00B13CB1" w:rsidP="00B13CB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Москва: КУРС: ИНФРА-М, 2019. — 336 с. - ISBN 978-5-16-103172-8. - Текст: электронный. - </w:t>
      </w:r>
    </w:p>
    <w:p w:rsidR="00B13CB1" w:rsidRPr="00B13CB1" w:rsidRDefault="00B13CB1" w:rsidP="00B13CB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CB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3">
        <w:r w:rsidRPr="00B13CB1">
          <w:rPr>
            <w:rFonts w:ascii="Times New Roman" w:hAnsi="Times New Roman" w:cs="Times New Roman"/>
            <w:sz w:val="28"/>
            <w:szCs w:val="28"/>
            <w:lang w:val="en-US"/>
          </w:rPr>
          <w:t>https://znanium.com/catalog/document?pid=1035160</w:t>
        </w:r>
      </w:hyperlink>
      <w:r w:rsidRPr="00B13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13CB1" w:rsidRPr="00B13CB1" w:rsidRDefault="00B13CB1" w:rsidP="00B13CB1">
      <w:pPr>
        <w:ind w:left="720"/>
        <w:jc w:val="both"/>
        <w:rPr>
          <w:rFonts w:hint="eastAsia"/>
          <w:sz w:val="20"/>
          <w:szCs w:val="20"/>
          <w:lang w:val="en-US"/>
        </w:rPr>
      </w:pPr>
    </w:p>
    <w:p w:rsidR="00B13CB1" w:rsidRDefault="00B13CB1" w:rsidP="00B13CB1">
      <w:pPr>
        <w:numPr>
          <w:ilvl w:val="0"/>
          <w:numId w:val="9"/>
        </w:numPr>
        <w:suppressAutoHyphens/>
        <w:spacing w:after="0" w:line="240" w:lineRule="auto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Гагарина, Л. Г. Разработка и эксплуатация автоматизированных информационных систем: учеб. пособие / Л.Г. Гагарина. — </w:t>
      </w:r>
    </w:p>
    <w:p w:rsidR="00B13CB1" w:rsidRDefault="00B13CB1" w:rsidP="00B13CB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Москва: ИД «ФОРУМ»: ИНФРА-М, 2019. — 384 с. — (Среднее профессиональное образование). - </w:t>
      </w:r>
    </w:p>
    <w:p w:rsidR="00B13CB1" w:rsidRDefault="00B13CB1" w:rsidP="00B13CB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ISBN 978-5-16-106202-9. - Текст: электронный. - </w:t>
      </w:r>
    </w:p>
    <w:p w:rsidR="00B13CB1" w:rsidRPr="00B13CB1" w:rsidRDefault="00B13CB1" w:rsidP="00B13CB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13CB1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4">
        <w:r w:rsidRPr="00B13CB1">
          <w:rPr>
            <w:rFonts w:ascii="Times New Roman" w:hAnsi="Times New Roman" w:cs="Times New Roman"/>
            <w:sz w:val="28"/>
            <w:szCs w:val="28"/>
          </w:rPr>
          <w:t>https://znanium.com/catalog/document?pid=1003025</w:t>
        </w:r>
      </w:hyperlink>
      <w:r w:rsidRPr="00B13C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3CB1" w:rsidRDefault="00B13CB1" w:rsidP="00B13CB1">
      <w:pPr>
        <w:ind w:left="720"/>
        <w:jc w:val="both"/>
        <w:rPr>
          <w:rFonts w:hint="eastAsia"/>
          <w:sz w:val="20"/>
          <w:szCs w:val="20"/>
        </w:rPr>
      </w:pPr>
    </w:p>
    <w:p w:rsidR="00B13CB1" w:rsidRDefault="00B13CB1" w:rsidP="00B13CB1">
      <w:pPr>
        <w:numPr>
          <w:ilvl w:val="0"/>
          <w:numId w:val="9"/>
        </w:numPr>
        <w:suppressAutoHyphens/>
        <w:spacing w:after="0" w:line="240" w:lineRule="auto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Гагарина, Л. Г. Технология разработки программного обеспечения: учеб. пособие / </w:t>
      </w:r>
    </w:p>
    <w:p w:rsidR="00B13CB1" w:rsidRDefault="00B13CB1" w:rsidP="00B13CB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Л.Г. Гагарина, Е.В. Кокорева, Б.Д. Сидорова-Виснадул; под ред. Л.Г. Гагариной. — </w:t>
      </w:r>
    </w:p>
    <w:p w:rsidR="00B13CB1" w:rsidRDefault="00B13CB1" w:rsidP="00B13CB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Москва: ИД «ФОРУМ»: ИНФРА-М, 2019. — 400 с. — (Высшее образование: Бакалавриат). - </w:t>
      </w:r>
    </w:p>
    <w:p w:rsidR="00B13CB1" w:rsidRDefault="00B13CB1" w:rsidP="00B13CB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ISBN 978-5-16-104071-3. - Текст: электронный. - </w:t>
      </w:r>
    </w:p>
    <w:p w:rsidR="00B13CB1" w:rsidRPr="00B13CB1" w:rsidRDefault="00B13CB1" w:rsidP="00B13CB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B13CB1">
        <w:rPr>
          <w:rFonts w:ascii="Times New Roman" w:hAnsi="Times New Roman" w:cs="Times New Roman"/>
          <w:sz w:val="28"/>
          <w:szCs w:val="28"/>
        </w:rPr>
        <w:t xml:space="preserve">URL: </w:t>
      </w:r>
      <w:hyperlink r:id="rId15">
        <w:r w:rsidRPr="00B13CB1">
          <w:rPr>
            <w:rFonts w:ascii="Times New Roman" w:hAnsi="Times New Roman" w:cs="Times New Roman"/>
            <w:sz w:val="28"/>
            <w:szCs w:val="28"/>
          </w:rPr>
          <w:t>https://znanium.com/catalog/document?pid=1011120</w:t>
        </w:r>
      </w:hyperlink>
      <w:r w:rsidRPr="00B13CB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3CB1" w:rsidRDefault="00B13CB1" w:rsidP="00B13CB1">
      <w:pPr>
        <w:ind w:left="720"/>
        <w:jc w:val="both"/>
        <w:rPr>
          <w:rFonts w:hint="eastAsia"/>
          <w:sz w:val="20"/>
          <w:szCs w:val="20"/>
        </w:rPr>
      </w:pPr>
    </w:p>
    <w:p w:rsidR="00B13CB1" w:rsidRDefault="00B13CB1" w:rsidP="00B13CB1">
      <w:pPr>
        <w:numPr>
          <w:ilvl w:val="0"/>
          <w:numId w:val="9"/>
        </w:numPr>
        <w:suppressAutoHyphens/>
        <w:spacing w:after="0" w:line="240" w:lineRule="auto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Управление разработкой программного обеспечения</w:t>
      </w:r>
    </w:p>
    <w:p w:rsidR="00B13CB1" w:rsidRDefault="00B13CB1" w:rsidP="00B13CB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Альберт Нургалиев</w:t>
      </w:r>
    </w:p>
    <w:p w:rsidR="00B13CB1" w:rsidRPr="00B13CB1" w:rsidRDefault="00B13CB1" w:rsidP="00B13CB1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3CB1"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hyperlink r:id="rId16">
        <w:r w:rsidRPr="00B13CB1">
          <w:rPr>
            <w:rFonts w:ascii="Times New Roman" w:hAnsi="Times New Roman" w:cs="Times New Roman"/>
            <w:sz w:val="28"/>
            <w:szCs w:val="28"/>
            <w:lang w:val="en-US"/>
          </w:rPr>
          <w:t>https://stepik.org/course/56013/</w:t>
        </w:r>
      </w:hyperlink>
      <w:r w:rsidRPr="00B13C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13CB1" w:rsidRPr="00B13CB1" w:rsidRDefault="00B13CB1" w:rsidP="00B13CB1">
      <w:pPr>
        <w:ind w:left="720"/>
        <w:jc w:val="both"/>
        <w:rPr>
          <w:rFonts w:hint="eastAsia"/>
          <w:sz w:val="20"/>
          <w:szCs w:val="20"/>
          <w:lang w:val="en-US"/>
        </w:rPr>
      </w:pPr>
    </w:p>
    <w:p w:rsidR="00B13CB1" w:rsidRDefault="00B13CB1" w:rsidP="00B13CB1">
      <w:pPr>
        <w:numPr>
          <w:ilvl w:val="0"/>
          <w:numId w:val="9"/>
        </w:numPr>
        <w:suppressAutoHyphens/>
        <w:spacing w:after="0" w:line="240" w:lineRule="auto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lastRenderedPageBreak/>
        <w:t>Проектирование информационных систем</w:t>
      </w:r>
    </w:p>
    <w:p w:rsidR="00B13CB1" w:rsidRDefault="00B13CB1" w:rsidP="00B13CB1">
      <w:pPr>
        <w:ind w:left="720"/>
        <w:jc w:val="both"/>
        <w:rPr>
          <w:rFonts w:hint="eastAsia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>Владислав Тарасенко</w:t>
      </w:r>
    </w:p>
    <w:p w:rsidR="007B72FD" w:rsidRDefault="00B13CB1" w:rsidP="00B13CB1">
      <w:pPr>
        <w:ind w:left="720"/>
        <w:jc w:val="both"/>
        <w:rPr>
          <w:lang w:val="en-US"/>
        </w:rPr>
      </w:pPr>
      <w:r w:rsidRPr="00B13CB1">
        <w:rPr>
          <w:rFonts w:ascii="Times New Roman" w:hAnsi="Times New Roman"/>
          <w:sz w:val="28"/>
          <w:szCs w:val="28"/>
          <w:lang w:val="en-US"/>
        </w:rPr>
        <w:t xml:space="preserve">URL: </w:t>
      </w:r>
      <w:hyperlink r:id="rId17">
        <w:r w:rsidRPr="00B13CB1">
          <w:rPr>
            <w:rFonts w:ascii="Times New Roman" w:hAnsi="Times New Roman" w:cs="Times New Roman"/>
            <w:sz w:val="28"/>
            <w:szCs w:val="28"/>
            <w:lang w:val="en-US"/>
          </w:rPr>
          <w:t>https://stepik.org/course/63510</w:t>
        </w:r>
      </w:hyperlink>
      <w:r w:rsidRPr="00B13CB1">
        <w:rPr>
          <w:lang w:val="en-US"/>
        </w:rPr>
        <w:t xml:space="preserve"> </w:t>
      </w:r>
    </w:p>
    <w:p w:rsidR="007B72FD" w:rsidRDefault="007B72FD">
      <w:pPr>
        <w:rPr>
          <w:lang w:val="en-US"/>
        </w:rPr>
      </w:pPr>
      <w:r>
        <w:rPr>
          <w:lang w:val="en-US"/>
        </w:rPr>
        <w:br w:type="page"/>
      </w:r>
    </w:p>
    <w:p w:rsidR="007B72FD" w:rsidRDefault="007B72FD" w:rsidP="007B72FD">
      <w:pPr>
        <w:pStyle w:val="1"/>
        <w:rPr>
          <w:sz w:val="20"/>
          <w:szCs w:val="20"/>
        </w:rPr>
      </w:pPr>
      <w:bookmarkStart w:id="17" w:name="_Toc40883681"/>
      <w:bookmarkStart w:id="18" w:name="_Toc72147635"/>
      <w:r>
        <w:lastRenderedPageBreak/>
        <w:t>Дневник практики</w:t>
      </w:r>
      <w:bookmarkEnd w:id="17"/>
      <w:bookmarkEnd w:id="18"/>
    </w:p>
    <w:p w:rsidR="007B72FD" w:rsidRDefault="007B72FD" w:rsidP="007B72FD">
      <w:pPr>
        <w:ind w:right="-259"/>
        <w:jc w:val="both"/>
        <w:rPr>
          <w:rFonts w:hint="eastAsia"/>
          <w:sz w:val="20"/>
          <w:szCs w:val="20"/>
        </w:rPr>
      </w:pPr>
    </w:p>
    <w:tbl>
      <w:tblPr>
        <w:tblW w:w="997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5"/>
        <w:gridCol w:w="6284"/>
        <w:gridCol w:w="1816"/>
      </w:tblGrid>
      <w:tr w:rsidR="007B72FD" w:rsidRPr="007B72FD" w:rsidTr="00C36221"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b w:val="0"/>
                <w:sz w:val="28"/>
                <w:szCs w:val="28"/>
              </w:rPr>
              <w:t>Дата</w:t>
            </w:r>
          </w:p>
        </w:tc>
        <w:tc>
          <w:tcPr>
            <w:tcW w:w="6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b w:val="0"/>
                <w:sz w:val="28"/>
                <w:szCs w:val="28"/>
              </w:rPr>
              <w:t>Содержание работ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b w:val="0"/>
                <w:sz w:val="28"/>
                <w:szCs w:val="28"/>
              </w:rPr>
              <w:t>Отметка о выполнении</w:t>
            </w:r>
          </w:p>
        </w:tc>
      </w:tr>
      <w:tr w:rsidR="007B72FD" w:rsidRPr="007B72FD" w:rsidTr="00C36221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21.04.2021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tabs>
                <w:tab w:val="left" w:pos="540"/>
              </w:tabs>
              <w:rPr>
                <w:rFonts w:eastAsia="Times New Roman"/>
                <w:sz w:val="28"/>
                <w:szCs w:val="28"/>
                <w:lang w:val="ru-RU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Изучение и обсуждение официальных документов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</w:pPr>
          </w:p>
        </w:tc>
      </w:tr>
      <w:tr w:rsidR="007B72FD" w:rsidRPr="007B72FD" w:rsidTr="00C36221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22</w:t>
            </w:r>
            <w:r w:rsidRPr="007B72FD">
              <w:rPr>
                <w:rStyle w:val="FontStyle19"/>
                <w:rFonts w:eastAsia="Times New Roman"/>
                <w:b w:val="0"/>
              </w:rPr>
              <w:t>.04.2021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Технико-экономическая характеристика объекта практики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</w:pPr>
          </w:p>
        </w:tc>
      </w:tr>
      <w:tr w:rsidR="007B72FD" w:rsidRPr="007B72FD" w:rsidTr="00C36221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23</w:t>
            </w:r>
            <w:r w:rsidRPr="007B72FD">
              <w:rPr>
                <w:rStyle w:val="FontStyle19"/>
                <w:rFonts w:eastAsia="Times New Roman"/>
                <w:b w:val="0"/>
              </w:rPr>
              <w:t>.04.2021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tabs>
                <w:tab w:val="left" w:pos="1050"/>
              </w:tabs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</w:rPr>
              <w:t>Характеристика аппаратного обеспечения предприятия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</w:tr>
      <w:tr w:rsidR="007B72FD" w:rsidRPr="007B72FD" w:rsidTr="00C36221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26</w:t>
            </w:r>
            <w:r w:rsidRPr="007B72FD">
              <w:rPr>
                <w:rStyle w:val="FontStyle19"/>
                <w:rFonts w:eastAsia="Times New Roman"/>
                <w:b w:val="0"/>
              </w:rPr>
              <w:t>.04.2021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tabs>
                <w:tab w:val="left" w:pos="1680"/>
              </w:tabs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</w:rPr>
              <w:t>Характеристика программного обеспечения предприятия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</w:tr>
      <w:tr w:rsidR="007B72FD" w:rsidRPr="007B72FD" w:rsidTr="00C36221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27</w:t>
            </w:r>
            <w:r w:rsidRPr="007B72FD">
              <w:rPr>
                <w:rStyle w:val="FontStyle19"/>
                <w:rFonts w:eastAsia="Times New Roman"/>
                <w:b w:val="0"/>
              </w:rPr>
              <w:t>.04.2021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7B72FD">
            <w:pPr>
              <w:pStyle w:val="Style6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Определение функционала БД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</w:tr>
      <w:tr w:rsidR="007B72FD" w:rsidRPr="007B72FD" w:rsidTr="007B72FD">
        <w:trPr>
          <w:trHeight w:val="224"/>
        </w:trPr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  <w:bCs w:val="0"/>
                <w:lang w:val="ru-RU"/>
              </w:rPr>
              <w:t>28</w:t>
            </w:r>
            <w:r w:rsidRPr="007B72FD">
              <w:rPr>
                <w:rStyle w:val="FontStyle19"/>
                <w:rFonts w:eastAsia="Times New Roman"/>
                <w:b w:val="0"/>
              </w:rPr>
              <w:t>.04.2021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72FD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Проектирование основных таблиц БД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</w:tr>
      <w:tr w:rsidR="007B72FD" w:rsidRPr="007B72FD" w:rsidTr="00C36221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  <w:bCs w:val="0"/>
                <w:lang w:val="ru-RU"/>
              </w:rPr>
              <w:t>29</w:t>
            </w: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.04.2021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7B72FD">
            <w:pPr>
              <w:pStyle w:val="Style6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72FD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Создание связей БД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</w:tr>
      <w:tr w:rsidR="007B72FD" w:rsidRPr="007B72FD" w:rsidTr="00C36221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  <w:bCs w:val="0"/>
                <w:lang w:val="ru-RU"/>
              </w:rPr>
              <w:t>30</w:t>
            </w: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.04.2021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7B72FD">
            <w:pPr>
              <w:pStyle w:val="Style6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7B72FD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 xml:space="preserve">Создание </w:t>
            </w:r>
            <w:r w:rsidRPr="007B72F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UML </w:t>
            </w:r>
            <w:r w:rsidRPr="007B72FD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нотации БД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</w:tr>
      <w:tr w:rsidR="007B72FD" w:rsidRPr="007B72FD" w:rsidTr="00C36221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05.05.2021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Консультация по основанию выбора инструментов, средств и языков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</w:pPr>
          </w:p>
        </w:tc>
      </w:tr>
      <w:tr w:rsidR="007B72FD" w:rsidRPr="007B72FD" w:rsidTr="00C36221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06.05.2021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Консультация по описанию тестовых сценариев и тестовых наборов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</w:pPr>
          </w:p>
        </w:tc>
      </w:tr>
      <w:tr w:rsidR="007B72FD" w:rsidRPr="007B72FD" w:rsidTr="00C36221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07.05.2021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Консультация по разработке и описанию структуры главного модуля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</w:pPr>
          </w:p>
        </w:tc>
      </w:tr>
      <w:tr w:rsidR="007B72FD" w:rsidRPr="007B72FD" w:rsidTr="00C36221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11</w:t>
            </w:r>
            <w:r w:rsidRPr="007B72FD">
              <w:rPr>
                <w:rStyle w:val="FontStyle19"/>
                <w:rFonts w:eastAsia="Times New Roman"/>
                <w:b w:val="0"/>
              </w:rPr>
              <w:t>.05.2021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rPr>
                <w:rFonts w:eastAsia="Times New Roman"/>
                <w:sz w:val="28"/>
                <w:szCs w:val="28"/>
                <w:lang w:val="ru-RU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Консультация по разработке руководства оператора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</w:pPr>
          </w:p>
        </w:tc>
      </w:tr>
      <w:tr w:rsidR="007B72FD" w:rsidRPr="007B72FD" w:rsidTr="00C36221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12</w:t>
            </w:r>
            <w:r w:rsidRPr="007B72FD">
              <w:rPr>
                <w:rStyle w:val="FontStyle19"/>
                <w:rFonts w:eastAsia="Times New Roman"/>
                <w:b w:val="0"/>
              </w:rPr>
              <w:t>.05.2021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F11FC3" w:rsidRDefault="007B72FD" w:rsidP="00C36221">
            <w:pPr>
              <w:pStyle w:val="Style6"/>
              <w:rPr>
                <w:rStyle w:val="FontStyle19"/>
                <w:rFonts w:eastAsia="Times New Roman"/>
                <w:b w:val="0"/>
                <w:bCs w:val="0"/>
                <w:lang w:val="ru-RU"/>
              </w:rPr>
            </w:pPr>
            <w:r w:rsidRPr="00F11FC3">
              <w:rPr>
                <w:rStyle w:val="FontStyle19"/>
                <w:rFonts w:eastAsia="Times New Roman"/>
                <w:b w:val="0"/>
                <w:bCs w:val="0"/>
                <w:lang w:val="ru-RU"/>
              </w:rPr>
              <w:t xml:space="preserve">Начало разработки </w:t>
            </w:r>
            <w:r w:rsidRPr="00F11FC3">
              <w:rPr>
                <w:rStyle w:val="FontStyle19"/>
                <w:rFonts w:eastAsia="Times New Roman"/>
                <w:b w:val="0"/>
                <w:bCs w:val="0"/>
              </w:rPr>
              <w:t>SQL</w:t>
            </w:r>
            <w:r w:rsidRPr="00F11FC3">
              <w:rPr>
                <w:rStyle w:val="FontStyle19"/>
                <w:rFonts w:eastAsia="Times New Roman"/>
                <w:b w:val="0"/>
                <w:bCs w:val="0"/>
                <w:lang w:val="ru-RU"/>
              </w:rPr>
              <w:t xml:space="preserve"> скрипта БД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</w:pPr>
          </w:p>
        </w:tc>
      </w:tr>
      <w:tr w:rsidR="007B72FD" w:rsidRPr="007B72FD" w:rsidTr="00C36221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13</w:t>
            </w:r>
            <w:r w:rsidRPr="007B72FD">
              <w:rPr>
                <w:rStyle w:val="FontStyle19"/>
                <w:rFonts w:eastAsia="Times New Roman"/>
                <w:b w:val="0"/>
              </w:rPr>
              <w:t>.05.2021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F11FC3" w:rsidRDefault="007B72FD" w:rsidP="00C36221">
            <w:pPr>
              <w:pStyle w:val="Style6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  <w:r w:rsidRPr="00F11FC3"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  <w:t>Тестирование скрипта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</w:pPr>
          </w:p>
        </w:tc>
      </w:tr>
      <w:tr w:rsidR="007B72FD" w:rsidRPr="007B72FD" w:rsidTr="00C36221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14</w:t>
            </w:r>
            <w:r w:rsidRPr="007B72FD">
              <w:rPr>
                <w:rStyle w:val="FontStyle19"/>
                <w:rFonts w:eastAsia="Times New Roman"/>
                <w:b w:val="0"/>
              </w:rPr>
              <w:t>.05.2021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F11FC3" w:rsidRDefault="00F11FC3" w:rsidP="00C36221">
            <w:pPr>
              <w:pStyle w:val="Style6"/>
              <w:rPr>
                <w:rStyle w:val="FontStyle19"/>
                <w:rFonts w:eastAsia="Times New Roman"/>
                <w:b w:val="0"/>
                <w:bCs w:val="0"/>
                <w:lang w:val="ru-RU"/>
              </w:rPr>
            </w:pPr>
            <w:r w:rsidRPr="00F11FC3">
              <w:rPr>
                <w:rStyle w:val="FontStyle19"/>
                <w:rFonts w:eastAsia="Times New Roman"/>
                <w:b w:val="0"/>
                <w:bCs w:val="0"/>
                <w:lang w:val="ru-RU"/>
              </w:rPr>
              <w:t>Оптимизация и устранение ошибок работы скрипта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2FD" w:rsidRPr="00F11FC3" w:rsidRDefault="007B72FD" w:rsidP="00C36221">
            <w:pPr>
              <w:pStyle w:val="Style6"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  <w:lang w:val="ru-RU"/>
              </w:rPr>
            </w:pPr>
          </w:p>
        </w:tc>
      </w:tr>
      <w:tr w:rsidR="007B72FD" w:rsidRPr="007B72FD" w:rsidTr="00C36221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15</w:t>
            </w:r>
            <w:r w:rsidRPr="007B72FD">
              <w:rPr>
                <w:rStyle w:val="FontStyle19"/>
                <w:rFonts w:eastAsia="Times New Roman"/>
                <w:b w:val="0"/>
              </w:rPr>
              <w:t>.05.2021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</w:rPr>
              <w:t>Сдача отчётов по практике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</w:tr>
      <w:tr w:rsidR="007B72FD" w:rsidRPr="007B72FD" w:rsidTr="00C36221">
        <w:tc>
          <w:tcPr>
            <w:tcW w:w="1875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Fonts w:eastAsia="Times New Roman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  <w:lang w:val="ru-RU"/>
              </w:rPr>
              <w:t>17</w:t>
            </w:r>
            <w:r w:rsidRPr="007B72FD">
              <w:rPr>
                <w:rStyle w:val="FontStyle19"/>
                <w:rFonts w:eastAsia="Times New Roman"/>
                <w:b w:val="0"/>
              </w:rPr>
              <w:t>.05.2021</w:t>
            </w:r>
          </w:p>
        </w:tc>
        <w:tc>
          <w:tcPr>
            <w:tcW w:w="6284" w:type="dxa"/>
            <w:tcBorders>
              <w:left w:val="single" w:sz="4" w:space="0" w:color="000000"/>
              <w:bottom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rPr>
                <w:rStyle w:val="FontStyle19"/>
                <w:rFonts w:eastAsia="Times New Roman"/>
                <w:b w:val="0"/>
                <w:bCs w:val="0"/>
                <w:sz w:val="28"/>
                <w:szCs w:val="28"/>
              </w:rPr>
            </w:pPr>
            <w:r w:rsidRPr="007B72FD">
              <w:rPr>
                <w:rStyle w:val="FontStyle19"/>
                <w:rFonts w:eastAsia="Times New Roman"/>
                <w:b w:val="0"/>
              </w:rPr>
              <w:t>Защита отчётов по практике</w:t>
            </w:r>
          </w:p>
        </w:tc>
        <w:tc>
          <w:tcPr>
            <w:tcW w:w="18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72FD" w:rsidRPr="007B72FD" w:rsidRDefault="007B72FD" w:rsidP="00C36221">
            <w:pPr>
              <w:pStyle w:val="Style6"/>
              <w:jc w:val="center"/>
              <w:rPr>
                <w:rStyle w:val="FontStyle19"/>
                <w:rFonts w:eastAsia="Times New Roman"/>
                <w:b w:val="0"/>
                <w:sz w:val="28"/>
                <w:szCs w:val="28"/>
              </w:rPr>
            </w:pPr>
          </w:p>
        </w:tc>
      </w:tr>
    </w:tbl>
    <w:p w:rsidR="007B72FD" w:rsidRPr="007B72FD" w:rsidRDefault="007B72FD" w:rsidP="007B72FD">
      <w:pPr>
        <w:ind w:right="-259"/>
        <w:jc w:val="both"/>
      </w:pPr>
    </w:p>
    <w:p w:rsidR="00C20E6B" w:rsidRPr="007B72FD" w:rsidRDefault="007B72FD" w:rsidP="007B72FD">
      <w:r>
        <w:br w:type="page"/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705"/>
        <w:jc w:val="right"/>
        <w:textAlignment w:val="baseline"/>
        <w:rPr>
          <w:sz w:val="28"/>
          <w:szCs w:val="28"/>
        </w:rPr>
      </w:pPr>
      <w:r w:rsidRPr="00C20E6B">
        <w:rPr>
          <w:rStyle w:val="eop"/>
          <w:sz w:val="28"/>
          <w:szCs w:val="28"/>
        </w:rPr>
        <w:lastRenderedPageBreak/>
        <w:t> </w:t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sz w:val="28"/>
          <w:szCs w:val="28"/>
        </w:rPr>
      </w:pPr>
      <w:r w:rsidRPr="00C20E6B">
        <w:rPr>
          <w:rStyle w:val="normaltextrun"/>
          <w:b/>
          <w:bCs/>
          <w:sz w:val="28"/>
          <w:szCs w:val="28"/>
        </w:rPr>
        <w:t>Задание на преддипломную практику</w:t>
      </w:r>
      <w:r w:rsidRPr="00C20E6B">
        <w:rPr>
          <w:rStyle w:val="eop"/>
          <w:sz w:val="28"/>
          <w:szCs w:val="28"/>
        </w:rPr>
        <w:t> </w:t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C20E6B">
        <w:rPr>
          <w:rStyle w:val="eop"/>
          <w:sz w:val="28"/>
          <w:szCs w:val="28"/>
        </w:rPr>
        <w:t> </w:t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C20E6B">
        <w:rPr>
          <w:rStyle w:val="normaltextrun"/>
          <w:sz w:val="28"/>
          <w:szCs w:val="28"/>
        </w:rPr>
        <w:t xml:space="preserve">Студенту группы П1-17 Фатееву Даниилу Ивановичу </w:t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C20E6B">
        <w:rPr>
          <w:rStyle w:val="eop"/>
          <w:sz w:val="28"/>
          <w:szCs w:val="28"/>
        </w:rPr>
        <w:t> </w:t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C20E6B">
        <w:rPr>
          <w:rStyle w:val="normaltextrun"/>
          <w:sz w:val="28"/>
          <w:szCs w:val="28"/>
        </w:rPr>
        <w:t>Разработать </w:t>
      </w:r>
      <w:r>
        <w:rPr>
          <w:rStyle w:val="normaltextrun"/>
          <w:sz w:val="28"/>
          <w:szCs w:val="28"/>
        </w:rPr>
        <w:t>и спроектировать ба</w:t>
      </w:r>
      <w:r w:rsidR="00621A49">
        <w:rPr>
          <w:rStyle w:val="normaltextrun"/>
          <w:sz w:val="28"/>
          <w:szCs w:val="28"/>
        </w:rPr>
        <w:t>зу данных для хранения медиа файлов.</w:t>
      </w:r>
      <w:r w:rsidRPr="00C20E6B">
        <w:rPr>
          <w:rStyle w:val="eop"/>
          <w:sz w:val="28"/>
          <w:szCs w:val="28"/>
        </w:rPr>
        <w:t> </w:t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C20E6B">
        <w:rPr>
          <w:rStyle w:val="normaltextrun"/>
          <w:sz w:val="28"/>
          <w:szCs w:val="28"/>
        </w:rPr>
        <w:t>-</w:t>
      </w:r>
      <w:r w:rsidR="001F4060">
        <w:rPr>
          <w:rStyle w:val="normaltextrun"/>
          <w:sz w:val="28"/>
          <w:szCs w:val="28"/>
        </w:rPr>
        <w:t xml:space="preserve"> </w:t>
      </w:r>
      <w:r w:rsidRPr="00C20E6B">
        <w:rPr>
          <w:rStyle w:val="normaltextrun"/>
          <w:sz w:val="28"/>
          <w:szCs w:val="28"/>
        </w:rPr>
        <w:t>изучить порядок взаимодействия подразделений</w:t>
      </w:r>
      <w:r w:rsidR="00621A49">
        <w:rPr>
          <w:rStyle w:val="normaltextrun"/>
          <w:sz w:val="28"/>
          <w:szCs w:val="28"/>
        </w:rPr>
        <w:t xml:space="preserve"> МГОТУ</w:t>
      </w:r>
      <w:r w:rsidRPr="00C20E6B">
        <w:rPr>
          <w:rStyle w:val="normaltextrun"/>
          <w:sz w:val="28"/>
          <w:szCs w:val="28"/>
        </w:rPr>
        <w:t>;</w:t>
      </w:r>
      <w:r w:rsidRPr="00C20E6B">
        <w:rPr>
          <w:rStyle w:val="eop"/>
          <w:sz w:val="28"/>
          <w:szCs w:val="28"/>
        </w:rPr>
        <w:t> </w:t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C20E6B">
        <w:rPr>
          <w:rStyle w:val="normaltextrun"/>
          <w:sz w:val="28"/>
          <w:szCs w:val="28"/>
        </w:rPr>
        <w:t>-</w:t>
      </w:r>
      <w:r w:rsidR="001F4060">
        <w:rPr>
          <w:rStyle w:val="normaltextrun"/>
          <w:sz w:val="28"/>
          <w:szCs w:val="28"/>
        </w:rPr>
        <w:t xml:space="preserve"> </w:t>
      </w:r>
      <w:r w:rsidRPr="00C20E6B">
        <w:rPr>
          <w:rStyle w:val="normaltextrun"/>
          <w:sz w:val="28"/>
          <w:szCs w:val="28"/>
        </w:rPr>
        <w:t>изучить существующий документооборот предприятия;</w:t>
      </w:r>
      <w:r w:rsidRPr="00C20E6B">
        <w:rPr>
          <w:rStyle w:val="eop"/>
          <w:sz w:val="28"/>
          <w:szCs w:val="28"/>
        </w:rPr>
        <w:t> </w:t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C20E6B">
        <w:rPr>
          <w:rStyle w:val="normaltextrun"/>
          <w:sz w:val="28"/>
          <w:szCs w:val="28"/>
        </w:rPr>
        <w:t>- </w:t>
      </w:r>
      <w:r w:rsidR="00621A49">
        <w:rPr>
          <w:rStyle w:val="normaltextrun"/>
          <w:sz w:val="28"/>
          <w:szCs w:val="28"/>
        </w:rPr>
        <w:t>спроектировать БД</w:t>
      </w:r>
      <w:r w:rsidRPr="00C20E6B">
        <w:rPr>
          <w:rStyle w:val="normaltextrun"/>
          <w:sz w:val="28"/>
          <w:szCs w:val="28"/>
        </w:rPr>
        <w:t>;</w:t>
      </w:r>
      <w:r w:rsidRPr="00C20E6B">
        <w:rPr>
          <w:rStyle w:val="eop"/>
          <w:sz w:val="28"/>
          <w:szCs w:val="28"/>
        </w:rPr>
        <w:t> </w:t>
      </w:r>
    </w:p>
    <w:p w:rsidR="00C20E6B" w:rsidRPr="00621A49" w:rsidRDefault="00C20E6B" w:rsidP="00C20E6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C20E6B">
        <w:rPr>
          <w:rStyle w:val="normaltextrun"/>
          <w:sz w:val="28"/>
          <w:szCs w:val="28"/>
        </w:rPr>
        <w:t>- разработать БД</w:t>
      </w:r>
      <w:r w:rsidR="00621A49" w:rsidRPr="00621A49">
        <w:rPr>
          <w:rStyle w:val="normaltextrun"/>
          <w:sz w:val="28"/>
          <w:szCs w:val="28"/>
        </w:rPr>
        <w:t>;</w:t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C20E6B">
        <w:rPr>
          <w:rStyle w:val="eop"/>
          <w:sz w:val="28"/>
          <w:szCs w:val="28"/>
        </w:rPr>
        <w:t> </w:t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C20E6B">
        <w:rPr>
          <w:rStyle w:val="eop"/>
          <w:sz w:val="28"/>
          <w:szCs w:val="28"/>
        </w:rPr>
        <w:t> </w:t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C20E6B">
        <w:rPr>
          <w:rStyle w:val="eop"/>
          <w:sz w:val="28"/>
          <w:szCs w:val="28"/>
        </w:rPr>
        <w:t> </w:t>
      </w:r>
    </w:p>
    <w:p w:rsidR="00C20E6B" w:rsidRPr="00621A49" w:rsidRDefault="00C20E6B" w:rsidP="00C20E6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C20E6B">
        <w:rPr>
          <w:rStyle w:val="normaltextrun"/>
          <w:sz w:val="28"/>
          <w:szCs w:val="28"/>
        </w:rPr>
        <w:t>Руководитель практики от организации ___________________/ </w:t>
      </w:r>
      <w:r w:rsidR="00621A49">
        <w:rPr>
          <w:rStyle w:val="normaltextrun"/>
          <w:sz w:val="28"/>
          <w:szCs w:val="28"/>
        </w:rPr>
        <w:t>Е.Р. Абраменко.</w:t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C20E6B">
        <w:rPr>
          <w:rStyle w:val="eop"/>
          <w:sz w:val="28"/>
          <w:szCs w:val="28"/>
        </w:rPr>
        <w:t> </w:t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C20E6B">
        <w:rPr>
          <w:rStyle w:val="eop"/>
          <w:sz w:val="28"/>
          <w:szCs w:val="28"/>
        </w:rPr>
        <w:t> </w:t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C20E6B">
        <w:rPr>
          <w:rStyle w:val="normaltextrun"/>
          <w:sz w:val="28"/>
          <w:szCs w:val="28"/>
        </w:rPr>
        <w:t xml:space="preserve">Ознакомлен: ________________________________ </w:t>
      </w:r>
      <w:r w:rsidR="00621A49">
        <w:rPr>
          <w:rStyle w:val="normaltextrun"/>
          <w:sz w:val="28"/>
          <w:szCs w:val="28"/>
        </w:rPr>
        <w:t>Фатеев Д.И.</w:t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2820"/>
        <w:textAlignment w:val="baseline"/>
        <w:rPr>
          <w:sz w:val="28"/>
          <w:szCs w:val="28"/>
        </w:rPr>
      </w:pPr>
      <w:r w:rsidRPr="00C20E6B">
        <w:rPr>
          <w:rStyle w:val="normaltextrun"/>
          <w:sz w:val="28"/>
          <w:szCs w:val="28"/>
        </w:rPr>
        <w:t>          подпись студента</w:t>
      </w:r>
      <w:r w:rsidRPr="00C20E6B">
        <w:rPr>
          <w:rStyle w:val="eop"/>
          <w:sz w:val="28"/>
          <w:szCs w:val="28"/>
        </w:rPr>
        <w:t> </w:t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C20E6B">
        <w:rPr>
          <w:rStyle w:val="eop"/>
          <w:sz w:val="28"/>
          <w:szCs w:val="28"/>
        </w:rPr>
        <w:t> </w:t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C20E6B">
        <w:rPr>
          <w:rStyle w:val="eop"/>
          <w:sz w:val="28"/>
          <w:szCs w:val="28"/>
        </w:rPr>
        <w:t> </w:t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C20E6B">
        <w:rPr>
          <w:rStyle w:val="normaltextrun"/>
          <w:sz w:val="28"/>
          <w:szCs w:val="28"/>
        </w:rPr>
        <w:t>Дата «21» апреля 2021 г.</w:t>
      </w:r>
      <w:r w:rsidRPr="00C20E6B">
        <w:rPr>
          <w:rStyle w:val="eop"/>
          <w:sz w:val="28"/>
          <w:szCs w:val="28"/>
        </w:rPr>
        <w:t> </w:t>
      </w:r>
    </w:p>
    <w:p w:rsidR="00C20E6B" w:rsidRPr="00C20E6B" w:rsidRDefault="00C20E6B" w:rsidP="00C20E6B">
      <w:pPr>
        <w:pStyle w:val="paragraph"/>
        <w:spacing w:before="0" w:beforeAutospacing="0" w:after="0" w:afterAutospacing="0"/>
        <w:ind w:firstLine="705"/>
        <w:textAlignment w:val="baseline"/>
        <w:rPr>
          <w:sz w:val="28"/>
          <w:szCs w:val="28"/>
        </w:rPr>
      </w:pPr>
      <w:r w:rsidRPr="00C20E6B">
        <w:rPr>
          <w:rStyle w:val="eop"/>
          <w:sz w:val="28"/>
          <w:szCs w:val="28"/>
        </w:rPr>
        <w:t> </w:t>
      </w:r>
    </w:p>
    <w:p w:rsidR="00C20E6B" w:rsidRPr="00C20E6B" w:rsidRDefault="00C20E6B" w:rsidP="00C20E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D61CE" w:rsidRPr="00C20E6B" w:rsidRDefault="001D61CE" w:rsidP="000D6DD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D7FE8" w:rsidRPr="000D7FE8" w:rsidRDefault="000D7FE8" w:rsidP="000D6DD5">
      <w:pPr>
        <w:pStyle w:val="a7"/>
        <w:spacing w:after="0" w:line="360" w:lineRule="auto"/>
        <w:ind w:left="1080"/>
        <w:jc w:val="both"/>
        <w:rPr>
          <w:rFonts w:ascii="Times New Roman" w:hAnsi="Times New Roman" w:cs="Times New Roman"/>
          <w:sz w:val="28"/>
        </w:rPr>
      </w:pPr>
    </w:p>
    <w:p w:rsidR="00CD131A" w:rsidRDefault="00CD131A">
      <w:r>
        <w:br w:type="page"/>
      </w:r>
    </w:p>
    <w:p w:rsidR="000960C5" w:rsidRDefault="007B72FD" w:rsidP="00CD131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1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SET FOREIGN_KEY_CHECKS = 0;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DROP TABLE IF EXISTS `userdata`;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DROP TABLE IF EXISTS `account`;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DROP TABLE IF EXISTS `user`;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DROP TABLE IF EXISTS `songs`;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DROP TABLE IF EXISTS `userplaylist`;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DROP TABLE IF EXISTS `bitplaylists`;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DROP TABLE IF EXISTS `albumpictures`;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DROP TABLE IF EXISTS `lyrics`;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DROP TABLE IF EXISTS `usersonglist`;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DROP TABLE IF EXISTS `users_bitplaylists`;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DROP TABLE IF EXISTS `songs_bitplaylist`;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DROP TABLE IF EXISTS `users_songs`;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DROP TABLE IF EXISTS `songs_userplaylist`;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SET FOREIGN_KEY_CHECKS = 1;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CREATE TABLE `userdata` (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`id_userdata` INTEGER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`id_user` INTEGER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`login` VARCHAR(30)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`name` VARCHAR(30)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`surname` VARCHAR(30)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`father_name` VARCHAR(30),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`date_birthday` DATE,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`email` VARCHAR(40)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`tel_number` VARCHAR(15),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PRIMARY KEY (`id_userdata`),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UNIQUE (`login`, `email`)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CREATE TABLE `account` (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`id_acc` INTEGER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`id_user` INTEGER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`auth` BIT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`desktop` BIT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`android` BIT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`server` BIT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`subs_type` VARCHAR(30)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PRIMARY KEY (`id_acc`)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CREATE TABLE `user` (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`id_user` INTEGER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`id_usersonglist` INTEGER,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`id_userplaylists` INTEGER,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PRIMARY KEY (`id_user`),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UNIQUE (`id_user`)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CREATE TABLE `songs` (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`id_song` INTEGER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`id_picture` INTEGER,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`name` VARCHAR(100)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`path` VARCHAR(255)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PRIMARY KEY (`id_song`)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CREATE TABLE `userplaylist` (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`id_userplaylist` INTEGER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`name` VARCHAR(100)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PRIMARY KEY (`id_userplaylist`)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CREATE TABLE `bitplaylists` (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`id_playlist` INTEGER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`name` VARCHAR(100)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PRIMARY KEY (`id_playlist`)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CREATE TABLE `albumpictures` (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`id_picture` INTEGER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`path` VARCHAR(255)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PRIMARY KEY (`id_picture`)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CREATE TABLE `lyrics` (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`id_lyrics` INTEGER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`id_song` INTEGER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`path` VARCHAR(255)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PRIMARY KEY (`id_lyrics`)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CREATE TABLE `usersonglist` (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`id_songlist` INTEGER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`id_user` INTEGER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PRIMARY KEY (`id_songlist`)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CREATE TABLE `users_bitplaylists` (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`id_user` INTEGER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`id_playlist` INTEGER NOT NULL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CREATE TABLE `songs_bitplaylist` (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`id_song` INTEGER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`id_playlist` INTEGER NOT NULL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CREATE TABLE `users_songs` (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`id_songlist` INTEGER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`id_song` INTEGER NOT NULL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CREATE TABLE `songs_userplaylist` (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`id_userplaylist` INTEGER NOT NULL,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ab/>
        <w:t>`id_song` INTEGER NOT NULL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ALTER TABLE `userdata` ADD FOREIGN KEY (`id_user`) REFERENCES `user`(`id_user`);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ALTER TABLE `account` ADD FOREIGN KEY (`id_user`) REFERENCES `user`(`id_user`);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ALTER TABLE `user` ADD FOREIGN KEY (`id_usersonglist`) REFERENCES `usersonglist`(`id_songlist`);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ALTER TABLE `user` ADD FOREIGN KEY (`id_userplaylists`) REFERENCES `userplaylist`(`id_userplaylist`);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ALTER TABLE `songs` ADD FOREIGN KEY (`id_picture`) REFERENCES `albumpictures`(`id_picture`);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ALTER TABLE `lyrics` ADD FOREIGN KEY (`id_song`) REFERENCES `songs`(`id_song`);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ALTER TABLE `usersonglist` ADD FOREIGN KEY (`id_user`) REFERENCES `user`(`id_user`);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ALTER TABLE `users_bitplaylists` ADD FOREIGN KEY (`id_user`) REFERENCES `user`(`id_user`);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ALTER TABLE `users_bitplaylists` ADD FOREIGN KEY (`id_playlist`) REFERENCES `bitplaylists`(`id_playlist`);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ALTER TABLE `songs_bitplaylist` ADD FOREIGN KEY (`id_song`) REFERENCES `songs`(`id_song`);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ALTER TABLE `songs_bitplaylist` ADD FOREIGN KEY (`id_playlist`) REFERENCES `bitplaylists`(`id_playlist`);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ALTER TABLE `users_songs` ADD FOREIGN KEY (`id_songlist`) REFERENCES `usersonglist`(`id_songlist`);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ALTER TABLE `users_songs` ADD FOREIGN KEY (`id_song`) REFERENCES `songs`(`id_song`);</w:t>
      </w:r>
    </w:p>
    <w:p w:rsidR="001F4060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ALTER TABLE `songs_userplaylist` ADD FOREIGN KEY (`id_song`) REFERENCES `songs`(`id_song`);</w:t>
      </w:r>
    </w:p>
    <w:p w:rsidR="00CD131A" w:rsidRPr="001F4060" w:rsidRDefault="001F4060" w:rsidP="001F406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F4060">
        <w:rPr>
          <w:rFonts w:ascii="Courier New" w:hAnsi="Courier New" w:cs="Courier New"/>
          <w:sz w:val="24"/>
          <w:szCs w:val="24"/>
          <w:lang w:val="en-US"/>
        </w:rPr>
        <w:t>ALTER TABLE `songs_userplaylist` ADD FOREIGN KEY (`id_userplaylist`) REFERENCES `userplaylist`(`id_userplaylist`);</w:t>
      </w:r>
    </w:p>
    <w:sectPr w:rsidR="00CD131A" w:rsidRPr="001F4060" w:rsidSect="00C36221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BF1" w:rsidRDefault="003B7BF1" w:rsidP="000960C5">
      <w:pPr>
        <w:spacing w:after="0" w:line="240" w:lineRule="auto"/>
      </w:pPr>
      <w:r>
        <w:separator/>
      </w:r>
    </w:p>
  </w:endnote>
  <w:endnote w:type="continuationSeparator" w:id="0">
    <w:p w:rsidR="003B7BF1" w:rsidRDefault="003B7BF1" w:rsidP="00096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4415022"/>
      <w:docPartObj>
        <w:docPartGallery w:val="Page Numbers (Bottom of Page)"/>
        <w:docPartUnique/>
      </w:docPartObj>
    </w:sdtPr>
    <w:sdtEndPr>
      <w:rPr>
        <w:color w:val="000000" w:themeColor="text1"/>
      </w:rPr>
    </w:sdtEndPr>
    <w:sdtContent>
      <w:p w:rsidR="00C36221" w:rsidRPr="00C36221" w:rsidRDefault="00C36221">
        <w:pPr>
          <w:pStyle w:val="ac"/>
          <w:jc w:val="center"/>
          <w:rPr>
            <w:color w:val="000000" w:themeColor="text1"/>
          </w:rPr>
        </w:pPr>
        <w:r w:rsidRPr="00C36221">
          <w:rPr>
            <w:color w:val="000000" w:themeColor="text1"/>
          </w:rPr>
          <w:fldChar w:fldCharType="begin"/>
        </w:r>
        <w:r w:rsidRPr="00C36221">
          <w:rPr>
            <w:color w:val="000000" w:themeColor="text1"/>
          </w:rPr>
          <w:instrText>PAGE   \* MERGEFORMAT</w:instrText>
        </w:r>
        <w:r w:rsidRPr="00C36221">
          <w:rPr>
            <w:color w:val="000000" w:themeColor="text1"/>
          </w:rPr>
          <w:fldChar w:fldCharType="separate"/>
        </w:r>
        <w:r w:rsidR="008E4741">
          <w:rPr>
            <w:noProof/>
            <w:color w:val="000000" w:themeColor="text1"/>
          </w:rPr>
          <w:t>21</w:t>
        </w:r>
        <w:r w:rsidRPr="00C36221">
          <w:rPr>
            <w:color w:val="000000" w:themeColor="text1"/>
          </w:rPr>
          <w:fldChar w:fldCharType="end"/>
        </w:r>
      </w:p>
    </w:sdtContent>
  </w:sdt>
  <w:p w:rsidR="00C36221" w:rsidRDefault="00C36221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BF1" w:rsidRDefault="003B7BF1" w:rsidP="000960C5">
      <w:pPr>
        <w:spacing w:after="0" w:line="240" w:lineRule="auto"/>
      </w:pPr>
      <w:r>
        <w:separator/>
      </w:r>
    </w:p>
  </w:footnote>
  <w:footnote w:type="continuationSeparator" w:id="0">
    <w:p w:rsidR="003B7BF1" w:rsidRDefault="003B7BF1" w:rsidP="000960C5">
      <w:pPr>
        <w:spacing w:after="0" w:line="240" w:lineRule="auto"/>
      </w:pPr>
      <w:r>
        <w:continuationSeparator/>
      </w:r>
    </w:p>
  </w:footnote>
  <w:footnote w:id="1">
    <w:p w:rsidR="00C36221" w:rsidRDefault="00C36221" w:rsidP="000960C5">
      <w:pPr>
        <w:pStyle w:val="a4"/>
        <w:rPr>
          <w:sz w:val="22"/>
          <w:szCs w:val="22"/>
        </w:rPr>
      </w:pPr>
      <w:r>
        <w:rPr>
          <w:rStyle w:val="a8"/>
        </w:rPr>
        <w:footnoteRef/>
      </w:r>
      <w: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Ссылка на официальный сайт «МГОТУ»: </w:t>
      </w:r>
      <w:hyperlink r:id="rId1" w:history="1">
        <w:r>
          <w:rPr>
            <w:rStyle w:val="a3"/>
            <w:rFonts w:ascii="Times New Roman" w:hAnsi="Times New Roman" w:cs="Times New Roman"/>
            <w:sz w:val="22"/>
            <w:szCs w:val="22"/>
          </w:rPr>
          <w:t>https://unitech-mo.ru/up</w:t>
        </w:r>
        <w:r>
          <w:rPr>
            <w:rStyle w:val="a3"/>
            <w:rFonts w:ascii="Times New Roman" w:hAnsi="Times New Roman" w:cs="Times New Roman"/>
            <w:sz w:val="22"/>
            <w:szCs w:val="22"/>
          </w:rPr>
          <w:t>l</w:t>
        </w:r>
        <w:r>
          <w:rPr>
            <w:rStyle w:val="a3"/>
            <w:rFonts w:ascii="Times New Roman" w:hAnsi="Times New Roman" w:cs="Times New Roman"/>
            <w:sz w:val="22"/>
            <w:szCs w:val="22"/>
          </w:rPr>
          <w:t>oad/files/resolution-582/structure/Structure_unitech_19.03.2021.pdf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D1CDD"/>
    <w:multiLevelType w:val="hybridMultilevel"/>
    <w:tmpl w:val="7B888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3620F"/>
    <w:multiLevelType w:val="hybridMultilevel"/>
    <w:tmpl w:val="80BC2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B7B8E"/>
    <w:multiLevelType w:val="hybridMultilevel"/>
    <w:tmpl w:val="66E86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C1337"/>
    <w:multiLevelType w:val="hybridMultilevel"/>
    <w:tmpl w:val="FFDA1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95831"/>
    <w:multiLevelType w:val="hybridMultilevel"/>
    <w:tmpl w:val="569AC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5440A"/>
    <w:multiLevelType w:val="hybridMultilevel"/>
    <w:tmpl w:val="20D4E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2467DA"/>
    <w:multiLevelType w:val="hybridMultilevel"/>
    <w:tmpl w:val="E714718E"/>
    <w:lvl w:ilvl="0" w:tplc="03182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3874D7"/>
    <w:multiLevelType w:val="multilevel"/>
    <w:tmpl w:val="6D20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73F7C19"/>
    <w:multiLevelType w:val="hybridMultilevel"/>
    <w:tmpl w:val="6CB86F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B1"/>
    <w:rsid w:val="000960C5"/>
    <w:rsid w:val="000D6DD5"/>
    <w:rsid w:val="000D7FE8"/>
    <w:rsid w:val="00140A68"/>
    <w:rsid w:val="001D61CE"/>
    <w:rsid w:val="001F4060"/>
    <w:rsid w:val="003B7BF1"/>
    <w:rsid w:val="005C2F5C"/>
    <w:rsid w:val="00621A49"/>
    <w:rsid w:val="007B72FD"/>
    <w:rsid w:val="008E4741"/>
    <w:rsid w:val="00991B03"/>
    <w:rsid w:val="00B13CB1"/>
    <w:rsid w:val="00C20E6B"/>
    <w:rsid w:val="00C36221"/>
    <w:rsid w:val="00CD131A"/>
    <w:rsid w:val="00E60FB1"/>
    <w:rsid w:val="00F1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7A89D98-42F2-48F5-B83B-34096BE13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60C5"/>
  </w:style>
  <w:style w:type="paragraph" w:styleId="1">
    <w:name w:val="heading 1"/>
    <w:basedOn w:val="a"/>
    <w:next w:val="a"/>
    <w:link w:val="10"/>
    <w:uiPriority w:val="9"/>
    <w:qFormat/>
    <w:rsid w:val="000960C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C5"/>
    <w:rPr>
      <w:rFonts w:ascii="Times New Roman" w:eastAsiaTheme="majorEastAsia" w:hAnsi="Times New Roman" w:cs="Times New Roman"/>
      <w:b/>
      <w:sz w:val="28"/>
      <w:szCs w:val="32"/>
    </w:rPr>
  </w:style>
  <w:style w:type="character" w:styleId="a3">
    <w:name w:val="Hyperlink"/>
    <w:basedOn w:val="a0"/>
    <w:uiPriority w:val="99"/>
    <w:unhideWhenUsed/>
    <w:rsid w:val="000960C5"/>
    <w:rPr>
      <w:color w:val="0563C1" w:themeColor="hyperlink"/>
      <w:u w:val="single"/>
    </w:rPr>
  </w:style>
  <w:style w:type="paragraph" w:styleId="a4">
    <w:name w:val="footnote text"/>
    <w:basedOn w:val="a"/>
    <w:link w:val="a5"/>
    <w:uiPriority w:val="99"/>
    <w:semiHidden/>
    <w:unhideWhenUsed/>
    <w:rsid w:val="000960C5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960C5"/>
    <w:rPr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0960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List Paragraph"/>
    <w:basedOn w:val="a"/>
    <w:uiPriority w:val="34"/>
    <w:qFormat/>
    <w:rsid w:val="000960C5"/>
    <w:pPr>
      <w:spacing w:line="256" w:lineRule="auto"/>
      <w:ind w:left="720"/>
      <w:contextualSpacing/>
    </w:pPr>
  </w:style>
  <w:style w:type="character" w:styleId="a8">
    <w:name w:val="footnote reference"/>
    <w:basedOn w:val="a0"/>
    <w:uiPriority w:val="99"/>
    <w:semiHidden/>
    <w:unhideWhenUsed/>
    <w:rsid w:val="000960C5"/>
    <w:rPr>
      <w:vertAlign w:val="superscript"/>
    </w:rPr>
  </w:style>
  <w:style w:type="table" w:styleId="a9">
    <w:name w:val="Table Grid"/>
    <w:basedOn w:val="a1"/>
    <w:uiPriority w:val="39"/>
    <w:rsid w:val="00096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C2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20E6B"/>
  </w:style>
  <w:style w:type="character" w:customStyle="1" w:styleId="eop">
    <w:name w:val="eop"/>
    <w:basedOn w:val="a0"/>
    <w:rsid w:val="00C20E6B"/>
  </w:style>
  <w:style w:type="character" w:customStyle="1" w:styleId="contextualspellingandgrammarerror">
    <w:name w:val="contextualspellingandgrammarerror"/>
    <w:basedOn w:val="a0"/>
    <w:rsid w:val="00C20E6B"/>
  </w:style>
  <w:style w:type="paragraph" w:styleId="aa">
    <w:name w:val="header"/>
    <w:basedOn w:val="a"/>
    <w:link w:val="ab"/>
    <w:uiPriority w:val="99"/>
    <w:unhideWhenUsed/>
    <w:rsid w:val="00B13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13CB1"/>
  </w:style>
  <w:style w:type="paragraph" w:styleId="ac">
    <w:name w:val="footer"/>
    <w:basedOn w:val="a"/>
    <w:link w:val="ad"/>
    <w:uiPriority w:val="99"/>
    <w:unhideWhenUsed/>
    <w:rsid w:val="00B13C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13CB1"/>
  </w:style>
  <w:style w:type="character" w:customStyle="1" w:styleId="FontStyle19">
    <w:name w:val="Font Style19"/>
    <w:qFormat/>
    <w:rsid w:val="007B72FD"/>
    <w:rPr>
      <w:rFonts w:ascii="Times New Roman" w:hAnsi="Times New Roman" w:cs="Times New Roman"/>
      <w:b/>
      <w:bCs/>
      <w:sz w:val="18"/>
      <w:szCs w:val="18"/>
    </w:rPr>
  </w:style>
  <w:style w:type="paragraph" w:customStyle="1" w:styleId="Style6">
    <w:name w:val="Style6"/>
    <w:basedOn w:val="a"/>
    <w:qFormat/>
    <w:rsid w:val="007B72FD"/>
    <w:pPr>
      <w:widowControl w:val="0"/>
      <w:suppressAutoHyphens/>
      <w:spacing w:after="0" w:line="240" w:lineRule="auto"/>
    </w:pPr>
    <w:rPr>
      <w:rFonts w:ascii="Microsoft Sans Serif" w:eastAsia="Calibri" w:hAnsi="Microsoft Sans Serif" w:cs="Microsoft Sans Serif"/>
      <w:kern w:val="2"/>
      <w:sz w:val="24"/>
      <w:szCs w:val="24"/>
      <w:lang w:val="en-US" w:eastAsia="zh-CN" w:bidi="hi-IN"/>
    </w:rPr>
  </w:style>
  <w:style w:type="paragraph" w:styleId="ae">
    <w:name w:val="TOC Heading"/>
    <w:basedOn w:val="1"/>
    <w:next w:val="a"/>
    <w:uiPriority w:val="39"/>
    <w:unhideWhenUsed/>
    <w:qFormat/>
    <w:rsid w:val="00C36221"/>
    <w:pPr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36221"/>
    <w:pPr>
      <w:spacing w:after="100"/>
    </w:pPr>
  </w:style>
  <w:style w:type="character" w:styleId="af">
    <w:name w:val="FollowedHyperlink"/>
    <w:basedOn w:val="a0"/>
    <w:uiPriority w:val="99"/>
    <w:semiHidden/>
    <w:unhideWhenUsed/>
    <w:rsid w:val="008E47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2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7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znanium.com/catalog/document?pid=1035160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nanium.com/catalog/document?pid=492527" TargetMode="External"/><Relationship Id="rId17" Type="http://schemas.openxmlformats.org/officeDocument/2006/relationships/hyperlink" Target="https://stepik.org/course/635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epik.org/course/56013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znanium.com/catalog/document?pid=1011120" TargetMode="Externa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znanium.com/catalog/document?pid=1003025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unitech-mo.ru/upload/files/resolution-582/structure/Structure_unitech_19.03.2021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47891-CEB6-41B6-8EE7-CDE5F1EA9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3968</Words>
  <Characters>22624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4</cp:revision>
  <dcterms:created xsi:type="dcterms:W3CDTF">2021-05-17T07:28:00Z</dcterms:created>
  <dcterms:modified xsi:type="dcterms:W3CDTF">2021-05-17T10:04:00Z</dcterms:modified>
</cp:coreProperties>
</file>