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235" w:rsidRPr="009A079E" w:rsidRDefault="00706F6C" w:rsidP="00157487">
      <w:pPr>
        <w:pStyle w:val="1"/>
        <w:rPr>
          <w:b w:val="0"/>
        </w:rPr>
      </w:pPr>
      <w:r w:rsidRPr="009A079E">
        <w:t xml:space="preserve">Методы </w:t>
      </w:r>
      <w:r w:rsidR="009A079E" w:rsidRPr="009A079E">
        <w:t>проектирования,</w:t>
      </w:r>
      <w:r w:rsidRPr="009A079E">
        <w:t xml:space="preserve"> </w:t>
      </w:r>
      <w:r w:rsidR="009A079E" w:rsidRPr="009A079E">
        <w:t>используемые</w:t>
      </w:r>
      <w:r w:rsidRPr="009A079E">
        <w:t xml:space="preserve"> при создании </w:t>
      </w:r>
      <w:r w:rsidR="009A079E" w:rsidRPr="009A079E">
        <w:t>проекта:</w:t>
      </w:r>
    </w:p>
    <w:p w:rsidR="009A079E" w:rsidRPr="00567BB5" w:rsidRDefault="009A079E" w:rsidP="005101F9">
      <w:pPr>
        <w:pStyle w:val="2"/>
        <w:spacing w:before="0" w:after="0"/>
      </w:pPr>
      <w:r w:rsidRPr="00567BB5">
        <w:t>Метод декомпозиции.</w:t>
      </w:r>
    </w:p>
    <w:p w:rsidR="009A079E" w:rsidRDefault="008F66B3" w:rsidP="00DF6BEC">
      <w:pPr>
        <w:spacing w:line="360" w:lineRule="auto"/>
        <w:ind w:firstLine="709"/>
        <w:jc w:val="both"/>
        <w:rPr>
          <w:rFonts w:cs="Times New Roman"/>
        </w:rPr>
      </w:pPr>
      <w:r>
        <w:rPr>
          <w:rFonts w:cs="Times New Roman"/>
        </w:rPr>
        <w:t>Данный метод подразумевает</w:t>
      </w:r>
      <w:r w:rsidR="002B3A29">
        <w:rPr>
          <w:rFonts w:cs="Times New Roman"/>
        </w:rPr>
        <w:t>, что любой объект</w:t>
      </w:r>
      <w:r w:rsidR="00327486">
        <w:rPr>
          <w:rFonts w:cs="Times New Roman"/>
        </w:rPr>
        <w:t xml:space="preserve"> будет рассматриваться как сложную </w:t>
      </w:r>
      <w:r w:rsidR="002B3A29">
        <w:rPr>
          <w:rFonts w:cs="Times New Roman"/>
        </w:rPr>
        <w:t>систему</w:t>
      </w:r>
      <w:r>
        <w:rPr>
          <w:rFonts w:cs="Times New Roman"/>
        </w:rPr>
        <w:t>,</w:t>
      </w:r>
      <w:r w:rsidR="002B3A29">
        <w:rPr>
          <w:rFonts w:cs="Times New Roman"/>
        </w:rPr>
        <w:t xml:space="preserve"> </w:t>
      </w:r>
      <w:r w:rsidR="001E6760">
        <w:rPr>
          <w:rFonts w:cs="Times New Roman"/>
        </w:rPr>
        <w:t>состоящую из нескольких подсистем</w:t>
      </w:r>
      <w:r w:rsidR="00DF7095">
        <w:rPr>
          <w:rFonts w:cs="Times New Roman"/>
        </w:rPr>
        <w:t>, которые в свою очередь также могут быть поделены на отдельные части.</w:t>
      </w:r>
    </w:p>
    <w:p w:rsidR="00EE71EF" w:rsidRDefault="00567BB5" w:rsidP="00DF6BEC">
      <w:pPr>
        <w:spacing w:line="360" w:lineRule="auto"/>
        <w:ind w:firstLine="709"/>
        <w:jc w:val="both"/>
        <w:rPr>
          <w:rFonts w:cs="Times New Roman"/>
        </w:rPr>
      </w:pPr>
      <w:r>
        <w:rPr>
          <w:rFonts w:cs="Times New Roman"/>
        </w:rPr>
        <w:t xml:space="preserve">Конкретно в </w:t>
      </w:r>
      <w:r w:rsidR="009075FB">
        <w:rPr>
          <w:rFonts w:cs="Times New Roman"/>
        </w:rPr>
        <w:t xml:space="preserve">данном </w:t>
      </w:r>
      <w:r>
        <w:rPr>
          <w:rFonts w:cs="Times New Roman"/>
        </w:rPr>
        <w:t>проекте декомпозиция</w:t>
      </w:r>
      <w:r w:rsidR="00EE71EF">
        <w:rPr>
          <w:rFonts w:cs="Times New Roman"/>
        </w:rPr>
        <w:t xml:space="preserve"> будет</w:t>
      </w:r>
      <w:r>
        <w:rPr>
          <w:rFonts w:cs="Times New Roman"/>
        </w:rPr>
        <w:t xml:space="preserve"> использ</w:t>
      </w:r>
      <w:r w:rsidR="00EE71EF">
        <w:rPr>
          <w:rFonts w:cs="Times New Roman"/>
        </w:rPr>
        <w:t>оваться</w:t>
      </w:r>
      <w:r>
        <w:rPr>
          <w:rFonts w:cs="Times New Roman"/>
        </w:rPr>
        <w:t xml:space="preserve"> для </w:t>
      </w:r>
      <w:r w:rsidR="000B6C5F">
        <w:rPr>
          <w:rFonts w:cs="Times New Roman"/>
        </w:rPr>
        <w:t>разработки отдельных частей одной системы</w:t>
      </w:r>
      <w:r w:rsidR="00EE71EF">
        <w:rPr>
          <w:rFonts w:cs="Times New Roman"/>
        </w:rPr>
        <w:t>. Это влечёт собой следующие преимущества:</w:t>
      </w:r>
    </w:p>
    <w:p w:rsidR="00EE71EF" w:rsidRDefault="00EE71EF" w:rsidP="005D20D0">
      <w:pPr>
        <w:pStyle w:val="a3"/>
        <w:numPr>
          <w:ilvl w:val="0"/>
          <w:numId w:val="1"/>
        </w:numPr>
        <w:spacing w:line="360" w:lineRule="auto"/>
        <w:ind w:left="426"/>
        <w:jc w:val="both"/>
        <w:rPr>
          <w:rFonts w:cs="Times New Roman"/>
        </w:rPr>
      </w:pPr>
      <w:r w:rsidRPr="00EE71EF">
        <w:rPr>
          <w:rFonts w:cs="Times New Roman"/>
        </w:rPr>
        <w:t>У</w:t>
      </w:r>
      <w:r w:rsidR="00943ADF" w:rsidRPr="00EE71EF">
        <w:rPr>
          <w:rFonts w:cs="Times New Roman"/>
        </w:rPr>
        <w:t>меньшает</w:t>
      </w:r>
      <w:r w:rsidRPr="00EE71EF">
        <w:rPr>
          <w:rFonts w:cs="Times New Roman"/>
        </w:rPr>
        <w:t>ся</w:t>
      </w:r>
      <w:r w:rsidR="00943ADF" w:rsidRPr="00EE71EF">
        <w:rPr>
          <w:rFonts w:cs="Times New Roman"/>
        </w:rPr>
        <w:t xml:space="preserve"> время</w:t>
      </w:r>
      <w:r w:rsidR="007A4FA8" w:rsidRPr="00EE71EF">
        <w:rPr>
          <w:rFonts w:cs="Times New Roman"/>
        </w:rPr>
        <w:t>, занимаемое</w:t>
      </w:r>
      <w:r w:rsidR="00943ADF" w:rsidRPr="00EE71EF">
        <w:rPr>
          <w:rFonts w:cs="Times New Roman"/>
        </w:rPr>
        <w:t xml:space="preserve"> на разработку</w:t>
      </w:r>
      <w:r w:rsidR="003E4219">
        <w:rPr>
          <w:rFonts w:cs="Times New Roman"/>
        </w:rPr>
        <w:t>:</w:t>
      </w:r>
    </w:p>
    <w:p w:rsidR="00EE71EF" w:rsidRPr="00EE71EF" w:rsidRDefault="00EE71EF" w:rsidP="005D20D0">
      <w:pPr>
        <w:pStyle w:val="a3"/>
        <w:spacing w:line="360" w:lineRule="auto"/>
        <w:ind w:left="426"/>
        <w:jc w:val="both"/>
        <w:rPr>
          <w:rFonts w:cs="Times New Roman"/>
        </w:rPr>
      </w:pPr>
      <w:r>
        <w:rPr>
          <w:rFonts w:cs="Times New Roman"/>
        </w:rPr>
        <w:t>Это позволяет разбить исходный код программы на отдельные модули, которые могут разрабатываться несколькими разработчиками параллельно, причём реализация одного модуля не будет зависеть от реализации другого</w:t>
      </w:r>
      <w:r w:rsidR="003447FE">
        <w:rPr>
          <w:rFonts w:cs="Times New Roman"/>
        </w:rPr>
        <w:t xml:space="preserve"> модуля</w:t>
      </w:r>
      <w:r>
        <w:rPr>
          <w:rFonts w:cs="Times New Roman"/>
        </w:rPr>
        <w:t>.</w:t>
      </w:r>
      <w:r w:rsidR="00AF7FBB">
        <w:rPr>
          <w:rFonts w:cs="Times New Roman"/>
        </w:rPr>
        <w:t xml:space="preserve"> Так же готовые модули одной программы можно использовать </w:t>
      </w:r>
      <w:r w:rsidR="005D20D0">
        <w:rPr>
          <w:rFonts w:cs="Times New Roman"/>
        </w:rPr>
        <w:t>при разработке</w:t>
      </w:r>
      <w:r w:rsidR="00AF7FBB">
        <w:rPr>
          <w:rFonts w:cs="Times New Roman"/>
        </w:rPr>
        <w:t xml:space="preserve"> другой.</w:t>
      </w:r>
    </w:p>
    <w:p w:rsidR="00DF7095" w:rsidRDefault="00EE71EF" w:rsidP="005D20D0">
      <w:pPr>
        <w:pStyle w:val="a3"/>
        <w:numPr>
          <w:ilvl w:val="0"/>
          <w:numId w:val="1"/>
        </w:numPr>
        <w:spacing w:line="360" w:lineRule="auto"/>
        <w:ind w:left="426"/>
        <w:jc w:val="both"/>
        <w:rPr>
          <w:rFonts w:cs="Times New Roman"/>
        </w:rPr>
      </w:pPr>
      <w:r w:rsidRPr="00EE71EF">
        <w:rPr>
          <w:rFonts w:cs="Times New Roman"/>
        </w:rPr>
        <w:t>П</w:t>
      </w:r>
      <w:r w:rsidR="00943ADF" w:rsidRPr="00EE71EF">
        <w:rPr>
          <w:rFonts w:cs="Times New Roman"/>
        </w:rPr>
        <w:t>овышает</w:t>
      </w:r>
      <w:r w:rsidRPr="00EE71EF">
        <w:rPr>
          <w:rFonts w:cs="Times New Roman"/>
        </w:rPr>
        <w:t>ся</w:t>
      </w:r>
      <w:r w:rsidR="00FD08FE">
        <w:rPr>
          <w:rFonts w:cs="Times New Roman"/>
        </w:rPr>
        <w:t xml:space="preserve"> надёжность программы</w:t>
      </w:r>
      <w:r w:rsidR="003E4219">
        <w:rPr>
          <w:rFonts w:cs="Times New Roman"/>
        </w:rPr>
        <w:t>:</w:t>
      </w:r>
    </w:p>
    <w:p w:rsidR="001F5C28" w:rsidRDefault="00FD08FE" w:rsidP="005D20D0">
      <w:pPr>
        <w:pStyle w:val="a3"/>
        <w:spacing w:line="360" w:lineRule="auto"/>
        <w:ind w:left="426"/>
        <w:jc w:val="both"/>
        <w:rPr>
          <w:rFonts w:cs="Times New Roman"/>
        </w:rPr>
      </w:pPr>
      <w:r>
        <w:rPr>
          <w:rFonts w:cs="Times New Roman"/>
        </w:rPr>
        <w:t xml:space="preserve">В случае возникновения ошибки, разработчикам не приходится </w:t>
      </w:r>
      <w:r w:rsidR="00D91F3F">
        <w:rPr>
          <w:rFonts w:cs="Times New Roman"/>
        </w:rPr>
        <w:t>тратить большое количество времени на поиск</w:t>
      </w:r>
      <w:r>
        <w:rPr>
          <w:rFonts w:cs="Times New Roman"/>
        </w:rPr>
        <w:t xml:space="preserve"> мест</w:t>
      </w:r>
      <w:r w:rsidR="00D91F3F">
        <w:rPr>
          <w:rFonts w:cs="Times New Roman"/>
        </w:rPr>
        <w:t>а</w:t>
      </w:r>
      <w:r>
        <w:rPr>
          <w:rFonts w:cs="Times New Roman"/>
        </w:rPr>
        <w:t xml:space="preserve"> возникшей ошибки, она будет локализована в том модуле, в котором она возникла. По этой же причине отладка программы, которая состоит из отдельных модулей, становится менее трудоёмкой.</w:t>
      </w:r>
    </w:p>
    <w:p w:rsidR="00FD08FE" w:rsidRPr="001F5C28" w:rsidRDefault="0054543D" w:rsidP="00110706">
      <w:pPr>
        <w:spacing w:line="360" w:lineRule="auto"/>
        <w:ind w:firstLine="709"/>
        <w:jc w:val="both"/>
        <w:rPr>
          <w:rFonts w:cs="Times New Roman"/>
        </w:rPr>
      </w:pPr>
      <w:r>
        <w:rPr>
          <w:rFonts w:cs="Times New Roman"/>
        </w:rPr>
        <w:t xml:space="preserve">В данном проекте этот метод будет применяться при разработке программы. Программа будет иметь графический интерфейс, который будет реагировать на действия пользователя посредством вызова выполнения определённых команд. Например, если пользователь нажмёт на кнопку вывода списка </w:t>
      </w:r>
      <w:r w:rsidR="00C24F96">
        <w:rPr>
          <w:rFonts w:cs="Times New Roman"/>
        </w:rPr>
        <w:t>специальностей</w:t>
      </w:r>
      <w:r>
        <w:rPr>
          <w:rFonts w:cs="Times New Roman"/>
        </w:rPr>
        <w:t xml:space="preserve">, то произойдёт вызов метода, который будет получать </w:t>
      </w:r>
      <w:r w:rsidR="00C24F96">
        <w:rPr>
          <w:rFonts w:cs="Times New Roman"/>
        </w:rPr>
        <w:t>список специальностей</w:t>
      </w:r>
      <w:r w:rsidR="00465DDE">
        <w:rPr>
          <w:rFonts w:cs="Times New Roman"/>
        </w:rPr>
        <w:t xml:space="preserve"> для текущего пользователя. После чего список будет выведен в интерфейс программы в удобном для восприятия виде</w:t>
      </w:r>
      <w:bookmarkStart w:id="0" w:name="_GoBack"/>
      <w:bookmarkEnd w:id="0"/>
      <w:r w:rsidR="00465DDE">
        <w:rPr>
          <w:rFonts w:cs="Times New Roman"/>
        </w:rPr>
        <w:t>.</w:t>
      </w:r>
    </w:p>
    <w:p w:rsidR="0072497D" w:rsidRDefault="0072497D" w:rsidP="005101F9">
      <w:pPr>
        <w:pStyle w:val="2"/>
        <w:spacing w:after="0"/>
      </w:pPr>
      <w:r>
        <w:lastRenderedPageBreak/>
        <w:t>Метод итерации.</w:t>
      </w:r>
    </w:p>
    <w:p w:rsidR="0072497D" w:rsidRDefault="00122995" w:rsidP="00DF6BEC">
      <w:pPr>
        <w:spacing w:line="360" w:lineRule="auto"/>
        <w:ind w:firstLine="709"/>
        <w:jc w:val="both"/>
        <w:rPr>
          <w:rFonts w:cs="Times New Roman"/>
        </w:rPr>
      </w:pPr>
      <w:r>
        <w:rPr>
          <w:rFonts w:cs="Times New Roman"/>
        </w:rPr>
        <w:t>Данная методи</w:t>
      </w:r>
      <w:r w:rsidR="001A1405">
        <w:rPr>
          <w:rFonts w:cs="Times New Roman"/>
        </w:rPr>
        <w:t>ка решает проблемы неточностей и противоречий исходных данных в процессе проектирования.</w:t>
      </w:r>
    </w:p>
    <w:p w:rsidR="00734B2F" w:rsidRDefault="00864D9A" w:rsidP="00DF6BEC">
      <w:pPr>
        <w:spacing w:line="360" w:lineRule="auto"/>
        <w:ind w:firstLine="709"/>
        <w:jc w:val="both"/>
        <w:rPr>
          <w:rFonts w:cs="Times New Roman"/>
        </w:rPr>
      </w:pPr>
      <w:r>
        <w:rPr>
          <w:rFonts w:cs="Times New Roman"/>
        </w:rPr>
        <w:t>В случае</w:t>
      </w:r>
      <w:r w:rsidR="00734B2F">
        <w:rPr>
          <w:rFonts w:cs="Times New Roman"/>
        </w:rPr>
        <w:t xml:space="preserve"> долгой разработки приложения, некоторые из модулей могут некорректно </w:t>
      </w:r>
      <w:r>
        <w:rPr>
          <w:rFonts w:cs="Times New Roman"/>
        </w:rPr>
        <w:t xml:space="preserve">работать с другими модулями, а также могут появляться дополнительные условия работы </w:t>
      </w:r>
      <w:r w:rsidR="005F7AB0">
        <w:rPr>
          <w:rFonts w:cs="Times New Roman"/>
        </w:rPr>
        <w:t>ранее проектируемых модулей.</w:t>
      </w:r>
    </w:p>
    <w:p w:rsidR="00A25CD3" w:rsidRDefault="00F74588" w:rsidP="00DF6BEC">
      <w:pPr>
        <w:spacing w:line="360" w:lineRule="auto"/>
        <w:ind w:firstLine="709"/>
        <w:jc w:val="both"/>
        <w:rPr>
          <w:rFonts w:cs="Times New Roman"/>
        </w:rPr>
      </w:pPr>
      <w:r>
        <w:rPr>
          <w:rFonts w:cs="Times New Roman"/>
        </w:rPr>
        <w:t xml:space="preserve">Методика решения данных проблем состоит в выполнении итерационных процедур. </w:t>
      </w:r>
      <w:r w:rsidR="00A569C1">
        <w:rPr>
          <w:rFonts w:cs="Times New Roman"/>
        </w:rPr>
        <w:t xml:space="preserve">Первый цикл итерации решения поставленной задачи состоит в </w:t>
      </w:r>
      <w:r w:rsidR="00B9224B">
        <w:rPr>
          <w:rFonts w:cs="Times New Roman"/>
        </w:rPr>
        <w:t>взятии в расчёт ограниченное число</w:t>
      </w:r>
      <w:r w:rsidR="00A569C1">
        <w:rPr>
          <w:rFonts w:cs="Times New Roman"/>
        </w:rPr>
        <w:t xml:space="preserve"> и</w:t>
      </w:r>
      <w:r w:rsidR="00B9224B">
        <w:rPr>
          <w:rFonts w:cs="Times New Roman"/>
        </w:rPr>
        <w:t xml:space="preserve">сходных данных и учитываемых факторов. С последующими циклами итераций </w:t>
      </w:r>
      <w:r w:rsidR="006507EA">
        <w:rPr>
          <w:rFonts w:cs="Times New Roman"/>
        </w:rPr>
        <w:t xml:space="preserve">мы возвращаемся в начало поставленной задачи и повторяем её решение, но уже с уточнёнными </w:t>
      </w:r>
      <w:r w:rsidR="006B7551">
        <w:rPr>
          <w:rFonts w:cs="Times New Roman"/>
        </w:rPr>
        <w:t xml:space="preserve">значениями исходных данных и т.д. до тех </w:t>
      </w:r>
      <w:r w:rsidR="00F74843">
        <w:rPr>
          <w:rFonts w:cs="Times New Roman"/>
        </w:rPr>
        <w:t>пор,</w:t>
      </w:r>
      <w:r w:rsidR="006B7551">
        <w:rPr>
          <w:rFonts w:cs="Times New Roman"/>
        </w:rPr>
        <w:t xml:space="preserve"> </w:t>
      </w:r>
      <w:r w:rsidR="00BF79A4">
        <w:rPr>
          <w:rFonts w:cs="Times New Roman"/>
        </w:rPr>
        <w:t>пока поставленная задача не будет выполнена.</w:t>
      </w:r>
    </w:p>
    <w:p w:rsidR="00556003" w:rsidRDefault="00163FAF" w:rsidP="00ED1415">
      <w:pPr>
        <w:spacing w:line="360" w:lineRule="auto"/>
        <w:ind w:firstLine="709"/>
        <w:jc w:val="both"/>
        <w:rPr>
          <w:rFonts w:cs="Times New Roman"/>
        </w:rPr>
      </w:pPr>
      <w:r>
        <w:rPr>
          <w:rFonts w:cs="Times New Roman"/>
        </w:rPr>
        <w:t xml:space="preserve">Данный метод разработки будет применяться в процессе реструктуризации исходного кода программы (далее </w:t>
      </w:r>
      <w:proofErr w:type="spellStart"/>
      <w:r>
        <w:rPr>
          <w:rFonts w:cs="Times New Roman"/>
        </w:rPr>
        <w:t>рефакторинг</w:t>
      </w:r>
      <w:proofErr w:type="spellEnd"/>
      <w:r>
        <w:rPr>
          <w:rFonts w:cs="Times New Roman"/>
        </w:rPr>
        <w:t xml:space="preserve">). После реализации нового функционала программы, проводится </w:t>
      </w:r>
      <w:r w:rsidR="00ED1415">
        <w:rPr>
          <w:rFonts w:cs="Times New Roman"/>
        </w:rPr>
        <w:t>исследование</w:t>
      </w:r>
      <w:r>
        <w:rPr>
          <w:rFonts w:cs="Times New Roman"/>
        </w:rPr>
        <w:t xml:space="preserve"> структуры исходного кода на дублирование функций, временные решения</w:t>
      </w:r>
      <w:r w:rsidR="00ED1415">
        <w:rPr>
          <w:rFonts w:cs="Times New Roman"/>
        </w:rPr>
        <w:t>, а также делается</w:t>
      </w:r>
      <w:r>
        <w:rPr>
          <w:rFonts w:cs="Times New Roman"/>
        </w:rPr>
        <w:t xml:space="preserve"> тестировани</w:t>
      </w:r>
      <w:r w:rsidR="00ED1415">
        <w:rPr>
          <w:rFonts w:cs="Times New Roman"/>
        </w:rPr>
        <w:t>е программы и поиск возникших ошибок</w:t>
      </w:r>
      <w:r>
        <w:rPr>
          <w:rFonts w:cs="Times New Roman"/>
        </w:rPr>
        <w:t xml:space="preserve">. После чего принимается решение, стоит ли проводить </w:t>
      </w:r>
      <w:proofErr w:type="spellStart"/>
      <w:r>
        <w:rPr>
          <w:rFonts w:cs="Times New Roman"/>
        </w:rPr>
        <w:t>рефакторинг</w:t>
      </w:r>
      <w:proofErr w:type="spellEnd"/>
      <w:r>
        <w:rPr>
          <w:rFonts w:cs="Times New Roman"/>
        </w:rPr>
        <w:t xml:space="preserve"> или нет.</w:t>
      </w:r>
      <w:r w:rsidR="00556003">
        <w:rPr>
          <w:rFonts w:cs="Times New Roman"/>
        </w:rPr>
        <w:t xml:space="preserve"> В процессе </w:t>
      </w:r>
      <w:proofErr w:type="spellStart"/>
      <w:r w:rsidR="00556003">
        <w:rPr>
          <w:rFonts w:cs="Times New Roman"/>
        </w:rPr>
        <w:t>рефакторинга</w:t>
      </w:r>
      <w:proofErr w:type="spellEnd"/>
      <w:r w:rsidR="00556003">
        <w:rPr>
          <w:rFonts w:cs="Times New Roman"/>
        </w:rPr>
        <w:t xml:space="preserve"> методы могут быть переписаны заново, с учётом нового функционала. Это позволяет:</w:t>
      </w:r>
    </w:p>
    <w:p w:rsidR="007C6E15" w:rsidRDefault="00556003" w:rsidP="00556003">
      <w:pPr>
        <w:pStyle w:val="a3"/>
        <w:numPr>
          <w:ilvl w:val="0"/>
          <w:numId w:val="1"/>
        </w:numPr>
        <w:spacing w:line="360" w:lineRule="auto"/>
        <w:ind w:left="993"/>
        <w:jc w:val="both"/>
        <w:rPr>
          <w:rFonts w:cs="Times New Roman"/>
        </w:rPr>
      </w:pPr>
      <w:r w:rsidRPr="00556003">
        <w:rPr>
          <w:rFonts w:cs="Times New Roman"/>
        </w:rPr>
        <w:t xml:space="preserve">Упростить дальнейшую разработку и </w:t>
      </w:r>
      <w:r w:rsidR="0057103A">
        <w:rPr>
          <w:rFonts w:cs="Times New Roman"/>
        </w:rPr>
        <w:t>сопровождение программы</w:t>
      </w:r>
      <w:r w:rsidR="00670839">
        <w:rPr>
          <w:rFonts w:cs="Times New Roman"/>
        </w:rPr>
        <w:t>: по возможности новые методы должны использовать общие функции и классы программы.</w:t>
      </w:r>
    </w:p>
    <w:p w:rsidR="00A842DF" w:rsidRDefault="00A842DF" w:rsidP="0057103A">
      <w:pPr>
        <w:pStyle w:val="a3"/>
        <w:numPr>
          <w:ilvl w:val="0"/>
          <w:numId w:val="1"/>
        </w:numPr>
        <w:spacing w:line="360" w:lineRule="auto"/>
        <w:ind w:left="993"/>
        <w:jc w:val="both"/>
        <w:rPr>
          <w:rFonts w:cs="Times New Roman"/>
        </w:rPr>
      </w:pPr>
      <w:r>
        <w:rPr>
          <w:rFonts w:cs="Times New Roman"/>
        </w:rPr>
        <w:t>Упросить тестирование</w:t>
      </w:r>
      <w:r w:rsidR="00670839">
        <w:rPr>
          <w:rFonts w:cs="Times New Roman"/>
        </w:rPr>
        <w:t xml:space="preserve"> и отладку</w:t>
      </w:r>
      <w:r>
        <w:rPr>
          <w:rFonts w:cs="Times New Roman"/>
        </w:rPr>
        <w:t xml:space="preserve"> программы</w:t>
      </w:r>
      <w:r w:rsidR="00670839">
        <w:rPr>
          <w:rFonts w:cs="Times New Roman"/>
        </w:rPr>
        <w:t>: в случае возникновения ошибки в работе программы легче понять, где она возникла, и одновременно с этим она будет локализована в том программном модуле, в котором она возникла.</w:t>
      </w:r>
    </w:p>
    <w:p w:rsidR="00896B8D" w:rsidRDefault="00896B8D" w:rsidP="005101F9">
      <w:pPr>
        <w:pStyle w:val="2"/>
        <w:spacing w:before="0" w:after="0"/>
        <w:ind w:left="284"/>
      </w:pPr>
      <w:bookmarkStart w:id="1" w:name="_Toc40544349"/>
      <w:r>
        <w:lastRenderedPageBreak/>
        <w:t>Каскадная модель разработки ПО</w:t>
      </w:r>
      <w:bookmarkEnd w:id="1"/>
    </w:p>
    <w:p w:rsidR="00896B8D" w:rsidRDefault="00896B8D" w:rsidP="00896B8D">
      <w:pPr>
        <w:spacing w:before="240" w:line="360" w:lineRule="auto"/>
        <w:ind w:firstLine="709"/>
        <w:jc w:val="both"/>
      </w:pPr>
      <w:r w:rsidRPr="00655349">
        <w:t>Каскадная модель (</w:t>
      </w:r>
      <w:r>
        <w:t>или водопадная</w:t>
      </w:r>
      <w:r w:rsidRPr="00655349">
        <w:t>) — модель процесса разработки программного обеспечения, в которой процесс разработки выглядит как поток, последовательно проходящий фазы анализа требований, проектирования, реализации, тестирования, интеграции и поддержки.</w:t>
      </w:r>
    </w:p>
    <w:p w:rsidR="00896B8D" w:rsidRPr="00655349" w:rsidRDefault="00896B8D" w:rsidP="00896B8D">
      <w:pPr>
        <w:spacing w:before="240" w:line="360" w:lineRule="auto"/>
        <w:ind w:firstLine="709"/>
        <w:jc w:val="both"/>
      </w:pPr>
      <w:r w:rsidRPr="00655349">
        <w:t xml:space="preserve">В исходной каскадной модели следующие фазы </w:t>
      </w:r>
      <w:r>
        <w:t>идут</w:t>
      </w:r>
      <w:r w:rsidRPr="00655349">
        <w:t xml:space="preserve"> в таком порядке:</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Определение требований</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Проектирование</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Конструирование (также «реализация» либо «кодирование»)</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Воплощение</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Тестирование и отладка (также «</w:t>
      </w:r>
      <w:r w:rsidRPr="00655349">
        <w:rPr>
          <w:b/>
          <w:bCs/>
          <w:i/>
          <w:iCs/>
        </w:rPr>
        <w:t>верификация</w:t>
      </w:r>
      <w:r w:rsidRPr="00655349">
        <w:t>»)</w:t>
      </w:r>
    </w:p>
    <w:p w:rsidR="00896B8D" w:rsidRPr="00655349" w:rsidRDefault="003A1990" w:rsidP="00896B8D">
      <w:pPr>
        <w:numPr>
          <w:ilvl w:val="0"/>
          <w:numId w:val="3"/>
        </w:numPr>
        <w:tabs>
          <w:tab w:val="clear" w:pos="720"/>
          <w:tab w:val="num" w:pos="1134"/>
        </w:tabs>
        <w:spacing w:after="0" w:line="360" w:lineRule="auto"/>
        <w:ind w:left="0" w:firstLine="709"/>
        <w:jc w:val="both"/>
      </w:pPr>
      <w:r>
        <w:t xml:space="preserve">Развёртывание </w:t>
      </w:r>
      <w:r w:rsidR="00EF68EC">
        <w:t>программного</w:t>
      </w:r>
      <w:r>
        <w:t xml:space="preserve"> продукта</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Поддержка</w:t>
      </w:r>
    </w:p>
    <w:p w:rsidR="00896B8D" w:rsidRPr="00F748B3" w:rsidRDefault="005101F9" w:rsidP="005101F9">
      <w:pPr>
        <w:spacing w:line="360" w:lineRule="auto"/>
        <w:ind w:firstLine="709"/>
        <w:jc w:val="both"/>
        <w:rPr>
          <w:rFonts w:cs="Times New Roman"/>
        </w:rPr>
      </w:pPr>
      <w:r>
        <w:rPr>
          <w:rFonts w:cs="Times New Roman"/>
        </w:rPr>
        <w:t>В проекте этот метод разработки будет использоваться «как есть». Сначала будут определены требования</w:t>
      </w:r>
      <w:r w:rsidR="00AC2909">
        <w:rPr>
          <w:rFonts w:cs="Times New Roman"/>
        </w:rPr>
        <w:t xml:space="preserve"> к программе</w:t>
      </w:r>
      <w:r>
        <w:rPr>
          <w:rFonts w:cs="Times New Roman"/>
        </w:rPr>
        <w:t xml:space="preserve"> и задачи, которые будут решаться данным </w:t>
      </w:r>
      <w:r w:rsidR="00E94E90">
        <w:rPr>
          <w:rFonts w:cs="Times New Roman"/>
        </w:rPr>
        <w:t>проектом</w:t>
      </w:r>
      <w:r>
        <w:rPr>
          <w:rFonts w:cs="Times New Roman"/>
        </w:rPr>
        <w:t>. Затем будет спроектирована структура будущего программного продукта. После согласования структуры, начнётся реализация функционала, которая постепенно перейдёт в воплощение</w:t>
      </w:r>
      <w:r w:rsidR="009E005D">
        <w:rPr>
          <w:rFonts w:cs="Times New Roman"/>
        </w:rPr>
        <w:t xml:space="preserve"> программы</w:t>
      </w:r>
      <w:r>
        <w:rPr>
          <w:rFonts w:cs="Times New Roman"/>
        </w:rPr>
        <w:t>. Дальше будет производиться тестирование и отладка для выявления ошибок и недочётов как в программной логике, так и в визуальном интерфейсе. Потом последует развёртывание программы на устройства конечных пользователей</w:t>
      </w:r>
      <w:r w:rsidR="00F748B3">
        <w:rPr>
          <w:rFonts w:cs="Times New Roman"/>
          <w:lang w:val="en-US"/>
        </w:rPr>
        <w:t>.</w:t>
      </w:r>
    </w:p>
    <w:sectPr w:rsidR="00896B8D" w:rsidRPr="00F748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FE5603"/>
    <w:multiLevelType w:val="multilevel"/>
    <w:tmpl w:val="E5BA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EC754F"/>
    <w:multiLevelType w:val="hybridMultilevel"/>
    <w:tmpl w:val="C6D69814"/>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B2D118F"/>
    <w:multiLevelType w:val="hybridMultilevel"/>
    <w:tmpl w:val="583C5E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D94"/>
    <w:rsid w:val="00071C05"/>
    <w:rsid w:val="000B6C5F"/>
    <w:rsid w:val="00110706"/>
    <w:rsid w:val="00110FA0"/>
    <w:rsid w:val="00122995"/>
    <w:rsid w:val="00157487"/>
    <w:rsid w:val="00163FAF"/>
    <w:rsid w:val="001A1405"/>
    <w:rsid w:val="001E6760"/>
    <w:rsid w:val="001F5C28"/>
    <w:rsid w:val="001F724B"/>
    <w:rsid w:val="002127BA"/>
    <w:rsid w:val="00226607"/>
    <w:rsid w:val="00250BCE"/>
    <w:rsid w:val="002A6262"/>
    <w:rsid w:val="002B3A29"/>
    <w:rsid w:val="003148D4"/>
    <w:rsid w:val="00327486"/>
    <w:rsid w:val="003430E0"/>
    <w:rsid w:val="003447FE"/>
    <w:rsid w:val="003A1990"/>
    <w:rsid w:val="003E4219"/>
    <w:rsid w:val="0046128B"/>
    <w:rsid w:val="00465DDE"/>
    <w:rsid w:val="005101F9"/>
    <w:rsid w:val="0054543D"/>
    <w:rsid w:val="00556003"/>
    <w:rsid w:val="00567BB5"/>
    <w:rsid w:val="0057103A"/>
    <w:rsid w:val="005D20D0"/>
    <w:rsid w:val="005F7AB0"/>
    <w:rsid w:val="006507EA"/>
    <w:rsid w:val="00670839"/>
    <w:rsid w:val="006B7551"/>
    <w:rsid w:val="00706F6C"/>
    <w:rsid w:val="0072497D"/>
    <w:rsid w:val="00734B2F"/>
    <w:rsid w:val="00747235"/>
    <w:rsid w:val="00766A52"/>
    <w:rsid w:val="00771A9D"/>
    <w:rsid w:val="007A4FA8"/>
    <w:rsid w:val="007C6E15"/>
    <w:rsid w:val="007E6AE0"/>
    <w:rsid w:val="00803CCE"/>
    <w:rsid w:val="00864D9A"/>
    <w:rsid w:val="00893D94"/>
    <w:rsid w:val="00896B8D"/>
    <w:rsid w:val="008F66B3"/>
    <w:rsid w:val="009075FB"/>
    <w:rsid w:val="00943ADF"/>
    <w:rsid w:val="009A079E"/>
    <w:rsid w:val="009A66D1"/>
    <w:rsid w:val="009E005D"/>
    <w:rsid w:val="00A25CD3"/>
    <w:rsid w:val="00A569C1"/>
    <w:rsid w:val="00A842DF"/>
    <w:rsid w:val="00AC2909"/>
    <w:rsid w:val="00AF7FBB"/>
    <w:rsid w:val="00B9224B"/>
    <w:rsid w:val="00BA7133"/>
    <w:rsid w:val="00BF79A4"/>
    <w:rsid w:val="00C24F96"/>
    <w:rsid w:val="00D91F3F"/>
    <w:rsid w:val="00DF6BEC"/>
    <w:rsid w:val="00DF7095"/>
    <w:rsid w:val="00E45519"/>
    <w:rsid w:val="00E94E90"/>
    <w:rsid w:val="00EB327E"/>
    <w:rsid w:val="00ED1415"/>
    <w:rsid w:val="00EE71EF"/>
    <w:rsid w:val="00EF68EC"/>
    <w:rsid w:val="00F612A7"/>
    <w:rsid w:val="00F74588"/>
    <w:rsid w:val="00F74843"/>
    <w:rsid w:val="00F748B3"/>
    <w:rsid w:val="00FD08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9BD187-4F5E-47F1-A5FD-BC97FAF8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6B8D"/>
    <w:rPr>
      <w:rFonts w:ascii="Times New Roman" w:hAnsi="Times New Roman"/>
      <w:sz w:val="28"/>
    </w:rPr>
  </w:style>
  <w:style w:type="paragraph" w:styleId="1">
    <w:name w:val="heading 1"/>
    <w:basedOn w:val="a"/>
    <w:next w:val="a"/>
    <w:link w:val="10"/>
    <w:uiPriority w:val="9"/>
    <w:qFormat/>
    <w:rsid w:val="00157487"/>
    <w:pPr>
      <w:keepNext/>
      <w:keepLines/>
      <w:spacing w:after="0" w:line="360" w:lineRule="auto"/>
      <w:jc w:val="center"/>
      <w:outlineLvl w:val="0"/>
    </w:pPr>
    <w:rPr>
      <w:rFonts w:asciiTheme="majorHAnsi" w:eastAsiaTheme="majorEastAsia" w:hAnsiTheme="majorHAnsi" w:cstheme="majorBidi"/>
      <w:b/>
      <w:color w:val="000000" w:themeColor="text1"/>
      <w:szCs w:val="32"/>
    </w:rPr>
  </w:style>
  <w:style w:type="paragraph" w:styleId="2">
    <w:name w:val="heading 2"/>
    <w:basedOn w:val="a"/>
    <w:next w:val="a"/>
    <w:link w:val="20"/>
    <w:uiPriority w:val="9"/>
    <w:unhideWhenUsed/>
    <w:qFormat/>
    <w:rsid w:val="005101F9"/>
    <w:pPr>
      <w:keepNext/>
      <w:keepLines/>
      <w:spacing w:before="480" w:after="480" w:line="360" w:lineRule="auto"/>
      <w:jc w:val="center"/>
      <w:outlineLvl w:val="1"/>
    </w:pPr>
    <w:rPr>
      <w:rFonts w:eastAsiaTheme="majorEastAsia" w:cstheme="majorBidi"/>
      <w:b/>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1EF"/>
    <w:pPr>
      <w:ind w:left="720"/>
      <w:contextualSpacing/>
    </w:pPr>
  </w:style>
  <w:style w:type="character" w:customStyle="1" w:styleId="20">
    <w:name w:val="Заголовок 2 Знак"/>
    <w:basedOn w:val="a0"/>
    <w:link w:val="2"/>
    <w:uiPriority w:val="9"/>
    <w:rsid w:val="005101F9"/>
    <w:rPr>
      <w:rFonts w:ascii="Times New Roman" w:eastAsiaTheme="majorEastAsia" w:hAnsi="Times New Roman" w:cstheme="majorBidi"/>
      <w:b/>
      <w:bCs/>
      <w:color w:val="000000" w:themeColor="text1"/>
      <w:sz w:val="28"/>
      <w:szCs w:val="26"/>
    </w:rPr>
  </w:style>
  <w:style w:type="character" w:customStyle="1" w:styleId="10">
    <w:name w:val="Заголовок 1 Знак"/>
    <w:basedOn w:val="a0"/>
    <w:link w:val="1"/>
    <w:uiPriority w:val="9"/>
    <w:rsid w:val="00157487"/>
    <w:rPr>
      <w:rFonts w:asciiTheme="majorHAnsi" w:eastAsiaTheme="majorEastAsia" w:hAnsiTheme="majorHAnsi"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30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3632</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RogterY -</dc:creator>
  <cp:keywords/>
  <dc:description/>
  <cp:lastModifiedBy>Админ</cp:lastModifiedBy>
  <cp:revision>2</cp:revision>
  <dcterms:created xsi:type="dcterms:W3CDTF">2021-05-13T10:50:00Z</dcterms:created>
  <dcterms:modified xsi:type="dcterms:W3CDTF">2021-05-13T10:50:00Z</dcterms:modified>
</cp:coreProperties>
</file>