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189" w:rsidRDefault="007C0D3F" w:rsidP="00222189">
      <w:pPr>
        <w:jc w:val="center"/>
        <w:rPr>
          <w:b/>
        </w:rPr>
      </w:pPr>
      <w:r w:rsidRPr="007C0D3F">
        <w:rPr>
          <w:b/>
        </w:rPr>
        <w:t>Руководство оператора</w:t>
      </w:r>
      <w:bookmarkStart w:id="0" w:name="_Toc69198989"/>
    </w:p>
    <w:p w:rsidR="00222189" w:rsidRPr="00222189" w:rsidRDefault="00222189" w:rsidP="00CB5646">
      <w:pPr>
        <w:spacing w:after="120"/>
        <w:ind w:firstLine="709"/>
      </w:pPr>
      <w:r w:rsidRPr="00222189">
        <w:t>Назначение программы</w:t>
      </w:r>
      <w:bookmarkEnd w:id="0"/>
      <w:r w:rsidRPr="00222189">
        <w:t>.</w:t>
      </w:r>
    </w:p>
    <w:p w:rsidR="00222189" w:rsidRPr="009023E5" w:rsidRDefault="00222189" w:rsidP="00CB5646">
      <w:pPr>
        <w:pStyle w:val="af"/>
        <w:spacing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Разрабатываемое программное средство предназначено для частичной настройки слухового аппарата посредством мобильного приложения с передачей данных на устройство через </w:t>
      </w:r>
      <w:r>
        <w:rPr>
          <w:sz w:val="28"/>
          <w:szCs w:val="28"/>
          <w:lang w:val="en-US"/>
        </w:rPr>
        <w:t>Bluetooth</w:t>
      </w:r>
      <w:r>
        <w:rPr>
          <w:sz w:val="28"/>
          <w:szCs w:val="28"/>
        </w:rPr>
        <w:t>.</w:t>
      </w:r>
    </w:p>
    <w:p w:rsidR="00222189" w:rsidRPr="00EB7F54" w:rsidRDefault="00222189" w:rsidP="00CB5646">
      <w:pPr>
        <w:spacing w:after="120"/>
        <w:rPr>
          <w:rFonts w:eastAsiaTheme="majorEastAsia"/>
        </w:rPr>
      </w:pPr>
    </w:p>
    <w:p w:rsidR="00CB5646" w:rsidRDefault="00222189" w:rsidP="00CB5646">
      <w:pPr>
        <w:spacing w:after="120"/>
        <w:ind w:firstLine="709"/>
      </w:pPr>
      <w:bookmarkStart w:id="1" w:name="_Toc69198990"/>
      <w:r w:rsidRPr="00222189">
        <w:t>Условия выполнения программы</w:t>
      </w:r>
      <w:bookmarkEnd w:id="1"/>
      <w:r w:rsidR="00F23CAF">
        <w:t>.</w:t>
      </w:r>
    </w:p>
    <w:p w:rsidR="00222189" w:rsidRPr="00AC586D" w:rsidRDefault="00222189" w:rsidP="00CB5646">
      <w:pPr>
        <w:spacing w:after="120" w:line="360" w:lineRule="auto"/>
        <w:ind w:firstLine="709"/>
        <w:rPr>
          <w:szCs w:val="28"/>
        </w:rPr>
      </w:pPr>
      <w:r>
        <w:rPr>
          <w:szCs w:val="28"/>
        </w:rPr>
        <w:t>Мобильная о</w:t>
      </w:r>
      <w:r w:rsidRPr="00AC586D">
        <w:rPr>
          <w:szCs w:val="28"/>
        </w:rPr>
        <w:t>перационная система:</w:t>
      </w:r>
      <w:r>
        <w:rPr>
          <w:szCs w:val="28"/>
        </w:rPr>
        <w:t xml:space="preserve"> </w:t>
      </w:r>
      <w:r>
        <w:rPr>
          <w:szCs w:val="28"/>
          <w:lang w:val="en-US"/>
        </w:rPr>
        <w:t>Android</w:t>
      </w:r>
      <w:r w:rsidRPr="006F02EA">
        <w:rPr>
          <w:szCs w:val="28"/>
        </w:rPr>
        <w:t xml:space="preserve"> 5.0 (</w:t>
      </w:r>
      <w:r>
        <w:rPr>
          <w:szCs w:val="28"/>
        </w:rPr>
        <w:t xml:space="preserve">Уровень </w:t>
      </w:r>
      <w:r>
        <w:rPr>
          <w:szCs w:val="28"/>
          <w:lang w:val="en-US"/>
        </w:rPr>
        <w:t>API</w:t>
      </w:r>
      <w:r w:rsidRPr="006F02EA">
        <w:rPr>
          <w:szCs w:val="28"/>
        </w:rPr>
        <w:t xml:space="preserve"> 21 - </w:t>
      </w:r>
      <w:r>
        <w:rPr>
          <w:szCs w:val="28"/>
          <w:lang w:val="en-US"/>
        </w:rPr>
        <w:t>Lolipop</w:t>
      </w:r>
      <w:r>
        <w:rPr>
          <w:szCs w:val="28"/>
        </w:rPr>
        <w:t>)</w:t>
      </w:r>
      <w:r w:rsidRPr="00135F11">
        <w:rPr>
          <w:szCs w:val="28"/>
        </w:rPr>
        <w:t xml:space="preserve"> / </w:t>
      </w:r>
      <w:r>
        <w:rPr>
          <w:szCs w:val="28"/>
          <w:lang w:val="en-US"/>
        </w:rPr>
        <w:t>IOS</w:t>
      </w:r>
      <w:r w:rsidRPr="00AC586D">
        <w:rPr>
          <w:szCs w:val="28"/>
        </w:rPr>
        <w:t xml:space="preserve">;  </w:t>
      </w:r>
    </w:p>
    <w:p w:rsidR="00222189" w:rsidRPr="00EB7F54" w:rsidRDefault="00222189" w:rsidP="00CB5646">
      <w:pPr>
        <w:spacing w:after="120"/>
        <w:rPr>
          <w:rFonts w:eastAsiaTheme="majorEastAsia"/>
        </w:rPr>
      </w:pPr>
    </w:p>
    <w:p w:rsidR="00222189" w:rsidRPr="00222189" w:rsidRDefault="00222189" w:rsidP="00CB5646">
      <w:pPr>
        <w:spacing w:after="120"/>
        <w:ind w:firstLine="709"/>
      </w:pPr>
      <w:bookmarkStart w:id="2" w:name="_Toc69198991"/>
      <w:r w:rsidRPr="00222189">
        <w:t>Выполнение программы</w:t>
      </w:r>
      <w:bookmarkEnd w:id="2"/>
      <w:r w:rsidR="00F23CAF">
        <w:t>.</w:t>
      </w:r>
      <w:bookmarkStart w:id="3" w:name="_GoBack"/>
      <w:bookmarkEnd w:id="3"/>
    </w:p>
    <w:p w:rsidR="00222189" w:rsidRPr="0099584E" w:rsidRDefault="00222189" w:rsidP="00CB5646">
      <w:pPr>
        <w:spacing w:after="120" w:line="360" w:lineRule="auto"/>
        <w:ind w:firstLine="709"/>
        <w:rPr>
          <w:szCs w:val="28"/>
        </w:rPr>
      </w:pPr>
      <w:r w:rsidRPr="0099584E">
        <w:rPr>
          <w:szCs w:val="28"/>
        </w:rPr>
        <w:t xml:space="preserve">При открытии приложения для соединения устройства со слуховым аппаратом необходимо нажать на кнопку. </w:t>
      </w:r>
    </w:p>
    <w:p w:rsidR="00222189" w:rsidRPr="0099584E" w:rsidRDefault="00222189" w:rsidP="00222189">
      <w:pPr>
        <w:keepNext/>
        <w:spacing w:line="360" w:lineRule="auto"/>
        <w:ind w:firstLine="709"/>
        <w:jc w:val="center"/>
        <w:rPr>
          <w:color w:val="000000" w:themeColor="text1"/>
          <w:sz w:val="40"/>
          <w:szCs w:val="40"/>
        </w:rPr>
      </w:pPr>
      <w:r w:rsidRPr="0099584E">
        <w:rPr>
          <w:noProof/>
          <w:color w:val="000000" w:themeColor="text1"/>
          <w:sz w:val="44"/>
          <w:szCs w:val="44"/>
        </w:rPr>
        <w:drawing>
          <wp:inline distT="0" distB="0" distL="0" distR="0" wp14:anchorId="0FAA7643" wp14:editId="1987B0CC">
            <wp:extent cx="1465118" cy="2930236"/>
            <wp:effectExtent l="0" t="0" r="190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350" cy="295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189" w:rsidRPr="0099584E" w:rsidRDefault="00222189" w:rsidP="00222189">
      <w:pPr>
        <w:pStyle w:val="af0"/>
        <w:spacing w:line="360" w:lineRule="auto"/>
        <w:jc w:val="center"/>
        <w:rPr>
          <w:i w:val="0"/>
          <w:iCs w:val="0"/>
          <w:color w:val="000000" w:themeColor="text1"/>
          <w:sz w:val="44"/>
          <w:szCs w:val="44"/>
        </w:rPr>
      </w:pPr>
      <w:r w:rsidRPr="0099584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9584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9584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9584E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99584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99584E">
        <w:rPr>
          <w:i w:val="0"/>
          <w:iCs w:val="0"/>
          <w:color w:val="000000" w:themeColor="text1"/>
          <w:sz w:val="28"/>
          <w:szCs w:val="28"/>
        </w:rPr>
        <w:t>. Главный экран до сопряжения</w:t>
      </w:r>
    </w:p>
    <w:p w:rsidR="00222189" w:rsidRPr="0099584E" w:rsidRDefault="00222189" w:rsidP="00222189">
      <w:pPr>
        <w:spacing w:line="360" w:lineRule="auto"/>
        <w:ind w:firstLine="709"/>
        <w:jc w:val="both"/>
        <w:rPr>
          <w:szCs w:val="28"/>
        </w:rPr>
      </w:pPr>
      <w:r w:rsidRPr="0099584E">
        <w:rPr>
          <w:szCs w:val="28"/>
        </w:rPr>
        <w:t xml:space="preserve">После чего приложение запросит разрешение на доступ к данным о местоположения устройства. </w:t>
      </w:r>
    </w:p>
    <w:p w:rsidR="00222189" w:rsidRDefault="00222189" w:rsidP="00222189">
      <w:pPr>
        <w:keepNext/>
        <w:spacing w:line="360" w:lineRule="auto"/>
        <w:ind w:firstLine="709"/>
        <w:jc w:val="center"/>
      </w:pPr>
      <w:r w:rsidRPr="0099584E">
        <w:rPr>
          <w:noProof/>
          <w:szCs w:val="28"/>
        </w:rPr>
        <w:lastRenderedPageBreak/>
        <w:drawing>
          <wp:inline distT="0" distB="0" distL="0" distR="0" wp14:anchorId="05964E64" wp14:editId="724A025B">
            <wp:extent cx="1561993" cy="3124200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706" cy="315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189" w:rsidRPr="0099584E" w:rsidRDefault="00222189" w:rsidP="00222189">
      <w:pPr>
        <w:pStyle w:val="af0"/>
        <w:spacing w:after="0" w:line="360" w:lineRule="auto"/>
        <w:jc w:val="center"/>
        <w:rPr>
          <w:i w:val="0"/>
          <w:iCs w:val="0"/>
          <w:color w:val="000000" w:themeColor="text1"/>
          <w:sz w:val="44"/>
          <w:szCs w:val="44"/>
        </w:rPr>
      </w:pPr>
      <w:r w:rsidRPr="0099584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9584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9584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9584E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99584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99584E">
        <w:rPr>
          <w:i w:val="0"/>
          <w:iCs w:val="0"/>
          <w:color w:val="000000" w:themeColor="text1"/>
          <w:sz w:val="28"/>
          <w:szCs w:val="28"/>
        </w:rPr>
        <w:t>. Разрешение доступа к местоположению</w:t>
      </w:r>
    </w:p>
    <w:p w:rsidR="00222189" w:rsidRPr="0099584E" w:rsidRDefault="00222189" w:rsidP="00222189">
      <w:pPr>
        <w:spacing w:line="360" w:lineRule="auto"/>
        <w:ind w:firstLine="709"/>
        <w:jc w:val="both"/>
        <w:rPr>
          <w:noProof/>
          <w:szCs w:val="28"/>
        </w:rPr>
      </w:pPr>
      <w:r w:rsidRPr="0099584E">
        <w:rPr>
          <w:szCs w:val="28"/>
        </w:rPr>
        <w:t xml:space="preserve">При нажатии на кнопку разрешить устройство синхронизируется со слуховым аппаратом и открывается окно для подтверждения </w:t>
      </w:r>
      <w:r w:rsidRPr="0099584E">
        <w:rPr>
          <w:szCs w:val="28"/>
          <w:lang w:val="en-US"/>
        </w:rPr>
        <w:t>ID</w:t>
      </w:r>
      <w:r w:rsidRPr="0099584E">
        <w:rPr>
          <w:szCs w:val="28"/>
        </w:rPr>
        <w:t xml:space="preserve"> СА.</w:t>
      </w:r>
    </w:p>
    <w:p w:rsidR="00222189" w:rsidRPr="0099584E" w:rsidRDefault="00222189" w:rsidP="00222189">
      <w:pPr>
        <w:spacing w:line="360" w:lineRule="auto"/>
        <w:ind w:firstLine="709"/>
        <w:jc w:val="both"/>
        <w:rPr>
          <w:noProof/>
          <w:szCs w:val="28"/>
        </w:rPr>
      </w:pPr>
    </w:p>
    <w:p w:rsidR="00222189" w:rsidRPr="0099584E" w:rsidRDefault="00222189" w:rsidP="00222189">
      <w:pPr>
        <w:keepNext/>
        <w:spacing w:line="360" w:lineRule="auto"/>
        <w:ind w:firstLine="709"/>
        <w:jc w:val="center"/>
        <w:rPr>
          <w:color w:val="000000" w:themeColor="text1"/>
          <w:sz w:val="40"/>
          <w:szCs w:val="40"/>
        </w:rPr>
      </w:pPr>
      <w:r w:rsidRPr="0099584E">
        <w:rPr>
          <w:noProof/>
          <w:color w:val="000000" w:themeColor="text1"/>
          <w:sz w:val="44"/>
          <w:szCs w:val="44"/>
        </w:rPr>
        <w:drawing>
          <wp:inline distT="0" distB="0" distL="0" distR="0" wp14:anchorId="1C494776" wp14:editId="42472AA5">
            <wp:extent cx="1482334" cy="2964873"/>
            <wp:effectExtent l="0" t="0" r="381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520" cy="299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189" w:rsidRPr="0099584E" w:rsidRDefault="00222189" w:rsidP="00222189">
      <w:pPr>
        <w:pStyle w:val="af0"/>
        <w:spacing w:after="0" w:line="360" w:lineRule="auto"/>
        <w:jc w:val="center"/>
        <w:rPr>
          <w:i w:val="0"/>
          <w:iCs w:val="0"/>
          <w:color w:val="000000" w:themeColor="text1"/>
          <w:sz w:val="44"/>
          <w:szCs w:val="44"/>
        </w:rPr>
      </w:pPr>
      <w:r>
        <w:rPr>
          <w:i w:val="0"/>
          <w:iCs w:val="0"/>
          <w:color w:val="000000" w:themeColor="text1"/>
          <w:sz w:val="28"/>
          <w:szCs w:val="28"/>
        </w:rPr>
        <w:t xml:space="preserve">  </w:t>
      </w:r>
      <w:r>
        <w:rPr>
          <w:i w:val="0"/>
          <w:iCs w:val="0"/>
          <w:color w:val="000000" w:themeColor="text1"/>
          <w:sz w:val="28"/>
          <w:szCs w:val="28"/>
        </w:rPr>
        <w:tab/>
      </w:r>
      <w:r w:rsidRPr="0099584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9584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9584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9584E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99584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99584E">
        <w:rPr>
          <w:i w:val="0"/>
          <w:iCs w:val="0"/>
          <w:color w:val="000000" w:themeColor="text1"/>
          <w:sz w:val="28"/>
          <w:szCs w:val="28"/>
        </w:rPr>
        <w:t xml:space="preserve">. Ввод </w:t>
      </w:r>
      <w:r w:rsidRPr="0099584E">
        <w:rPr>
          <w:i w:val="0"/>
          <w:iCs w:val="0"/>
          <w:color w:val="000000" w:themeColor="text1"/>
          <w:sz w:val="28"/>
          <w:szCs w:val="28"/>
          <w:lang w:val="en-US"/>
        </w:rPr>
        <w:t>ID</w:t>
      </w:r>
      <w:r w:rsidRPr="00170575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99584E">
        <w:rPr>
          <w:i w:val="0"/>
          <w:iCs w:val="0"/>
          <w:color w:val="000000" w:themeColor="text1"/>
          <w:sz w:val="28"/>
          <w:szCs w:val="28"/>
        </w:rPr>
        <w:t>СА</w:t>
      </w:r>
    </w:p>
    <w:p w:rsidR="00222189" w:rsidRPr="0099584E" w:rsidRDefault="00222189" w:rsidP="00222189">
      <w:pPr>
        <w:spacing w:line="360" w:lineRule="auto"/>
        <w:ind w:firstLine="709"/>
        <w:jc w:val="both"/>
        <w:rPr>
          <w:noProof/>
          <w:szCs w:val="28"/>
        </w:rPr>
      </w:pPr>
      <w:r w:rsidRPr="0099584E">
        <w:rPr>
          <w:szCs w:val="28"/>
        </w:rPr>
        <w:t xml:space="preserve">Если пользователь ввел корректный </w:t>
      </w:r>
      <w:r w:rsidRPr="0099584E">
        <w:rPr>
          <w:szCs w:val="28"/>
          <w:lang w:val="en-US"/>
        </w:rPr>
        <w:t>ID</w:t>
      </w:r>
      <w:r w:rsidRPr="0099584E">
        <w:rPr>
          <w:szCs w:val="28"/>
        </w:rPr>
        <w:t>, то в интерфейс загружаются все данные из слухового аппарата.</w:t>
      </w:r>
    </w:p>
    <w:p w:rsidR="00222189" w:rsidRPr="0099584E" w:rsidRDefault="00222189" w:rsidP="00222189">
      <w:pPr>
        <w:keepNext/>
        <w:spacing w:line="360" w:lineRule="auto"/>
        <w:ind w:firstLine="709"/>
        <w:jc w:val="center"/>
        <w:rPr>
          <w:color w:val="000000" w:themeColor="text1"/>
          <w:sz w:val="40"/>
          <w:szCs w:val="40"/>
        </w:rPr>
      </w:pPr>
      <w:r w:rsidRPr="0099584E">
        <w:rPr>
          <w:noProof/>
          <w:color w:val="000000" w:themeColor="text1"/>
          <w:sz w:val="44"/>
          <w:szCs w:val="44"/>
        </w:rPr>
        <w:lastRenderedPageBreak/>
        <w:drawing>
          <wp:inline distT="0" distB="0" distL="0" distR="0" wp14:anchorId="3F3BDF4C" wp14:editId="76F23AE7">
            <wp:extent cx="1558528" cy="3117273"/>
            <wp:effectExtent l="0" t="0" r="3810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782" cy="314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189" w:rsidRPr="0099584E" w:rsidRDefault="00222189" w:rsidP="00222189">
      <w:pPr>
        <w:pStyle w:val="af0"/>
        <w:spacing w:line="360" w:lineRule="auto"/>
        <w:jc w:val="center"/>
        <w:rPr>
          <w:i w:val="0"/>
          <w:iCs w:val="0"/>
          <w:color w:val="000000" w:themeColor="text1"/>
          <w:sz w:val="44"/>
          <w:szCs w:val="44"/>
        </w:rPr>
      </w:pPr>
      <w:r w:rsidRPr="0099584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9584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9584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9584E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99584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99584E">
        <w:rPr>
          <w:i w:val="0"/>
          <w:iCs w:val="0"/>
          <w:color w:val="000000" w:themeColor="text1"/>
          <w:sz w:val="28"/>
          <w:szCs w:val="28"/>
        </w:rPr>
        <w:t xml:space="preserve">. Главный экран после ввода </w:t>
      </w:r>
      <w:r w:rsidRPr="0099584E">
        <w:rPr>
          <w:i w:val="0"/>
          <w:iCs w:val="0"/>
          <w:color w:val="000000" w:themeColor="text1"/>
          <w:sz w:val="28"/>
          <w:szCs w:val="28"/>
          <w:lang w:val="en-US"/>
        </w:rPr>
        <w:t>ID</w:t>
      </w:r>
    </w:p>
    <w:p w:rsidR="00222189" w:rsidRPr="0099584E" w:rsidRDefault="00222189" w:rsidP="00222189">
      <w:pPr>
        <w:spacing w:line="360" w:lineRule="auto"/>
        <w:ind w:firstLine="709"/>
        <w:jc w:val="both"/>
        <w:rPr>
          <w:szCs w:val="28"/>
        </w:rPr>
      </w:pPr>
      <w:r w:rsidRPr="0099584E">
        <w:rPr>
          <w:szCs w:val="28"/>
        </w:rPr>
        <w:t>Оператор может настроить громкость СА с помощью слайдера громкости, выбрать нужную настройку, нажав на неё, и отредактировать её, нажав на кнопку «Шестеренка».</w:t>
      </w:r>
    </w:p>
    <w:p w:rsidR="00222189" w:rsidRPr="0099584E" w:rsidRDefault="00222189" w:rsidP="00222189">
      <w:pPr>
        <w:spacing w:line="360" w:lineRule="auto"/>
        <w:ind w:firstLine="709"/>
        <w:jc w:val="both"/>
        <w:rPr>
          <w:szCs w:val="28"/>
        </w:rPr>
      </w:pPr>
      <w:r w:rsidRPr="0099584E">
        <w:rPr>
          <w:szCs w:val="28"/>
        </w:rPr>
        <w:t>После нажатия на данную кнопку откроется окно для редактирования.</w:t>
      </w:r>
    </w:p>
    <w:p w:rsidR="00222189" w:rsidRPr="0099584E" w:rsidRDefault="00222189" w:rsidP="00222189">
      <w:pPr>
        <w:keepNext/>
        <w:spacing w:line="360" w:lineRule="auto"/>
        <w:ind w:firstLine="709"/>
        <w:jc w:val="center"/>
        <w:rPr>
          <w:color w:val="000000" w:themeColor="text1"/>
          <w:sz w:val="40"/>
          <w:szCs w:val="40"/>
        </w:rPr>
      </w:pPr>
      <w:r w:rsidRPr="0099584E">
        <w:rPr>
          <w:noProof/>
          <w:color w:val="000000" w:themeColor="text1"/>
          <w:sz w:val="44"/>
          <w:szCs w:val="44"/>
        </w:rPr>
        <w:drawing>
          <wp:inline distT="0" distB="0" distL="0" distR="0" wp14:anchorId="45CA9705" wp14:editId="08107243">
            <wp:extent cx="1558528" cy="3117272"/>
            <wp:effectExtent l="0" t="0" r="381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679" cy="31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189" w:rsidRPr="00CB5646" w:rsidRDefault="00222189" w:rsidP="00CB5646">
      <w:pPr>
        <w:pStyle w:val="af0"/>
        <w:spacing w:line="360" w:lineRule="auto"/>
        <w:jc w:val="center"/>
        <w:rPr>
          <w:i w:val="0"/>
          <w:iCs w:val="0"/>
          <w:color w:val="000000" w:themeColor="text1"/>
          <w:sz w:val="44"/>
          <w:szCs w:val="44"/>
        </w:rPr>
      </w:pPr>
      <w:r w:rsidRPr="0099584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9584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9584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9584E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99584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70575">
        <w:rPr>
          <w:i w:val="0"/>
          <w:iCs w:val="0"/>
          <w:color w:val="000000" w:themeColor="text1"/>
          <w:sz w:val="28"/>
          <w:szCs w:val="28"/>
        </w:rPr>
        <w:t xml:space="preserve">. </w:t>
      </w:r>
      <w:r w:rsidRPr="0099584E">
        <w:rPr>
          <w:i w:val="0"/>
          <w:iCs w:val="0"/>
          <w:color w:val="000000" w:themeColor="text1"/>
          <w:sz w:val="28"/>
          <w:szCs w:val="28"/>
        </w:rPr>
        <w:t>Окно редактирования настройки</w:t>
      </w:r>
    </w:p>
    <w:p w:rsidR="00222189" w:rsidRPr="0099584E" w:rsidRDefault="00222189" w:rsidP="00CB5646">
      <w:pPr>
        <w:spacing w:line="360" w:lineRule="auto"/>
        <w:ind w:firstLine="709"/>
        <w:jc w:val="both"/>
        <w:rPr>
          <w:szCs w:val="28"/>
        </w:rPr>
      </w:pPr>
      <w:r w:rsidRPr="0099584E">
        <w:rPr>
          <w:szCs w:val="28"/>
        </w:rPr>
        <w:lastRenderedPageBreak/>
        <w:t>В данном окне можно поменять название и режимы настройки. Нажав на строку с режимом, открывается список, из которого можно выбрать нужный.</w:t>
      </w:r>
    </w:p>
    <w:p w:rsidR="00222189" w:rsidRPr="006F02EA" w:rsidRDefault="00222189" w:rsidP="00222189">
      <w:pPr>
        <w:rPr>
          <w:rFonts w:eastAsiaTheme="majorEastAsia"/>
        </w:rPr>
      </w:pPr>
    </w:p>
    <w:p w:rsidR="00222189" w:rsidRPr="00CB5646" w:rsidRDefault="00222189" w:rsidP="00CB5646">
      <w:pPr>
        <w:ind w:firstLine="709"/>
        <w:jc w:val="both"/>
      </w:pPr>
      <w:bookmarkStart w:id="4" w:name="_Toc69198992"/>
      <w:r w:rsidRPr="00CB5646">
        <w:t>Сообщение оператору</w:t>
      </w:r>
      <w:bookmarkEnd w:id="4"/>
    </w:p>
    <w:p w:rsidR="00222189" w:rsidRPr="00153EC6" w:rsidRDefault="00222189" w:rsidP="00222189">
      <w:pPr>
        <w:spacing w:line="360" w:lineRule="auto"/>
        <w:ind w:firstLine="709"/>
        <w:jc w:val="both"/>
        <w:rPr>
          <w:szCs w:val="28"/>
        </w:rPr>
      </w:pPr>
      <w:r w:rsidRPr="00153EC6">
        <w:rPr>
          <w:szCs w:val="28"/>
        </w:rPr>
        <w:t xml:space="preserve">При верном вводе </w:t>
      </w:r>
      <w:r w:rsidRPr="00153EC6">
        <w:rPr>
          <w:szCs w:val="28"/>
          <w:lang w:val="en-US"/>
        </w:rPr>
        <w:t>ID</w:t>
      </w:r>
      <w:r w:rsidRPr="00153EC6">
        <w:rPr>
          <w:szCs w:val="28"/>
        </w:rPr>
        <w:t xml:space="preserve"> слухового аппарата приложение выводит сообщение «</w:t>
      </w:r>
      <w:r w:rsidRPr="00153EC6">
        <w:rPr>
          <w:szCs w:val="28"/>
          <w:lang w:val="en-US"/>
        </w:rPr>
        <w:t>Correct</w:t>
      </w:r>
      <w:r w:rsidRPr="00153EC6">
        <w:rPr>
          <w:szCs w:val="28"/>
        </w:rPr>
        <w:t xml:space="preserve"> </w:t>
      </w:r>
      <w:r w:rsidRPr="00153EC6">
        <w:rPr>
          <w:szCs w:val="28"/>
          <w:lang w:val="en-US"/>
        </w:rPr>
        <w:t>Id</w:t>
      </w:r>
      <w:r w:rsidRPr="00153EC6">
        <w:rPr>
          <w:szCs w:val="28"/>
        </w:rPr>
        <w:t>»</w:t>
      </w:r>
    </w:p>
    <w:p w:rsidR="00222189" w:rsidRPr="00153EC6" w:rsidRDefault="00222189" w:rsidP="00222189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153EC6">
        <w:rPr>
          <w:b/>
          <w:bCs/>
          <w:noProof/>
          <w:color w:val="000000" w:themeColor="text1"/>
          <w:szCs w:val="28"/>
        </w:rPr>
        <w:drawing>
          <wp:inline distT="0" distB="0" distL="0" distR="0" wp14:anchorId="79FC26D7" wp14:editId="596AF047">
            <wp:extent cx="1593272" cy="3186763"/>
            <wp:effectExtent l="0" t="0" r="698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10" cy="320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189" w:rsidRPr="00153EC6" w:rsidRDefault="00222189" w:rsidP="00222189">
      <w:pPr>
        <w:pStyle w:val="af0"/>
        <w:spacing w:after="0" w:line="360" w:lineRule="auto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153EC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53EC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53EC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53EC6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17</w:t>
      </w:r>
      <w:r w:rsidRPr="00153EC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53EC6">
        <w:rPr>
          <w:i w:val="0"/>
          <w:iCs w:val="0"/>
          <w:color w:val="000000" w:themeColor="text1"/>
          <w:sz w:val="28"/>
          <w:szCs w:val="28"/>
        </w:rPr>
        <w:t xml:space="preserve">. Сообщение о вводе правильного </w:t>
      </w:r>
      <w:r w:rsidRPr="00153EC6">
        <w:rPr>
          <w:i w:val="0"/>
          <w:iCs w:val="0"/>
          <w:color w:val="000000" w:themeColor="text1"/>
          <w:sz w:val="28"/>
          <w:szCs w:val="28"/>
          <w:lang w:val="en-US"/>
        </w:rPr>
        <w:t>ID</w:t>
      </w:r>
    </w:p>
    <w:p w:rsidR="00222189" w:rsidRPr="00153EC6" w:rsidRDefault="00222189" w:rsidP="00222189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153EC6">
        <w:rPr>
          <w:color w:val="000000" w:themeColor="text1"/>
          <w:szCs w:val="28"/>
        </w:rPr>
        <w:t xml:space="preserve">Если оператор неправильно ввел </w:t>
      </w:r>
      <w:r w:rsidRPr="00153EC6">
        <w:rPr>
          <w:color w:val="000000" w:themeColor="text1"/>
          <w:szCs w:val="28"/>
          <w:lang w:val="en-US"/>
        </w:rPr>
        <w:t>ID</w:t>
      </w:r>
      <w:r w:rsidRPr="00153EC6">
        <w:rPr>
          <w:color w:val="000000" w:themeColor="text1"/>
          <w:szCs w:val="28"/>
        </w:rPr>
        <w:t>, то приложение уведомит его об этом сообщением «</w:t>
      </w:r>
      <w:r w:rsidRPr="00153EC6">
        <w:rPr>
          <w:color w:val="000000" w:themeColor="text1"/>
          <w:szCs w:val="28"/>
          <w:lang w:val="en-US"/>
        </w:rPr>
        <w:t>Wrong</w:t>
      </w:r>
      <w:r w:rsidRPr="00153EC6">
        <w:rPr>
          <w:color w:val="000000" w:themeColor="text1"/>
          <w:szCs w:val="28"/>
        </w:rPr>
        <w:t xml:space="preserve"> </w:t>
      </w:r>
      <w:r w:rsidRPr="00153EC6">
        <w:rPr>
          <w:color w:val="000000" w:themeColor="text1"/>
          <w:szCs w:val="28"/>
          <w:lang w:val="en-US"/>
        </w:rPr>
        <w:t>Id</w:t>
      </w:r>
      <w:r w:rsidRPr="00153EC6">
        <w:rPr>
          <w:color w:val="000000" w:themeColor="text1"/>
          <w:szCs w:val="28"/>
        </w:rPr>
        <w:t>». Интерфейс приложения не отобразит данных из слухового аппарата.</w:t>
      </w:r>
    </w:p>
    <w:p w:rsidR="00222189" w:rsidRPr="00153EC6" w:rsidRDefault="00222189" w:rsidP="00222189">
      <w:pPr>
        <w:keepNext/>
        <w:spacing w:line="360" w:lineRule="auto"/>
        <w:jc w:val="center"/>
        <w:rPr>
          <w:color w:val="000000" w:themeColor="text1"/>
          <w:sz w:val="40"/>
          <w:szCs w:val="40"/>
        </w:rPr>
      </w:pPr>
      <w:r w:rsidRPr="00153EC6">
        <w:rPr>
          <w:b/>
          <w:bCs/>
          <w:noProof/>
          <w:color w:val="000000" w:themeColor="text1"/>
          <w:sz w:val="44"/>
          <w:szCs w:val="44"/>
        </w:rPr>
        <w:lastRenderedPageBreak/>
        <w:drawing>
          <wp:inline distT="0" distB="0" distL="0" distR="0" wp14:anchorId="7690BC77" wp14:editId="299B17EB">
            <wp:extent cx="1693603" cy="3387437"/>
            <wp:effectExtent l="0" t="0" r="1905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76" cy="34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189" w:rsidRPr="00153EC6" w:rsidRDefault="00222189" w:rsidP="00222189">
      <w:pPr>
        <w:pStyle w:val="af0"/>
        <w:spacing w:after="0" w:line="360" w:lineRule="auto"/>
        <w:jc w:val="center"/>
        <w:rPr>
          <w:b/>
          <w:bCs/>
          <w:i w:val="0"/>
          <w:iCs w:val="0"/>
          <w:color w:val="000000" w:themeColor="text1"/>
          <w:sz w:val="44"/>
          <w:szCs w:val="44"/>
        </w:rPr>
      </w:pPr>
      <w:r w:rsidRPr="00153EC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53EC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53EC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53EC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B5646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153EC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53EC6">
        <w:rPr>
          <w:i w:val="0"/>
          <w:iCs w:val="0"/>
          <w:color w:val="000000" w:themeColor="text1"/>
          <w:sz w:val="28"/>
          <w:szCs w:val="28"/>
        </w:rPr>
        <w:t xml:space="preserve">. Сообщение о вводе неправильного </w:t>
      </w:r>
      <w:r w:rsidRPr="00153EC6">
        <w:rPr>
          <w:i w:val="0"/>
          <w:iCs w:val="0"/>
          <w:color w:val="000000" w:themeColor="text1"/>
          <w:sz w:val="28"/>
          <w:szCs w:val="28"/>
          <w:lang w:val="en-US"/>
        </w:rPr>
        <w:t>ID</w:t>
      </w:r>
    </w:p>
    <w:p w:rsidR="00222189" w:rsidRPr="00222189" w:rsidRDefault="00222189" w:rsidP="00222189"/>
    <w:sectPr w:rsidR="00222189" w:rsidRPr="00222189" w:rsidSect="0052718B">
      <w:headerReference w:type="default" r:id="rId15"/>
      <w:footerReference w:type="default" r:id="rId16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D01" w:rsidRDefault="002F6D01" w:rsidP="00776EFB">
      <w:pPr>
        <w:spacing w:after="0" w:line="240" w:lineRule="auto"/>
      </w:pPr>
      <w:r>
        <w:separator/>
      </w:r>
    </w:p>
  </w:endnote>
  <w:endnote w:type="continuationSeparator" w:id="0">
    <w:p w:rsidR="002F6D01" w:rsidRDefault="002F6D01" w:rsidP="0077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3136118"/>
      <w:docPartObj>
        <w:docPartGallery w:val="Page Numbers (Bottom of Page)"/>
        <w:docPartUnique/>
      </w:docPartObj>
    </w:sdtPr>
    <w:sdtContent>
      <w:p w:rsidR="007C0D3F" w:rsidRDefault="007C0D3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3CAF">
          <w:rPr>
            <w:noProof/>
          </w:rPr>
          <w:t>2</w:t>
        </w:r>
        <w:r>
          <w:fldChar w:fldCharType="end"/>
        </w:r>
      </w:p>
    </w:sdtContent>
  </w:sdt>
  <w:p w:rsidR="007C0D3F" w:rsidRDefault="007C0D3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D01" w:rsidRDefault="002F6D01" w:rsidP="00776EFB">
      <w:pPr>
        <w:spacing w:after="0" w:line="240" w:lineRule="auto"/>
      </w:pPr>
      <w:r>
        <w:separator/>
      </w:r>
    </w:p>
  </w:footnote>
  <w:footnote w:type="continuationSeparator" w:id="0">
    <w:p w:rsidR="002F6D01" w:rsidRDefault="002F6D01" w:rsidP="00776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21A" w:rsidRDefault="0070721A">
    <w:pPr>
      <w:pStyle w:val="a3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16F3A"/>
    <w:multiLevelType w:val="hybridMultilevel"/>
    <w:tmpl w:val="98D49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93C5D"/>
    <w:multiLevelType w:val="multilevel"/>
    <w:tmpl w:val="845A0C3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1"/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2A"/>
    <w:rsid w:val="000362A5"/>
    <w:rsid w:val="000418A4"/>
    <w:rsid w:val="000446B0"/>
    <w:rsid w:val="0004523D"/>
    <w:rsid w:val="00052F12"/>
    <w:rsid w:val="0006144C"/>
    <w:rsid w:val="00087464"/>
    <w:rsid w:val="000938AC"/>
    <w:rsid w:val="000A7157"/>
    <w:rsid w:val="000E12AD"/>
    <w:rsid w:val="000F2170"/>
    <w:rsid w:val="00100442"/>
    <w:rsid w:val="00116F09"/>
    <w:rsid w:val="00142572"/>
    <w:rsid w:val="001435B1"/>
    <w:rsid w:val="00143681"/>
    <w:rsid w:val="00174DCB"/>
    <w:rsid w:val="00185188"/>
    <w:rsid w:val="0019024E"/>
    <w:rsid w:val="001D2852"/>
    <w:rsid w:val="001E7D26"/>
    <w:rsid w:val="00222189"/>
    <w:rsid w:val="00242995"/>
    <w:rsid w:val="002449F0"/>
    <w:rsid w:val="00253E97"/>
    <w:rsid w:val="002578C1"/>
    <w:rsid w:val="0027033F"/>
    <w:rsid w:val="00272437"/>
    <w:rsid w:val="002A4058"/>
    <w:rsid w:val="002B0482"/>
    <w:rsid w:val="002B0E2C"/>
    <w:rsid w:val="002C7954"/>
    <w:rsid w:val="002F6D01"/>
    <w:rsid w:val="00303CC7"/>
    <w:rsid w:val="003427FE"/>
    <w:rsid w:val="003475ED"/>
    <w:rsid w:val="003501DD"/>
    <w:rsid w:val="00351308"/>
    <w:rsid w:val="003571CD"/>
    <w:rsid w:val="003574BC"/>
    <w:rsid w:val="003731E3"/>
    <w:rsid w:val="00391F0F"/>
    <w:rsid w:val="003B5F0C"/>
    <w:rsid w:val="003C474E"/>
    <w:rsid w:val="003D1AC0"/>
    <w:rsid w:val="003D645B"/>
    <w:rsid w:val="00406735"/>
    <w:rsid w:val="004144F7"/>
    <w:rsid w:val="00425FBD"/>
    <w:rsid w:val="00427698"/>
    <w:rsid w:val="0043708C"/>
    <w:rsid w:val="00452AF7"/>
    <w:rsid w:val="004535C8"/>
    <w:rsid w:val="00476697"/>
    <w:rsid w:val="004C5065"/>
    <w:rsid w:val="004F69E7"/>
    <w:rsid w:val="00503309"/>
    <w:rsid w:val="0052718B"/>
    <w:rsid w:val="00546791"/>
    <w:rsid w:val="00550A93"/>
    <w:rsid w:val="00561E02"/>
    <w:rsid w:val="005743B8"/>
    <w:rsid w:val="00577F28"/>
    <w:rsid w:val="005850C9"/>
    <w:rsid w:val="00593308"/>
    <w:rsid w:val="00595677"/>
    <w:rsid w:val="005A418A"/>
    <w:rsid w:val="005A4452"/>
    <w:rsid w:val="005A652F"/>
    <w:rsid w:val="005B40FD"/>
    <w:rsid w:val="006343EC"/>
    <w:rsid w:val="00654F16"/>
    <w:rsid w:val="00655A70"/>
    <w:rsid w:val="00655FFB"/>
    <w:rsid w:val="006A0797"/>
    <w:rsid w:val="006A24F7"/>
    <w:rsid w:val="006A3D98"/>
    <w:rsid w:val="006D2B8B"/>
    <w:rsid w:val="006D7931"/>
    <w:rsid w:val="006E75E0"/>
    <w:rsid w:val="006F6963"/>
    <w:rsid w:val="0070721A"/>
    <w:rsid w:val="00713D0F"/>
    <w:rsid w:val="00726260"/>
    <w:rsid w:val="00776EFB"/>
    <w:rsid w:val="00780193"/>
    <w:rsid w:val="0078154F"/>
    <w:rsid w:val="00794E32"/>
    <w:rsid w:val="007A3BC0"/>
    <w:rsid w:val="007A4D55"/>
    <w:rsid w:val="007B4C1E"/>
    <w:rsid w:val="007C0D3F"/>
    <w:rsid w:val="007C4548"/>
    <w:rsid w:val="007C779A"/>
    <w:rsid w:val="007E790B"/>
    <w:rsid w:val="007F2300"/>
    <w:rsid w:val="008113BD"/>
    <w:rsid w:val="008317A3"/>
    <w:rsid w:val="00856A74"/>
    <w:rsid w:val="00883010"/>
    <w:rsid w:val="008A1579"/>
    <w:rsid w:val="008B3956"/>
    <w:rsid w:val="008B6E61"/>
    <w:rsid w:val="008C4764"/>
    <w:rsid w:val="008C562D"/>
    <w:rsid w:val="008E08EC"/>
    <w:rsid w:val="008F33B3"/>
    <w:rsid w:val="00901DCA"/>
    <w:rsid w:val="009668C1"/>
    <w:rsid w:val="00970128"/>
    <w:rsid w:val="0097259D"/>
    <w:rsid w:val="009925D2"/>
    <w:rsid w:val="009D278E"/>
    <w:rsid w:val="009E655D"/>
    <w:rsid w:val="009F422A"/>
    <w:rsid w:val="009F613F"/>
    <w:rsid w:val="00A42FA0"/>
    <w:rsid w:val="00A44AFF"/>
    <w:rsid w:val="00A500B5"/>
    <w:rsid w:val="00A51BB5"/>
    <w:rsid w:val="00A6674D"/>
    <w:rsid w:val="00A708C6"/>
    <w:rsid w:val="00A75298"/>
    <w:rsid w:val="00A779AC"/>
    <w:rsid w:val="00A8699F"/>
    <w:rsid w:val="00AA218F"/>
    <w:rsid w:val="00AB4BDB"/>
    <w:rsid w:val="00AC2EB5"/>
    <w:rsid w:val="00AC3AFA"/>
    <w:rsid w:val="00AE0A6A"/>
    <w:rsid w:val="00AF2BE1"/>
    <w:rsid w:val="00B05FE0"/>
    <w:rsid w:val="00B07289"/>
    <w:rsid w:val="00B325CF"/>
    <w:rsid w:val="00B34B64"/>
    <w:rsid w:val="00B5054F"/>
    <w:rsid w:val="00B62148"/>
    <w:rsid w:val="00B72757"/>
    <w:rsid w:val="00B83ABC"/>
    <w:rsid w:val="00B91AA9"/>
    <w:rsid w:val="00B92C1B"/>
    <w:rsid w:val="00BA6071"/>
    <w:rsid w:val="00BB12B2"/>
    <w:rsid w:val="00BB26BF"/>
    <w:rsid w:val="00BC1BC9"/>
    <w:rsid w:val="00BF4D43"/>
    <w:rsid w:val="00C10D81"/>
    <w:rsid w:val="00C1187C"/>
    <w:rsid w:val="00C46D11"/>
    <w:rsid w:val="00C675F1"/>
    <w:rsid w:val="00C97975"/>
    <w:rsid w:val="00CB5646"/>
    <w:rsid w:val="00D01E84"/>
    <w:rsid w:val="00D02D2F"/>
    <w:rsid w:val="00D23065"/>
    <w:rsid w:val="00D23520"/>
    <w:rsid w:val="00D27E80"/>
    <w:rsid w:val="00D315D0"/>
    <w:rsid w:val="00DA7145"/>
    <w:rsid w:val="00DC028F"/>
    <w:rsid w:val="00E14B0B"/>
    <w:rsid w:val="00E3068F"/>
    <w:rsid w:val="00E931E3"/>
    <w:rsid w:val="00EA042D"/>
    <w:rsid w:val="00EF429C"/>
    <w:rsid w:val="00F23CAF"/>
    <w:rsid w:val="00F32C08"/>
    <w:rsid w:val="00F35F05"/>
    <w:rsid w:val="00F40A22"/>
    <w:rsid w:val="00F41642"/>
    <w:rsid w:val="00F66555"/>
    <w:rsid w:val="00F752FC"/>
    <w:rsid w:val="00F82948"/>
    <w:rsid w:val="00F9316C"/>
    <w:rsid w:val="00FB28B9"/>
    <w:rsid w:val="00FC39D3"/>
    <w:rsid w:val="00FF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993570"/>
  <w15:docId w15:val="{565534C5-3CEA-4745-89AA-30605E3C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9F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EB5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AC2EB5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C2EB5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776EFB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776EFB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776EFB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776EFB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776EFB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776EF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EB5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2EB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C2EB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76EFB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76EF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76EFB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776EF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776EFB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776EF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776EFB"/>
    <w:rPr>
      <w:rFonts w:cs="Times New Roman"/>
    </w:rPr>
  </w:style>
  <w:style w:type="paragraph" w:styleId="a6">
    <w:name w:val="footer"/>
    <w:basedOn w:val="a"/>
    <w:link w:val="a7"/>
    <w:uiPriority w:val="99"/>
    <w:rsid w:val="00776EF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776EFB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776E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776EFB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776EFB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776EFB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rsid w:val="00776EFB"/>
    <w:pPr>
      <w:spacing w:after="0"/>
      <w:ind w:left="44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776EFB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776EFB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3501DD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52718B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52718B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52718B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2718B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2718B"/>
    <w:pPr>
      <w:spacing w:after="0"/>
      <w:ind w:left="1540"/>
    </w:pPr>
    <w:rPr>
      <w:sz w:val="20"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rsid w:val="007C4548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C4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C4548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222189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paragraph" w:styleId="af0">
    <w:name w:val="caption"/>
    <w:basedOn w:val="a"/>
    <w:next w:val="a"/>
    <w:link w:val="af1"/>
    <w:uiPriority w:val="35"/>
    <w:unhideWhenUsed/>
    <w:qFormat/>
    <w:rsid w:val="00222189"/>
    <w:pPr>
      <w:spacing w:after="200" w:line="240" w:lineRule="auto"/>
    </w:pPr>
    <w:rPr>
      <w:rFonts w:eastAsia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af1">
    <w:name w:val="Название объекта Знак"/>
    <w:basedOn w:val="a0"/>
    <w:link w:val="af0"/>
    <w:uiPriority w:val="35"/>
    <w:rsid w:val="00222189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6C"/>
    <w:rsid w:val="00341D07"/>
    <w:rsid w:val="0063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646A74F185419EBCB9B1BA5DB2B204">
    <w:name w:val="2B646A74F185419EBCB9B1BA5DB2B204"/>
    <w:rsid w:val="006319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B51AB-293C-4937-9DE1-C920040C7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206b-2</dc:creator>
  <cp:keywords/>
  <dc:description/>
  <cp:lastModifiedBy>Prog</cp:lastModifiedBy>
  <cp:revision>165</cp:revision>
  <dcterms:created xsi:type="dcterms:W3CDTF">2019-04-03T12:59:00Z</dcterms:created>
  <dcterms:modified xsi:type="dcterms:W3CDTF">2021-05-13T16:04:00Z</dcterms:modified>
</cp:coreProperties>
</file>