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-1839064502"/>
        <w:docPartObj>
          <w:docPartGallery w:val="Table of Contents"/>
          <w:docPartUnique/>
        </w:docPartObj>
      </w:sdtPr>
      <w:sdtContent>
        <w:p w:rsidR="002E61C4" w:rsidRPr="002E61C4" w:rsidRDefault="00DC02B0" w:rsidP="002E61C4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A94272" w:rsidRDefault="002E61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E61C4">
            <w:rPr>
              <w:rFonts w:cs="Times New Roman"/>
            </w:rPr>
            <w:fldChar w:fldCharType="begin"/>
          </w:r>
          <w:r w:rsidRPr="002E61C4">
            <w:rPr>
              <w:rFonts w:cs="Times New Roman"/>
            </w:rPr>
            <w:instrText xml:space="preserve"> TOC \o "1-3" \h \z \u </w:instrText>
          </w:r>
          <w:r w:rsidRPr="002E61C4">
            <w:rPr>
              <w:rFonts w:cs="Times New Roman"/>
            </w:rPr>
            <w:fldChar w:fldCharType="separate"/>
          </w:r>
          <w:hyperlink w:anchor="_Toc71829453" w:history="1">
            <w:r w:rsidR="00A94272" w:rsidRPr="00776D2E">
              <w:rPr>
                <w:rStyle w:val="a6"/>
                <w:noProof/>
              </w:rPr>
              <w:t>Введение</w:t>
            </w:r>
            <w:r w:rsidR="00A94272">
              <w:rPr>
                <w:noProof/>
                <w:webHidden/>
              </w:rPr>
              <w:tab/>
            </w:r>
            <w:r w:rsidR="00A94272">
              <w:rPr>
                <w:noProof/>
                <w:webHidden/>
              </w:rPr>
              <w:fldChar w:fldCharType="begin"/>
            </w:r>
            <w:r w:rsidR="00A94272">
              <w:rPr>
                <w:noProof/>
                <w:webHidden/>
              </w:rPr>
              <w:instrText xml:space="preserve"> PAGEREF _Toc71829453 \h </w:instrText>
            </w:r>
            <w:r w:rsidR="00A94272">
              <w:rPr>
                <w:noProof/>
                <w:webHidden/>
              </w:rPr>
            </w:r>
            <w:r w:rsidR="00A94272">
              <w:rPr>
                <w:noProof/>
                <w:webHidden/>
              </w:rPr>
              <w:fldChar w:fldCharType="separate"/>
            </w:r>
            <w:r w:rsidR="00A94272">
              <w:rPr>
                <w:noProof/>
                <w:webHidden/>
              </w:rPr>
              <w:t>2</w:t>
            </w:r>
            <w:r w:rsidR="00A94272">
              <w:rPr>
                <w:noProof/>
                <w:webHidden/>
              </w:rPr>
              <w:fldChar w:fldCharType="end"/>
            </w:r>
          </w:hyperlink>
        </w:p>
        <w:p w:rsidR="00A94272" w:rsidRDefault="007335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29454" w:history="1">
            <w:r w:rsidR="00A94272" w:rsidRPr="00776D2E">
              <w:rPr>
                <w:rStyle w:val="a6"/>
                <w:noProof/>
              </w:rPr>
              <w:t>Технико-экономическая характеристика</w:t>
            </w:r>
            <w:r w:rsidR="00A94272">
              <w:rPr>
                <w:noProof/>
                <w:webHidden/>
              </w:rPr>
              <w:tab/>
            </w:r>
            <w:r w:rsidR="00A94272">
              <w:rPr>
                <w:noProof/>
                <w:webHidden/>
              </w:rPr>
              <w:fldChar w:fldCharType="begin"/>
            </w:r>
            <w:r w:rsidR="00A94272">
              <w:rPr>
                <w:noProof/>
                <w:webHidden/>
              </w:rPr>
              <w:instrText xml:space="preserve"> PAGEREF _Toc71829454 \h </w:instrText>
            </w:r>
            <w:r w:rsidR="00A94272">
              <w:rPr>
                <w:noProof/>
                <w:webHidden/>
              </w:rPr>
            </w:r>
            <w:r w:rsidR="00A94272">
              <w:rPr>
                <w:noProof/>
                <w:webHidden/>
              </w:rPr>
              <w:fldChar w:fldCharType="separate"/>
            </w:r>
            <w:r w:rsidR="00A94272">
              <w:rPr>
                <w:noProof/>
                <w:webHidden/>
              </w:rPr>
              <w:t>3</w:t>
            </w:r>
            <w:r w:rsidR="00A94272">
              <w:rPr>
                <w:noProof/>
                <w:webHidden/>
              </w:rPr>
              <w:fldChar w:fldCharType="end"/>
            </w:r>
          </w:hyperlink>
        </w:p>
        <w:p w:rsidR="00A94272" w:rsidRDefault="0073357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29455" w:history="1">
            <w:r w:rsidR="00A94272" w:rsidRPr="00776D2E">
              <w:rPr>
                <w:rStyle w:val="a6"/>
                <w:noProof/>
              </w:rPr>
              <w:t>1.</w:t>
            </w:r>
            <w:r w:rsidR="00A9427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94272" w:rsidRPr="00776D2E">
              <w:rPr>
                <w:rStyle w:val="a6"/>
                <w:noProof/>
              </w:rPr>
              <w:t>Общие положения</w:t>
            </w:r>
            <w:r w:rsidR="00A94272">
              <w:rPr>
                <w:noProof/>
                <w:webHidden/>
              </w:rPr>
              <w:tab/>
            </w:r>
            <w:r w:rsidR="00A94272">
              <w:rPr>
                <w:noProof/>
                <w:webHidden/>
              </w:rPr>
              <w:fldChar w:fldCharType="begin"/>
            </w:r>
            <w:r w:rsidR="00A94272">
              <w:rPr>
                <w:noProof/>
                <w:webHidden/>
              </w:rPr>
              <w:instrText xml:space="preserve"> PAGEREF _Toc71829455 \h </w:instrText>
            </w:r>
            <w:r w:rsidR="00A94272">
              <w:rPr>
                <w:noProof/>
                <w:webHidden/>
              </w:rPr>
            </w:r>
            <w:r w:rsidR="00A94272">
              <w:rPr>
                <w:noProof/>
                <w:webHidden/>
              </w:rPr>
              <w:fldChar w:fldCharType="separate"/>
            </w:r>
            <w:r w:rsidR="00A94272">
              <w:rPr>
                <w:noProof/>
                <w:webHidden/>
              </w:rPr>
              <w:t>3</w:t>
            </w:r>
            <w:r w:rsidR="00A94272">
              <w:rPr>
                <w:noProof/>
                <w:webHidden/>
              </w:rPr>
              <w:fldChar w:fldCharType="end"/>
            </w:r>
          </w:hyperlink>
        </w:p>
        <w:p w:rsidR="00A94272" w:rsidRDefault="007335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29456" w:history="1">
            <w:r w:rsidR="00A94272" w:rsidRPr="00776D2E">
              <w:rPr>
                <w:rStyle w:val="a6"/>
                <w:noProof/>
              </w:rPr>
              <w:t>Аппаратное обеспечение</w:t>
            </w:r>
            <w:r w:rsidR="00A94272">
              <w:rPr>
                <w:noProof/>
                <w:webHidden/>
              </w:rPr>
              <w:tab/>
            </w:r>
            <w:r w:rsidR="00A94272">
              <w:rPr>
                <w:noProof/>
                <w:webHidden/>
              </w:rPr>
              <w:fldChar w:fldCharType="begin"/>
            </w:r>
            <w:r w:rsidR="00A94272">
              <w:rPr>
                <w:noProof/>
                <w:webHidden/>
              </w:rPr>
              <w:instrText xml:space="preserve"> PAGEREF _Toc71829456 \h </w:instrText>
            </w:r>
            <w:r w:rsidR="00A94272">
              <w:rPr>
                <w:noProof/>
                <w:webHidden/>
              </w:rPr>
            </w:r>
            <w:r w:rsidR="00A94272">
              <w:rPr>
                <w:noProof/>
                <w:webHidden/>
              </w:rPr>
              <w:fldChar w:fldCharType="separate"/>
            </w:r>
            <w:r w:rsidR="00A94272">
              <w:rPr>
                <w:noProof/>
                <w:webHidden/>
              </w:rPr>
              <w:t>5</w:t>
            </w:r>
            <w:r w:rsidR="00A94272">
              <w:rPr>
                <w:noProof/>
                <w:webHidden/>
              </w:rPr>
              <w:fldChar w:fldCharType="end"/>
            </w:r>
          </w:hyperlink>
        </w:p>
        <w:p w:rsidR="00A94272" w:rsidRDefault="007335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29457" w:history="1">
            <w:r w:rsidR="00A94272" w:rsidRPr="00776D2E">
              <w:rPr>
                <w:rStyle w:val="a6"/>
                <w:noProof/>
              </w:rPr>
              <w:t>Программное обеспечение отдела ПО</w:t>
            </w:r>
            <w:r w:rsidR="00A94272">
              <w:rPr>
                <w:noProof/>
                <w:webHidden/>
              </w:rPr>
              <w:tab/>
            </w:r>
            <w:r w:rsidR="00A94272">
              <w:rPr>
                <w:noProof/>
                <w:webHidden/>
              </w:rPr>
              <w:fldChar w:fldCharType="begin"/>
            </w:r>
            <w:r w:rsidR="00A94272">
              <w:rPr>
                <w:noProof/>
                <w:webHidden/>
              </w:rPr>
              <w:instrText xml:space="preserve"> PAGEREF _Toc71829457 \h </w:instrText>
            </w:r>
            <w:r w:rsidR="00A94272">
              <w:rPr>
                <w:noProof/>
                <w:webHidden/>
              </w:rPr>
            </w:r>
            <w:r w:rsidR="00A94272">
              <w:rPr>
                <w:noProof/>
                <w:webHidden/>
              </w:rPr>
              <w:fldChar w:fldCharType="separate"/>
            </w:r>
            <w:r w:rsidR="00A94272">
              <w:rPr>
                <w:noProof/>
                <w:webHidden/>
              </w:rPr>
              <w:t>6</w:t>
            </w:r>
            <w:r w:rsidR="00A94272">
              <w:rPr>
                <w:noProof/>
                <w:webHidden/>
              </w:rPr>
              <w:fldChar w:fldCharType="end"/>
            </w:r>
          </w:hyperlink>
        </w:p>
        <w:p w:rsidR="00A94272" w:rsidRDefault="007335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29458" w:history="1">
            <w:r w:rsidR="00A94272" w:rsidRPr="00776D2E">
              <w:rPr>
                <w:rStyle w:val="a6"/>
                <w:noProof/>
              </w:rPr>
              <w:t>Методы проектирования и разработки</w:t>
            </w:r>
            <w:r w:rsidR="00A94272">
              <w:rPr>
                <w:noProof/>
                <w:webHidden/>
              </w:rPr>
              <w:tab/>
            </w:r>
            <w:r w:rsidR="00A94272">
              <w:rPr>
                <w:noProof/>
                <w:webHidden/>
              </w:rPr>
              <w:fldChar w:fldCharType="begin"/>
            </w:r>
            <w:r w:rsidR="00A94272">
              <w:rPr>
                <w:noProof/>
                <w:webHidden/>
              </w:rPr>
              <w:instrText xml:space="preserve"> PAGEREF _Toc71829458 \h </w:instrText>
            </w:r>
            <w:r w:rsidR="00A94272">
              <w:rPr>
                <w:noProof/>
                <w:webHidden/>
              </w:rPr>
            </w:r>
            <w:r w:rsidR="00A94272">
              <w:rPr>
                <w:noProof/>
                <w:webHidden/>
              </w:rPr>
              <w:fldChar w:fldCharType="separate"/>
            </w:r>
            <w:r w:rsidR="00A94272">
              <w:rPr>
                <w:noProof/>
                <w:webHidden/>
              </w:rPr>
              <w:t>8</w:t>
            </w:r>
            <w:r w:rsidR="00A94272">
              <w:rPr>
                <w:noProof/>
                <w:webHidden/>
              </w:rPr>
              <w:fldChar w:fldCharType="end"/>
            </w:r>
          </w:hyperlink>
        </w:p>
        <w:p w:rsidR="00A94272" w:rsidRDefault="0073357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29459" w:history="1">
            <w:r w:rsidR="00A94272" w:rsidRPr="00776D2E">
              <w:rPr>
                <w:rStyle w:val="a6"/>
                <w:noProof/>
              </w:rPr>
              <w:t xml:space="preserve">Метод </w:t>
            </w:r>
            <w:r w:rsidR="00A94272" w:rsidRPr="00776D2E">
              <w:rPr>
                <w:rStyle w:val="a6"/>
                <w:noProof/>
                <w:lang w:val="en-US"/>
              </w:rPr>
              <w:t>Waterfall</w:t>
            </w:r>
            <w:r w:rsidR="00A94272">
              <w:rPr>
                <w:noProof/>
                <w:webHidden/>
              </w:rPr>
              <w:tab/>
            </w:r>
            <w:r w:rsidR="00A94272">
              <w:rPr>
                <w:noProof/>
                <w:webHidden/>
              </w:rPr>
              <w:fldChar w:fldCharType="begin"/>
            </w:r>
            <w:r w:rsidR="00A94272">
              <w:rPr>
                <w:noProof/>
                <w:webHidden/>
              </w:rPr>
              <w:instrText xml:space="preserve"> PAGEREF _Toc71829459 \h </w:instrText>
            </w:r>
            <w:r w:rsidR="00A94272">
              <w:rPr>
                <w:noProof/>
                <w:webHidden/>
              </w:rPr>
            </w:r>
            <w:r w:rsidR="00A94272">
              <w:rPr>
                <w:noProof/>
                <w:webHidden/>
              </w:rPr>
              <w:fldChar w:fldCharType="separate"/>
            </w:r>
            <w:r w:rsidR="00A94272">
              <w:rPr>
                <w:noProof/>
                <w:webHidden/>
              </w:rPr>
              <w:t>8</w:t>
            </w:r>
            <w:r w:rsidR="00A94272">
              <w:rPr>
                <w:noProof/>
                <w:webHidden/>
              </w:rPr>
              <w:fldChar w:fldCharType="end"/>
            </w:r>
          </w:hyperlink>
        </w:p>
        <w:p w:rsidR="00A94272" w:rsidRDefault="0073357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29460" w:history="1">
            <w:r w:rsidR="00A94272" w:rsidRPr="00776D2E">
              <w:rPr>
                <w:rStyle w:val="a6"/>
                <w:noProof/>
              </w:rPr>
              <w:t xml:space="preserve">Метод </w:t>
            </w:r>
            <w:r w:rsidR="00A94272" w:rsidRPr="00776D2E">
              <w:rPr>
                <w:rStyle w:val="a6"/>
                <w:noProof/>
                <w:lang w:val="en-US"/>
              </w:rPr>
              <w:t>MVC.</w:t>
            </w:r>
            <w:r w:rsidR="00A94272">
              <w:rPr>
                <w:noProof/>
                <w:webHidden/>
              </w:rPr>
              <w:tab/>
            </w:r>
            <w:r w:rsidR="00A94272">
              <w:rPr>
                <w:noProof/>
                <w:webHidden/>
              </w:rPr>
              <w:fldChar w:fldCharType="begin"/>
            </w:r>
            <w:r w:rsidR="00A94272">
              <w:rPr>
                <w:noProof/>
                <w:webHidden/>
              </w:rPr>
              <w:instrText xml:space="preserve"> PAGEREF _Toc71829460 \h </w:instrText>
            </w:r>
            <w:r w:rsidR="00A94272">
              <w:rPr>
                <w:noProof/>
                <w:webHidden/>
              </w:rPr>
            </w:r>
            <w:r w:rsidR="00A94272">
              <w:rPr>
                <w:noProof/>
                <w:webHidden/>
              </w:rPr>
              <w:fldChar w:fldCharType="separate"/>
            </w:r>
            <w:r w:rsidR="00A94272">
              <w:rPr>
                <w:noProof/>
                <w:webHidden/>
              </w:rPr>
              <w:t>9</w:t>
            </w:r>
            <w:r w:rsidR="00A94272">
              <w:rPr>
                <w:noProof/>
                <w:webHidden/>
              </w:rPr>
              <w:fldChar w:fldCharType="end"/>
            </w:r>
          </w:hyperlink>
        </w:p>
        <w:p w:rsidR="00A94272" w:rsidRDefault="007335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29461" w:history="1">
            <w:r w:rsidR="00A94272" w:rsidRPr="00776D2E">
              <w:rPr>
                <w:rStyle w:val="a6"/>
                <w:noProof/>
              </w:rPr>
              <w:t>Математическая постановка задачи</w:t>
            </w:r>
            <w:r w:rsidR="00A94272">
              <w:rPr>
                <w:noProof/>
                <w:webHidden/>
              </w:rPr>
              <w:tab/>
            </w:r>
            <w:r w:rsidR="00A94272">
              <w:rPr>
                <w:noProof/>
                <w:webHidden/>
              </w:rPr>
              <w:fldChar w:fldCharType="begin"/>
            </w:r>
            <w:r w:rsidR="00A94272">
              <w:rPr>
                <w:noProof/>
                <w:webHidden/>
              </w:rPr>
              <w:instrText xml:space="preserve"> PAGEREF _Toc71829461 \h </w:instrText>
            </w:r>
            <w:r w:rsidR="00A94272">
              <w:rPr>
                <w:noProof/>
                <w:webHidden/>
              </w:rPr>
            </w:r>
            <w:r w:rsidR="00A94272">
              <w:rPr>
                <w:noProof/>
                <w:webHidden/>
              </w:rPr>
              <w:fldChar w:fldCharType="separate"/>
            </w:r>
            <w:r w:rsidR="00A94272">
              <w:rPr>
                <w:noProof/>
                <w:webHidden/>
              </w:rPr>
              <w:t>11</w:t>
            </w:r>
            <w:r w:rsidR="00A94272">
              <w:rPr>
                <w:noProof/>
                <w:webHidden/>
              </w:rPr>
              <w:fldChar w:fldCharType="end"/>
            </w:r>
          </w:hyperlink>
        </w:p>
        <w:p w:rsidR="00A94272" w:rsidRDefault="007335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29462" w:history="1">
            <w:r w:rsidR="00A94272" w:rsidRPr="00776D2E">
              <w:rPr>
                <w:rStyle w:val="a6"/>
                <w:noProof/>
              </w:rPr>
              <w:t>Программные решения</w:t>
            </w:r>
            <w:r w:rsidR="00A94272">
              <w:rPr>
                <w:noProof/>
                <w:webHidden/>
              </w:rPr>
              <w:tab/>
            </w:r>
            <w:r w:rsidR="00A94272">
              <w:rPr>
                <w:noProof/>
                <w:webHidden/>
              </w:rPr>
              <w:fldChar w:fldCharType="begin"/>
            </w:r>
            <w:r w:rsidR="00A94272">
              <w:rPr>
                <w:noProof/>
                <w:webHidden/>
              </w:rPr>
              <w:instrText xml:space="preserve"> PAGEREF _Toc71829462 \h </w:instrText>
            </w:r>
            <w:r w:rsidR="00A94272">
              <w:rPr>
                <w:noProof/>
                <w:webHidden/>
              </w:rPr>
            </w:r>
            <w:r w:rsidR="00A94272">
              <w:rPr>
                <w:noProof/>
                <w:webHidden/>
              </w:rPr>
              <w:fldChar w:fldCharType="separate"/>
            </w:r>
            <w:r w:rsidR="00A94272">
              <w:rPr>
                <w:noProof/>
                <w:webHidden/>
              </w:rPr>
              <w:t>14</w:t>
            </w:r>
            <w:r w:rsidR="00A94272">
              <w:rPr>
                <w:noProof/>
                <w:webHidden/>
              </w:rPr>
              <w:fldChar w:fldCharType="end"/>
            </w:r>
          </w:hyperlink>
        </w:p>
        <w:p w:rsidR="00A94272" w:rsidRDefault="0073357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29463" w:history="1">
            <w:r w:rsidR="00A94272" w:rsidRPr="00776D2E">
              <w:rPr>
                <w:rStyle w:val="a6"/>
                <w:rFonts w:cs="Times New Roman"/>
                <w:noProof/>
              </w:rPr>
              <w:t>1.</w:t>
            </w:r>
            <w:r w:rsidR="00A9427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94272" w:rsidRPr="00776D2E">
              <w:rPr>
                <w:rStyle w:val="a6"/>
                <w:rFonts w:cs="Times New Roman"/>
                <w:noProof/>
                <w:shd w:val="clear" w:color="auto" w:fill="FFFFFF"/>
              </w:rPr>
              <w:t>Petralex Hearing Aid App</w:t>
            </w:r>
            <w:r w:rsidR="00A94272">
              <w:rPr>
                <w:noProof/>
                <w:webHidden/>
              </w:rPr>
              <w:tab/>
            </w:r>
            <w:r w:rsidR="00A94272">
              <w:rPr>
                <w:noProof/>
                <w:webHidden/>
              </w:rPr>
              <w:fldChar w:fldCharType="begin"/>
            </w:r>
            <w:r w:rsidR="00A94272">
              <w:rPr>
                <w:noProof/>
                <w:webHidden/>
              </w:rPr>
              <w:instrText xml:space="preserve"> PAGEREF _Toc71829463 \h </w:instrText>
            </w:r>
            <w:r w:rsidR="00A94272">
              <w:rPr>
                <w:noProof/>
                <w:webHidden/>
              </w:rPr>
            </w:r>
            <w:r w:rsidR="00A94272">
              <w:rPr>
                <w:noProof/>
                <w:webHidden/>
              </w:rPr>
              <w:fldChar w:fldCharType="separate"/>
            </w:r>
            <w:r w:rsidR="00A94272">
              <w:rPr>
                <w:noProof/>
                <w:webHidden/>
              </w:rPr>
              <w:t>14</w:t>
            </w:r>
            <w:r w:rsidR="00A94272">
              <w:rPr>
                <w:noProof/>
                <w:webHidden/>
              </w:rPr>
              <w:fldChar w:fldCharType="end"/>
            </w:r>
          </w:hyperlink>
        </w:p>
        <w:p w:rsidR="00A94272" w:rsidRDefault="0073357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29464" w:history="1">
            <w:r w:rsidR="00A94272" w:rsidRPr="00776D2E">
              <w:rPr>
                <w:rStyle w:val="a6"/>
                <w:noProof/>
                <w:lang w:val="en-US"/>
              </w:rPr>
              <w:t>2.</w:t>
            </w:r>
            <w:r w:rsidR="00A9427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94272" w:rsidRPr="00776D2E">
              <w:rPr>
                <w:rStyle w:val="a6"/>
                <w:noProof/>
                <w:lang w:val="en-US"/>
              </w:rPr>
              <w:t>Hear Boost. Enhanced Microphone Volume &amp; Recording.</w:t>
            </w:r>
            <w:r w:rsidR="00A94272">
              <w:rPr>
                <w:noProof/>
                <w:webHidden/>
              </w:rPr>
              <w:tab/>
            </w:r>
            <w:r w:rsidR="00A94272">
              <w:rPr>
                <w:noProof/>
                <w:webHidden/>
              </w:rPr>
              <w:fldChar w:fldCharType="begin"/>
            </w:r>
            <w:r w:rsidR="00A94272">
              <w:rPr>
                <w:noProof/>
                <w:webHidden/>
              </w:rPr>
              <w:instrText xml:space="preserve"> PAGEREF _Toc71829464 \h </w:instrText>
            </w:r>
            <w:r w:rsidR="00A94272">
              <w:rPr>
                <w:noProof/>
                <w:webHidden/>
              </w:rPr>
            </w:r>
            <w:r w:rsidR="00A94272">
              <w:rPr>
                <w:noProof/>
                <w:webHidden/>
              </w:rPr>
              <w:fldChar w:fldCharType="separate"/>
            </w:r>
            <w:r w:rsidR="00A94272">
              <w:rPr>
                <w:noProof/>
                <w:webHidden/>
              </w:rPr>
              <w:t>16</w:t>
            </w:r>
            <w:r w:rsidR="00A94272">
              <w:rPr>
                <w:noProof/>
                <w:webHidden/>
              </w:rPr>
              <w:fldChar w:fldCharType="end"/>
            </w:r>
          </w:hyperlink>
        </w:p>
        <w:p w:rsidR="00A94272" w:rsidRDefault="007335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29465" w:history="1">
            <w:r w:rsidR="00A94272" w:rsidRPr="00776D2E">
              <w:rPr>
                <w:rStyle w:val="a6"/>
                <w:noProof/>
              </w:rPr>
              <w:t>Технологии обработки данных</w:t>
            </w:r>
            <w:r w:rsidR="00A94272">
              <w:rPr>
                <w:noProof/>
                <w:webHidden/>
              </w:rPr>
              <w:tab/>
            </w:r>
            <w:r w:rsidR="00A94272">
              <w:rPr>
                <w:noProof/>
                <w:webHidden/>
              </w:rPr>
              <w:fldChar w:fldCharType="begin"/>
            </w:r>
            <w:r w:rsidR="00A94272">
              <w:rPr>
                <w:noProof/>
                <w:webHidden/>
              </w:rPr>
              <w:instrText xml:space="preserve"> PAGEREF _Toc71829465 \h </w:instrText>
            </w:r>
            <w:r w:rsidR="00A94272">
              <w:rPr>
                <w:noProof/>
                <w:webHidden/>
              </w:rPr>
            </w:r>
            <w:r w:rsidR="00A94272">
              <w:rPr>
                <w:noProof/>
                <w:webHidden/>
              </w:rPr>
              <w:fldChar w:fldCharType="separate"/>
            </w:r>
            <w:r w:rsidR="00A94272">
              <w:rPr>
                <w:noProof/>
                <w:webHidden/>
              </w:rPr>
              <w:t>18</w:t>
            </w:r>
            <w:r w:rsidR="00A94272">
              <w:rPr>
                <w:noProof/>
                <w:webHidden/>
              </w:rPr>
              <w:fldChar w:fldCharType="end"/>
            </w:r>
          </w:hyperlink>
        </w:p>
        <w:p w:rsidR="00A94272" w:rsidRDefault="007335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29466" w:history="1">
            <w:r w:rsidR="00A94272" w:rsidRPr="00776D2E">
              <w:rPr>
                <w:rStyle w:val="a6"/>
                <w:noProof/>
              </w:rPr>
              <w:t>Алгоритм решения</w:t>
            </w:r>
            <w:r w:rsidR="00A94272">
              <w:rPr>
                <w:noProof/>
                <w:webHidden/>
              </w:rPr>
              <w:tab/>
            </w:r>
            <w:r w:rsidR="00A94272">
              <w:rPr>
                <w:noProof/>
                <w:webHidden/>
              </w:rPr>
              <w:fldChar w:fldCharType="begin"/>
            </w:r>
            <w:r w:rsidR="00A94272">
              <w:rPr>
                <w:noProof/>
                <w:webHidden/>
              </w:rPr>
              <w:instrText xml:space="preserve"> PAGEREF _Toc71829466 \h </w:instrText>
            </w:r>
            <w:r w:rsidR="00A94272">
              <w:rPr>
                <w:noProof/>
                <w:webHidden/>
              </w:rPr>
            </w:r>
            <w:r w:rsidR="00A94272">
              <w:rPr>
                <w:noProof/>
                <w:webHidden/>
              </w:rPr>
              <w:fldChar w:fldCharType="separate"/>
            </w:r>
            <w:r w:rsidR="00A94272">
              <w:rPr>
                <w:noProof/>
                <w:webHidden/>
              </w:rPr>
              <w:t>20</w:t>
            </w:r>
            <w:r w:rsidR="00A94272">
              <w:rPr>
                <w:noProof/>
                <w:webHidden/>
              </w:rPr>
              <w:fldChar w:fldCharType="end"/>
            </w:r>
          </w:hyperlink>
        </w:p>
        <w:p w:rsidR="00A94272" w:rsidRDefault="007335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29467" w:history="1">
            <w:r w:rsidR="00A94272" w:rsidRPr="00776D2E">
              <w:rPr>
                <w:rStyle w:val="a6"/>
                <w:noProof/>
              </w:rPr>
              <w:t>Выбор инструментов</w:t>
            </w:r>
            <w:r w:rsidR="00A94272">
              <w:rPr>
                <w:noProof/>
                <w:webHidden/>
              </w:rPr>
              <w:tab/>
            </w:r>
            <w:r w:rsidR="00A94272">
              <w:rPr>
                <w:noProof/>
                <w:webHidden/>
              </w:rPr>
              <w:fldChar w:fldCharType="begin"/>
            </w:r>
            <w:r w:rsidR="00A94272">
              <w:rPr>
                <w:noProof/>
                <w:webHidden/>
              </w:rPr>
              <w:instrText xml:space="preserve"> PAGEREF _Toc71829467 \h </w:instrText>
            </w:r>
            <w:r w:rsidR="00A94272">
              <w:rPr>
                <w:noProof/>
                <w:webHidden/>
              </w:rPr>
            </w:r>
            <w:r w:rsidR="00A94272">
              <w:rPr>
                <w:noProof/>
                <w:webHidden/>
              </w:rPr>
              <w:fldChar w:fldCharType="separate"/>
            </w:r>
            <w:r w:rsidR="00A94272">
              <w:rPr>
                <w:noProof/>
                <w:webHidden/>
              </w:rPr>
              <w:t>21</w:t>
            </w:r>
            <w:r w:rsidR="00A94272">
              <w:rPr>
                <w:noProof/>
                <w:webHidden/>
              </w:rPr>
              <w:fldChar w:fldCharType="end"/>
            </w:r>
          </w:hyperlink>
        </w:p>
        <w:p w:rsidR="00A94272" w:rsidRDefault="007335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29468" w:history="1">
            <w:r w:rsidR="00A94272" w:rsidRPr="00776D2E">
              <w:rPr>
                <w:rStyle w:val="a6"/>
                <w:noProof/>
              </w:rPr>
              <w:t>Тестовые наборы к программе</w:t>
            </w:r>
            <w:r w:rsidR="00A94272">
              <w:rPr>
                <w:noProof/>
                <w:webHidden/>
              </w:rPr>
              <w:tab/>
            </w:r>
            <w:r w:rsidR="00A94272">
              <w:rPr>
                <w:noProof/>
                <w:webHidden/>
              </w:rPr>
              <w:fldChar w:fldCharType="begin"/>
            </w:r>
            <w:r w:rsidR="00A94272">
              <w:rPr>
                <w:noProof/>
                <w:webHidden/>
              </w:rPr>
              <w:instrText xml:space="preserve"> PAGEREF _Toc71829468 \h </w:instrText>
            </w:r>
            <w:r w:rsidR="00A94272">
              <w:rPr>
                <w:noProof/>
                <w:webHidden/>
              </w:rPr>
            </w:r>
            <w:r w:rsidR="00A94272">
              <w:rPr>
                <w:noProof/>
                <w:webHidden/>
              </w:rPr>
              <w:fldChar w:fldCharType="separate"/>
            </w:r>
            <w:r w:rsidR="00A94272">
              <w:rPr>
                <w:noProof/>
                <w:webHidden/>
              </w:rPr>
              <w:t>23</w:t>
            </w:r>
            <w:r w:rsidR="00A94272">
              <w:rPr>
                <w:noProof/>
                <w:webHidden/>
              </w:rPr>
              <w:fldChar w:fldCharType="end"/>
            </w:r>
          </w:hyperlink>
        </w:p>
        <w:p w:rsidR="00A94272" w:rsidRDefault="007335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29469" w:history="1">
            <w:r w:rsidR="00A94272" w:rsidRPr="00776D2E">
              <w:rPr>
                <w:rStyle w:val="a6"/>
                <w:noProof/>
                <w:lang w:eastAsia="ru-RU"/>
              </w:rPr>
              <w:t>Описание главного модуля программы</w:t>
            </w:r>
            <w:r w:rsidR="00A94272">
              <w:rPr>
                <w:noProof/>
                <w:webHidden/>
              </w:rPr>
              <w:tab/>
            </w:r>
            <w:r w:rsidR="00A94272">
              <w:rPr>
                <w:noProof/>
                <w:webHidden/>
              </w:rPr>
              <w:fldChar w:fldCharType="begin"/>
            </w:r>
            <w:r w:rsidR="00A94272">
              <w:rPr>
                <w:noProof/>
                <w:webHidden/>
              </w:rPr>
              <w:instrText xml:space="preserve"> PAGEREF _Toc71829469 \h </w:instrText>
            </w:r>
            <w:r w:rsidR="00A94272">
              <w:rPr>
                <w:noProof/>
                <w:webHidden/>
              </w:rPr>
            </w:r>
            <w:r w:rsidR="00A94272">
              <w:rPr>
                <w:noProof/>
                <w:webHidden/>
              </w:rPr>
              <w:fldChar w:fldCharType="separate"/>
            </w:r>
            <w:r w:rsidR="00A94272">
              <w:rPr>
                <w:noProof/>
                <w:webHidden/>
              </w:rPr>
              <w:t>24</w:t>
            </w:r>
            <w:r w:rsidR="00A94272">
              <w:rPr>
                <w:noProof/>
                <w:webHidden/>
              </w:rPr>
              <w:fldChar w:fldCharType="end"/>
            </w:r>
          </w:hyperlink>
        </w:p>
        <w:p w:rsidR="00A94272" w:rsidRDefault="007335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29470" w:history="1">
            <w:r w:rsidR="00A94272" w:rsidRPr="00776D2E">
              <w:rPr>
                <w:rStyle w:val="a6"/>
                <w:noProof/>
              </w:rPr>
              <w:t>Руководство оператора</w:t>
            </w:r>
            <w:r w:rsidR="00A94272">
              <w:rPr>
                <w:noProof/>
                <w:webHidden/>
              </w:rPr>
              <w:tab/>
            </w:r>
            <w:r w:rsidR="00A94272">
              <w:rPr>
                <w:noProof/>
                <w:webHidden/>
              </w:rPr>
              <w:fldChar w:fldCharType="begin"/>
            </w:r>
            <w:r w:rsidR="00A94272">
              <w:rPr>
                <w:noProof/>
                <w:webHidden/>
              </w:rPr>
              <w:instrText xml:space="preserve"> PAGEREF _Toc71829470 \h </w:instrText>
            </w:r>
            <w:r w:rsidR="00A94272">
              <w:rPr>
                <w:noProof/>
                <w:webHidden/>
              </w:rPr>
            </w:r>
            <w:r w:rsidR="00A94272">
              <w:rPr>
                <w:noProof/>
                <w:webHidden/>
              </w:rPr>
              <w:fldChar w:fldCharType="separate"/>
            </w:r>
            <w:r w:rsidR="00A94272">
              <w:rPr>
                <w:noProof/>
                <w:webHidden/>
              </w:rPr>
              <w:t>25</w:t>
            </w:r>
            <w:r w:rsidR="00A94272">
              <w:rPr>
                <w:noProof/>
                <w:webHidden/>
              </w:rPr>
              <w:fldChar w:fldCharType="end"/>
            </w:r>
          </w:hyperlink>
        </w:p>
        <w:p w:rsidR="00A94272" w:rsidRDefault="007335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29471" w:history="1">
            <w:r w:rsidR="00A94272" w:rsidRPr="00776D2E">
              <w:rPr>
                <w:rStyle w:val="a6"/>
                <w:noProof/>
              </w:rPr>
              <w:t>Техника безопасности</w:t>
            </w:r>
            <w:r w:rsidR="00A94272">
              <w:rPr>
                <w:noProof/>
                <w:webHidden/>
              </w:rPr>
              <w:tab/>
            </w:r>
            <w:r w:rsidR="00A94272">
              <w:rPr>
                <w:noProof/>
                <w:webHidden/>
              </w:rPr>
              <w:fldChar w:fldCharType="begin"/>
            </w:r>
            <w:r w:rsidR="00A94272">
              <w:rPr>
                <w:noProof/>
                <w:webHidden/>
              </w:rPr>
              <w:instrText xml:space="preserve"> PAGEREF _Toc71829471 \h </w:instrText>
            </w:r>
            <w:r w:rsidR="00A94272">
              <w:rPr>
                <w:noProof/>
                <w:webHidden/>
              </w:rPr>
            </w:r>
            <w:r w:rsidR="00A94272">
              <w:rPr>
                <w:noProof/>
                <w:webHidden/>
              </w:rPr>
              <w:fldChar w:fldCharType="separate"/>
            </w:r>
            <w:r w:rsidR="00A94272">
              <w:rPr>
                <w:noProof/>
                <w:webHidden/>
              </w:rPr>
              <w:t>30</w:t>
            </w:r>
            <w:r w:rsidR="00A94272">
              <w:rPr>
                <w:noProof/>
                <w:webHidden/>
              </w:rPr>
              <w:fldChar w:fldCharType="end"/>
            </w:r>
          </w:hyperlink>
        </w:p>
        <w:p w:rsidR="00A94272" w:rsidRDefault="007335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29472" w:history="1">
            <w:r w:rsidR="00A94272" w:rsidRPr="00776D2E">
              <w:rPr>
                <w:rStyle w:val="a6"/>
                <w:noProof/>
              </w:rPr>
              <w:t>Источники</w:t>
            </w:r>
            <w:r w:rsidR="00A94272">
              <w:rPr>
                <w:noProof/>
                <w:webHidden/>
              </w:rPr>
              <w:tab/>
            </w:r>
            <w:r w:rsidR="00A94272">
              <w:rPr>
                <w:noProof/>
                <w:webHidden/>
              </w:rPr>
              <w:fldChar w:fldCharType="begin"/>
            </w:r>
            <w:r w:rsidR="00A94272">
              <w:rPr>
                <w:noProof/>
                <w:webHidden/>
              </w:rPr>
              <w:instrText xml:space="preserve"> PAGEREF _Toc71829472 \h </w:instrText>
            </w:r>
            <w:r w:rsidR="00A94272">
              <w:rPr>
                <w:noProof/>
                <w:webHidden/>
              </w:rPr>
            </w:r>
            <w:r w:rsidR="00A94272">
              <w:rPr>
                <w:noProof/>
                <w:webHidden/>
              </w:rPr>
              <w:fldChar w:fldCharType="separate"/>
            </w:r>
            <w:r w:rsidR="00A94272">
              <w:rPr>
                <w:noProof/>
                <w:webHidden/>
              </w:rPr>
              <w:t>31</w:t>
            </w:r>
            <w:r w:rsidR="00A94272">
              <w:rPr>
                <w:noProof/>
                <w:webHidden/>
              </w:rPr>
              <w:fldChar w:fldCharType="end"/>
            </w:r>
          </w:hyperlink>
        </w:p>
        <w:p w:rsidR="00A94272" w:rsidRDefault="007335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29473" w:history="1">
            <w:r w:rsidR="00A94272" w:rsidRPr="00776D2E">
              <w:rPr>
                <w:rStyle w:val="a6"/>
                <w:noProof/>
              </w:rPr>
              <w:t>Дневник практики</w:t>
            </w:r>
            <w:r w:rsidR="00A94272">
              <w:rPr>
                <w:noProof/>
                <w:webHidden/>
              </w:rPr>
              <w:tab/>
            </w:r>
            <w:r w:rsidR="00A94272">
              <w:rPr>
                <w:noProof/>
                <w:webHidden/>
              </w:rPr>
              <w:fldChar w:fldCharType="begin"/>
            </w:r>
            <w:r w:rsidR="00A94272">
              <w:rPr>
                <w:noProof/>
                <w:webHidden/>
              </w:rPr>
              <w:instrText xml:space="preserve"> PAGEREF _Toc71829473 \h </w:instrText>
            </w:r>
            <w:r w:rsidR="00A94272">
              <w:rPr>
                <w:noProof/>
                <w:webHidden/>
              </w:rPr>
            </w:r>
            <w:r w:rsidR="00A94272">
              <w:rPr>
                <w:noProof/>
                <w:webHidden/>
              </w:rPr>
              <w:fldChar w:fldCharType="separate"/>
            </w:r>
            <w:r w:rsidR="00A94272">
              <w:rPr>
                <w:noProof/>
                <w:webHidden/>
              </w:rPr>
              <w:t>33</w:t>
            </w:r>
            <w:r w:rsidR="00A94272">
              <w:rPr>
                <w:noProof/>
                <w:webHidden/>
              </w:rPr>
              <w:fldChar w:fldCharType="end"/>
            </w:r>
          </w:hyperlink>
        </w:p>
        <w:p w:rsidR="002E61C4" w:rsidRPr="002E61C4" w:rsidRDefault="002E61C4">
          <w:pPr>
            <w:rPr>
              <w:rFonts w:cs="Times New Roman"/>
            </w:rPr>
          </w:pPr>
          <w:r w:rsidRPr="002E61C4">
            <w:rPr>
              <w:rFonts w:cs="Times New Roman"/>
              <w:b/>
              <w:bCs/>
            </w:rPr>
            <w:fldChar w:fldCharType="end"/>
          </w:r>
        </w:p>
      </w:sdtContent>
    </w:sdt>
    <w:p w:rsidR="0070137E" w:rsidRDefault="0070137E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B54EB3" w:rsidRDefault="00B54EB3" w:rsidP="00B54EB3">
      <w:pPr>
        <w:pStyle w:val="1"/>
      </w:pPr>
      <w:bookmarkStart w:id="0" w:name="_Toc71829453"/>
      <w:r>
        <w:lastRenderedPageBreak/>
        <w:t>Введение</w:t>
      </w:r>
      <w:bookmarkEnd w:id="0"/>
    </w:p>
    <w:p w:rsidR="00B54EB3" w:rsidRPr="00B54EB3" w:rsidRDefault="00B54EB3" w:rsidP="00B54EB3">
      <w:pPr>
        <w:spacing w:after="0" w:line="360" w:lineRule="auto"/>
        <w:ind w:firstLine="709"/>
      </w:pPr>
      <w:r w:rsidRPr="00B54EB3">
        <w:t xml:space="preserve">На 4 курсе обучения в </w:t>
      </w:r>
      <w:r w:rsidR="0070137E">
        <w:t>колледже космического машиностроения и технологий</w:t>
      </w:r>
      <w:r w:rsidRPr="00B54EB3">
        <w:t>, мной была пройдена преддипломная практика.</w:t>
      </w:r>
      <w:r>
        <w:t xml:space="preserve"> </w:t>
      </w:r>
      <w:r w:rsidR="0070137E">
        <w:t>Было получено задание</w:t>
      </w:r>
      <w:r w:rsidRPr="00B54EB3">
        <w:t xml:space="preserve"> на разработку кросс платформенного мобильного приложения для </w:t>
      </w:r>
      <w:r w:rsidR="0070137E">
        <w:t>использования в учебных целях для студентов ККМТ.</w:t>
      </w:r>
    </w:p>
    <w:p w:rsidR="00B54EB3" w:rsidRPr="00B54EB3" w:rsidRDefault="00B54EB3" w:rsidP="00B54EB3"/>
    <w:p w:rsidR="002E61C4" w:rsidRDefault="002E61C4">
      <w:r>
        <w:br w:type="page"/>
      </w:r>
    </w:p>
    <w:p w:rsidR="00FA70AD" w:rsidRDefault="00F263F8" w:rsidP="002E61C4">
      <w:pPr>
        <w:pStyle w:val="1"/>
      </w:pPr>
      <w:bookmarkStart w:id="1" w:name="_Toc71829454"/>
      <w:r>
        <w:lastRenderedPageBreak/>
        <w:t>Технико-</w:t>
      </w:r>
      <w:r w:rsidR="002E61C4" w:rsidRPr="002E61C4">
        <w:t>экономическая характеристика</w:t>
      </w:r>
      <w:bookmarkEnd w:id="1"/>
    </w:p>
    <w:p w:rsidR="002A0CC5" w:rsidRPr="002A0CC5" w:rsidRDefault="002A0CC5" w:rsidP="002A0CC5">
      <w:pPr>
        <w:pStyle w:val="2"/>
        <w:numPr>
          <w:ilvl w:val="0"/>
          <w:numId w:val="2"/>
        </w:numPr>
        <w:jc w:val="center"/>
      </w:pPr>
      <w:bookmarkStart w:id="2" w:name="_Toc252366777"/>
      <w:bookmarkStart w:id="3" w:name="_Toc528144111"/>
      <w:bookmarkStart w:id="4" w:name="_Toc71829455"/>
      <w:r w:rsidRPr="002A0CC5">
        <w:t>Общие положения</w:t>
      </w:r>
      <w:bookmarkEnd w:id="2"/>
      <w:bookmarkEnd w:id="3"/>
      <w:bookmarkEnd w:id="4"/>
    </w:p>
    <w:p w:rsidR="0070137E" w:rsidRPr="00885E57" w:rsidRDefault="0070137E" w:rsidP="00A94272">
      <w:pPr>
        <w:pStyle w:val="Default"/>
        <w:numPr>
          <w:ilvl w:val="0"/>
          <w:numId w:val="30"/>
        </w:numPr>
        <w:spacing w:before="120" w:after="120" w:line="360" w:lineRule="auto"/>
        <w:jc w:val="both"/>
        <w:rPr>
          <w:sz w:val="28"/>
          <w:szCs w:val="28"/>
        </w:rPr>
      </w:pPr>
      <w:r w:rsidRPr="00885E57">
        <w:rPr>
          <w:sz w:val="28"/>
          <w:szCs w:val="28"/>
        </w:rPr>
        <w:t xml:space="preserve">Полное название учебно-научной мастерской: </w:t>
      </w:r>
    </w:p>
    <w:p w:rsidR="0070137E" w:rsidRPr="00885E57" w:rsidRDefault="0070137E" w:rsidP="00A94272">
      <w:pPr>
        <w:pStyle w:val="Default"/>
        <w:spacing w:before="120" w:after="120" w:line="360" w:lineRule="auto"/>
        <w:ind w:left="720"/>
        <w:jc w:val="both"/>
        <w:rPr>
          <w:sz w:val="28"/>
          <w:szCs w:val="28"/>
        </w:rPr>
      </w:pPr>
      <w:r w:rsidRPr="00885E57">
        <w:rPr>
          <w:sz w:val="28"/>
          <w:szCs w:val="28"/>
        </w:rPr>
        <w:t>«</w:t>
      </w:r>
      <w:r>
        <w:rPr>
          <w:sz w:val="28"/>
          <w:szCs w:val="28"/>
        </w:rPr>
        <w:t>Разработка мобильных приложений</w:t>
      </w:r>
      <w:r w:rsidRPr="00885E57">
        <w:rPr>
          <w:sz w:val="28"/>
          <w:szCs w:val="28"/>
        </w:rPr>
        <w:t>»</w:t>
      </w:r>
    </w:p>
    <w:p w:rsidR="0070137E" w:rsidRPr="00885E57" w:rsidRDefault="0070137E" w:rsidP="00A94272">
      <w:pPr>
        <w:pStyle w:val="Default"/>
        <w:numPr>
          <w:ilvl w:val="0"/>
          <w:numId w:val="2"/>
        </w:numPr>
        <w:spacing w:before="120" w:after="120" w:line="360" w:lineRule="auto"/>
        <w:jc w:val="both"/>
        <w:rPr>
          <w:sz w:val="28"/>
          <w:szCs w:val="28"/>
        </w:rPr>
      </w:pPr>
      <w:r w:rsidRPr="00885E57">
        <w:rPr>
          <w:sz w:val="28"/>
          <w:szCs w:val="28"/>
        </w:rPr>
        <w:t>Базовое подразделение (кафедра): ККМТ</w:t>
      </w:r>
    </w:p>
    <w:p w:rsidR="0070137E" w:rsidRPr="00A94272" w:rsidRDefault="0070137E" w:rsidP="00A94272">
      <w:pPr>
        <w:pStyle w:val="a7"/>
        <w:numPr>
          <w:ilvl w:val="0"/>
          <w:numId w:val="2"/>
        </w:numPr>
        <w:spacing w:before="120" w:after="120" w:line="360" w:lineRule="auto"/>
        <w:jc w:val="both"/>
        <w:rPr>
          <w:rFonts w:cs="Times New Roman"/>
          <w:szCs w:val="28"/>
        </w:rPr>
      </w:pPr>
      <w:r w:rsidRPr="00A94272">
        <w:rPr>
          <w:rFonts w:cs="Times New Roman"/>
          <w:szCs w:val="28"/>
        </w:rPr>
        <w:t>Год создания мастерской: 2020</w:t>
      </w:r>
    </w:p>
    <w:p w:rsidR="0070137E" w:rsidRPr="00885E57" w:rsidRDefault="0070137E" w:rsidP="00A94272">
      <w:pPr>
        <w:pStyle w:val="Default"/>
        <w:numPr>
          <w:ilvl w:val="0"/>
          <w:numId w:val="2"/>
        </w:numPr>
        <w:spacing w:before="120" w:after="120" w:line="360" w:lineRule="auto"/>
        <w:jc w:val="both"/>
        <w:rPr>
          <w:sz w:val="28"/>
          <w:szCs w:val="28"/>
        </w:rPr>
      </w:pPr>
      <w:r w:rsidRPr="00885E57">
        <w:rPr>
          <w:sz w:val="28"/>
          <w:szCs w:val="28"/>
        </w:rPr>
        <w:t xml:space="preserve">Месторасположение мастерской: </w:t>
      </w:r>
      <w:r w:rsidRPr="00885E57">
        <w:rPr>
          <w:sz w:val="28"/>
          <w:szCs w:val="28"/>
          <w:u w:val="single"/>
        </w:rPr>
        <w:t>Московская область, г. Королёв, ул. Пионерская, д.8</w:t>
      </w:r>
    </w:p>
    <w:p w:rsidR="0070137E" w:rsidRPr="00885E57" w:rsidRDefault="0070137E" w:rsidP="00A94272">
      <w:pPr>
        <w:pStyle w:val="Default"/>
        <w:numPr>
          <w:ilvl w:val="0"/>
          <w:numId w:val="2"/>
        </w:numPr>
        <w:spacing w:before="120" w:after="120" w:line="360" w:lineRule="auto"/>
        <w:jc w:val="both"/>
        <w:rPr>
          <w:sz w:val="28"/>
          <w:szCs w:val="28"/>
        </w:rPr>
      </w:pPr>
      <w:r w:rsidRPr="00885E57">
        <w:rPr>
          <w:sz w:val="28"/>
          <w:szCs w:val="28"/>
        </w:rPr>
        <w:t>Заведующий мастерской (ФИО, должность</w:t>
      </w:r>
      <w:r w:rsidRPr="001D2469">
        <w:rPr>
          <w:sz w:val="28"/>
          <w:szCs w:val="28"/>
        </w:rPr>
        <w:t>)</w:t>
      </w:r>
      <w:r w:rsidRPr="00885E57">
        <w:rPr>
          <w:sz w:val="28"/>
          <w:szCs w:val="28"/>
        </w:rPr>
        <w:t xml:space="preserve"> </w:t>
      </w:r>
    </w:p>
    <w:p w:rsidR="0070137E" w:rsidRPr="00885E57" w:rsidRDefault="0070137E" w:rsidP="00A94272">
      <w:pPr>
        <w:pStyle w:val="Default"/>
        <w:spacing w:before="120" w:after="12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настоящий момент заведующий мастерской не закреплён. Данные о лаборатории были предоставлены заведующим мастерской </w:t>
      </w:r>
      <w:r w:rsidRPr="00885E57">
        <w:rPr>
          <w:sz w:val="28"/>
          <w:szCs w:val="28"/>
        </w:rPr>
        <w:t>«Программные решения для бизнеса»</w:t>
      </w:r>
      <w:r>
        <w:rPr>
          <w:sz w:val="28"/>
          <w:szCs w:val="28"/>
        </w:rPr>
        <w:t>, Поповым Вячеславом Николаевичем.</w:t>
      </w:r>
    </w:p>
    <w:p w:rsidR="0070137E" w:rsidRPr="00885E57" w:rsidRDefault="0070137E" w:rsidP="00A94272">
      <w:pPr>
        <w:pStyle w:val="Default"/>
        <w:numPr>
          <w:ilvl w:val="0"/>
          <w:numId w:val="2"/>
        </w:numPr>
        <w:spacing w:before="120" w:after="120" w:line="360" w:lineRule="auto"/>
        <w:jc w:val="both"/>
        <w:rPr>
          <w:sz w:val="28"/>
          <w:szCs w:val="28"/>
        </w:rPr>
      </w:pPr>
      <w:r w:rsidRPr="00885E57">
        <w:rPr>
          <w:sz w:val="28"/>
          <w:szCs w:val="28"/>
        </w:rPr>
        <w:t xml:space="preserve">Специализация мастерской: проведение занятий по закреплённым за лабораторией дисциплинам. </w:t>
      </w:r>
    </w:p>
    <w:p w:rsidR="0070137E" w:rsidRPr="00A94272" w:rsidRDefault="0070137E" w:rsidP="00A94272">
      <w:pPr>
        <w:pStyle w:val="a7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</w:rPr>
      </w:pPr>
      <w:r w:rsidRPr="00A94272">
        <w:rPr>
          <w:rFonts w:cs="Times New Roman"/>
          <w:szCs w:val="28"/>
        </w:rPr>
        <w:t>Деятельность мастерской. Мастерской доступны следующие виды деятельности:</w:t>
      </w:r>
    </w:p>
    <w:p w:rsidR="0070137E" w:rsidRPr="0070137E" w:rsidRDefault="0070137E" w:rsidP="0070137E">
      <w:pPr>
        <w:spacing w:line="360" w:lineRule="auto"/>
        <w:ind w:left="360"/>
        <w:jc w:val="both"/>
        <w:rPr>
          <w:rFonts w:cs="Times New Roman"/>
          <w:szCs w:val="28"/>
        </w:rPr>
      </w:pPr>
      <w:r w:rsidRPr="0070137E">
        <w:rPr>
          <w:rFonts w:cs="Times New Roman"/>
          <w:szCs w:val="28"/>
        </w:rPr>
        <w:t>1) Образовательная. Проведение учебных дисциплин и курсов</w:t>
      </w:r>
    </w:p>
    <w:p w:rsidR="0070137E" w:rsidRPr="0070137E" w:rsidRDefault="0070137E" w:rsidP="0070137E">
      <w:pPr>
        <w:spacing w:line="360" w:lineRule="auto"/>
        <w:ind w:left="360"/>
        <w:jc w:val="both"/>
        <w:rPr>
          <w:rFonts w:cs="Times New Roman"/>
          <w:szCs w:val="28"/>
        </w:rPr>
      </w:pPr>
      <w:r w:rsidRPr="0070137E">
        <w:rPr>
          <w:rFonts w:cs="Times New Roman"/>
          <w:szCs w:val="28"/>
        </w:rPr>
        <w:t>2) Научная. Выполнение научных исследований студентами, аспирантами, докторантами, преподавателями и сотрудниками</w:t>
      </w:r>
    </w:p>
    <w:p w:rsidR="0070137E" w:rsidRPr="00A94272" w:rsidRDefault="0070137E" w:rsidP="00A94272">
      <w:pPr>
        <w:pStyle w:val="a7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</w:rPr>
      </w:pPr>
      <w:r w:rsidRPr="00A94272">
        <w:rPr>
          <w:rFonts w:cs="Times New Roman"/>
          <w:szCs w:val="28"/>
        </w:rPr>
        <w:t>Количество рабочих мест в лаборатории: 16</w:t>
      </w:r>
    </w:p>
    <w:p w:rsidR="0070137E" w:rsidRDefault="0070137E" w:rsidP="0070137E">
      <w:pPr>
        <w:spacing w:line="360" w:lineRule="auto"/>
        <w:ind w:left="360"/>
        <w:jc w:val="both"/>
        <w:rPr>
          <w:rFonts w:cs="Times New Roman"/>
          <w:szCs w:val="28"/>
        </w:rPr>
      </w:pPr>
    </w:p>
    <w:p w:rsidR="0070137E" w:rsidRDefault="0070137E" w:rsidP="0070137E">
      <w:pPr>
        <w:spacing w:line="360" w:lineRule="auto"/>
        <w:ind w:left="360"/>
        <w:jc w:val="both"/>
        <w:rPr>
          <w:rFonts w:cs="Times New Roman"/>
          <w:szCs w:val="28"/>
        </w:rPr>
      </w:pPr>
    </w:p>
    <w:p w:rsidR="0070137E" w:rsidRDefault="0070137E" w:rsidP="0070137E">
      <w:pPr>
        <w:spacing w:line="360" w:lineRule="auto"/>
        <w:ind w:left="360"/>
        <w:jc w:val="both"/>
        <w:rPr>
          <w:rFonts w:cs="Times New Roman"/>
          <w:szCs w:val="28"/>
        </w:rPr>
      </w:pPr>
    </w:p>
    <w:p w:rsidR="0070137E" w:rsidRPr="0070137E" w:rsidRDefault="0070137E" w:rsidP="0070137E">
      <w:pPr>
        <w:spacing w:line="360" w:lineRule="auto"/>
        <w:ind w:left="360"/>
        <w:jc w:val="both"/>
        <w:rPr>
          <w:rFonts w:cs="Times New Roman"/>
          <w:szCs w:val="28"/>
        </w:rPr>
      </w:pPr>
    </w:p>
    <w:p w:rsidR="0070137E" w:rsidRPr="0070137E" w:rsidRDefault="0070137E" w:rsidP="0070137E">
      <w:pPr>
        <w:spacing w:line="360" w:lineRule="auto"/>
        <w:ind w:left="360"/>
        <w:jc w:val="center"/>
        <w:rPr>
          <w:rFonts w:cs="Times New Roman"/>
          <w:szCs w:val="28"/>
        </w:rPr>
      </w:pPr>
      <w:r w:rsidRPr="0070137E">
        <w:rPr>
          <w:rFonts w:cs="Times New Roman"/>
          <w:szCs w:val="28"/>
        </w:rPr>
        <w:t>Планировка мастерской 105</w:t>
      </w:r>
    </w:p>
    <w:p w:rsidR="00A94272" w:rsidRDefault="0070137E" w:rsidP="00A94272">
      <w:pPr>
        <w:keepNext/>
        <w:spacing w:line="360" w:lineRule="auto"/>
        <w:ind w:left="360"/>
        <w:jc w:val="center"/>
      </w:pPr>
      <w:r w:rsidRPr="00207083">
        <w:rPr>
          <w:noProof/>
          <w:lang w:eastAsia="ru-RU"/>
        </w:rPr>
        <w:drawing>
          <wp:inline distT="0" distB="0" distL="0" distR="0" wp14:anchorId="245B215D" wp14:editId="571BA428">
            <wp:extent cx="3857763" cy="5103131"/>
            <wp:effectExtent l="6033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947497" cy="522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7E" w:rsidRPr="00A94272" w:rsidRDefault="00A94272" w:rsidP="00A94272">
      <w:pPr>
        <w:jc w:val="center"/>
        <w:rPr>
          <w:lang w:val="en-US"/>
        </w:rPr>
      </w:pPr>
      <w:r w:rsidRPr="00A94272"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A94272">
        <w:rPr>
          <w:lang w:val="en-US"/>
        </w:rPr>
        <w:t xml:space="preserve">. </w:t>
      </w:r>
      <w:r w:rsidRPr="00A94272">
        <w:rPr>
          <w:rFonts w:cs="Times New Roman"/>
          <w:szCs w:val="28"/>
        </w:rPr>
        <w:t>Общая схема</w:t>
      </w:r>
    </w:p>
    <w:p w:rsidR="00A94272" w:rsidRDefault="0070137E" w:rsidP="00A94272">
      <w:pPr>
        <w:keepNext/>
        <w:spacing w:line="360" w:lineRule="auto"/>
        <w:ind w:left="360"/>
        <w:jc w:val="center"/>
      </w:pPr>
      <w:r w:rsidRPr="00207083">
        <w:rPr>
          <w:noProof/>
          <w:lang w:eastAsia="ru-RU"/>
        </w:rPr>
        <w:drawing>
          <wp:inline distT="0" distB="0" distL="0" distR="0" wp14:anchorId="5A757549" wp14:editId="67215ACB">
            <wp:extent cx="2569458" cy="314911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4858" cy="336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03B" w:rsidRPr="00A94272" w:rsidRDefault="00A94272" w:rsidP="00A94272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Pr="00733573">
        <w:t xml:space="preserve">. </w:t>
      </w:r>
      <w:r>
        <w:t>Легенда схемы</w:t>
      </w:r>
      <w:r w:rsidR="00F8403B">
        <w:br w:type="page"/>
      </w:r>
    </w:p>
    <w:p w:rsidR="0048750B" w:rsidRDefault="00F8403B" w:rsidP="00F8403B">
      <w:pPr>
        <w:pStyle w:val="1"/>
      </w:pPr>
      <w:bookmarkStart w:id="5" w:name="_Toc71829456"/>
      <w:r>
        <w:lastRenderedPageBreak/>
        <w:t>Аппаратное обеспечение</w:t>
      </w:r>
      <w:bookmarkEnd w:id="5"/>
    </w:p>
    <w:p w:rsidR="0070137E" w:rsidRPr="00E0632E" w:rsidRDefault="0070137E" w:rsidP="0070137E">
      <w:pPr>
        <w:spacing w:line="360" w:lineRule="auto"/>
        <w:rPr>
          <w:rFonts w:cs="Times New Roman"/>
          <w:szCs w:val="28"/>
          <w:u w:val="single"/>
        </w:rPr>
      </w:pPr>
      <w:r w:rsidRPr="00E0632E">
        <w:rPr>
          <w:rFonts w:cs="Times New Roman"/>
          <w:szCs w:val="28"/>
          <w:u w:val="single"/>
        </w:rPr>
        <w:t>Аппаратное обеспечение</w:t>
      </w:r>
      <w:r w:rsidRPr="00342B70">
        <w:rPr>
          <w:rFonts w:cs="Times New Roman"/>
          <w:szCs w:val="28"/>
          <w:u w:val="single"/>
        </w:rPr>
        <w:t xml:space="preserve"> </w:t>
      </w:r>
      <w:r w:rsidRPr="00E0632E">
        <w:rPr>
          <w:rFonts w:cs="Times New Roman"/>
          <w:szCs w:val="28"/>
          <w:u w:val="single"/>
        </w:rPr>
        <w:t>мастерской состоит из</w:t>
      </w:r>
      <w:r>
        <w:rPr>
          <w:rFonts w:cs="Times New Roman"/>
          <w:szCs w:val="28"/>
          <w:u w:val="single"/>
        </w:rPr>
        <w:t xml:space="preserve"> оборудования</w:t>
      </w:r>
      <w:r w:rsidRPr="00E0632E">
        <w:rPr>
          <w:rFonts w:cs="Times New Roman"/>
          <w:szCs w:val="28"/>
          <w:u w:val="single"/>
        </w:rPr>
        <w:t xml:space="preserve">: </w:t>
      </w:r>
    </w:p>
    <w:p w:rsidR="0070137E" w:rsidRDefault="0070137E" w:rsidP="0070137E">
      <w:pPr>
        <w:pStyle w:val="a7"/>
        <w:framePr w:hSpace="181" w:wrap="notBeside" w:vAnchor="text" w:hAnchor="page" w:x="1668" w:y="1"/>
        <w:numPr>
          <w:ilvl w:val="0"/>
          <w:numId w:val="20"/>
        </w:numPr>
        <w:spacing w:after="16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Автоматизированное рабочее место (16</w:t>
      </w:r>
      <w:r w:rsidRPr="00E0632E">
        <w:rPr>
          <w:rFonts w:cs="Times New Roman"/>
          <w:szCs w:val="28"/>
        </w:rPr>
        <w:t xml:space="preserve"> шт.)</w:t>
      </w:r>
    </w:p>
    <w:p w:rsidR="0070137E" w:rsidRPr="00342B70" w:rsidRDefault="0070137E" w:rsidP="0070137E">
      <w:pPr>
        <w:framePr w:hSpace="181" w:wrap="notBeside" w:vAnchor="text" w:hAnchor="page" w:x="1668" w:y="1"/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Характеристика</w:t>
      </w:r>
      <w:r>
        <w:rPr>
          <w:rFonts w:cs="Times New Roman"/>
          <w:szCs w:val="28"/>
          <w:lang w:val="en-US"/>
        </w:rPr>
        <w:t>:</w:t>
      </w:r>
    </w:p>
    <w:p w:rsidR="0070137E" w:rsidRPr="00D26D67" w:rsidRDefault="0070137E" w:rsidP="0070137E">
      <w:pPr>
        <w:framePr w:hSpace="181" w:wrap="notBeside" w:vAnchor="text" w:hAnchor="page" w:x="1668" w:y="1"/>
        <w:spacing w:line="360" w:lineRule="auto"/>
        <w:rPr>
          <w:rFonts w:cs="Times New Roman"/>
          <w:szCs w:val="28"/>
          <w:lang w:val="en-US"/>
        </w:rPr>
      </w:pPr>
      <w:r w:rsidRPr="00E0632E">
        <w:rPr>
          <w:rFonts w:cs="Times New Roman"/>
          <w:szCs w:val="28"/>
        </w:rPr>
        <w:t>ЦПУ</w:t>
      </w:r>
      <w:r w:rsidRPr="00342B70">
        <w:rPr>
          <w:rFonts w:cs="Times New Roman"/>
          <w:szCs w:val="28"/>
          <w:lang w:val="en-US"/>
        </w:rPr>
        <w:t>:</w:t>
      </w:r>
      <w:r w:rsidRPr="00D26D67">
        <w:rPr>
          <w:rFonts w:cs="Times New Roman"/>
          <w:szCs w:val="28"/>
          <w:lang w:val="en-US"/>
        </w:rPr>
        <w:t xml:space="preserve"> Core i7 9700 Soc-1151v2 (3.0GHz/Intel UHD Graphics 630)</w:t>
      </w:r>
    </w:p>
    <w:p w:rsidR="0070137E" w:rsidRPr="00342B70" w:rsidRDefault="0070137E" w:rsidP="0070137E">
      <w:pPr>
        <w:framePr w:hSpace="181" w:wrap="notBeside" w:vAnchor="text" w:hAnchor="page" w:x="1668" w:y="1"/>
        <w:spacing w:line="360" w:lineRule="auto"/>
        <w:rPr>
          <w:rFonts w:cs="Times New Roman"/>
          <w:szCs w:val="28"/>
          <w:lang w:val="en-US"/>
        </w:rPr>
      </w:pPr>
      <w:r w:rsidRPr="00E0632E">
        <w:rPr>
          <w:rFonts w:cs="Times New Roman"/>
          <w:szCs w:val="28"/>
        </w:rPr>
        <w:t>ОЗУ</w:t>
      </w:r>
      <w:r w:rsidRPr="00342B70">
        <w:rPr>
          <w:rFonts w:cs="Times New Roman"/>
          <w:szCs w:val="28"/>
          <w:lang w:val="en-US"/>
        </w:rPr>
        <w:t>:</w:t>
      </w:r>
      <w:r w:rsidRPr="00733573">
        <w:rPr>
          <w:rFonts w:cs="Times New Roman"/>
          <w:szCs w:val="28"/>
          <w:lang w:val="en-US"/>
        </w:rPr>
        <w:t xml:space="preserve"> </w:t>
      </w:r>
      <w:r w:rsidRPr="00342B70">
        <w:rPr>
          <w:rFonts w:cs="Times New Roman"/>
          <w:szCs w:val="28"/>
          <w:lang w:val="en-US"/>
        </w:rPr>
        <w:t>DDR4 16Gb</w:t>
      </w:r>
    </w:p>
    <w:p w:rsidR="0070137E" w:rsidRPr="00702B59" w:rsidRDefault="0070137E" w:rsidP="0070137E">
      <w:pPr>
        <w:framePr w:hSpace="181" w:wrap="notBeside" w:vAnchor="text" w:hAnchor="page" w:x="1668" w:y="1"/>
        <w:spacing w:line="360" w:lineRule="auto"/>
        <w:rPr>
          <w:rFonts w:cs="Times New Roman"/>
          <w:szCs w:val="28"/>
          <w:lang w:val="en-US"/>
        </w:rPr>
      </w:pPr>
      <w:r w:rsidRPr="00E0632E">
        <w:rPr>
          <w:rFonts w:cs="Times New Roman"/>
          <w:szCs w:val="28"/>
        </w:rPr>
        <w:t>ПЗУ</w:t>
      </w:r>
      <w:r w:rsidRPr="00342B70">
        <w:rPr>
          <w:rFonts w:cs="Times New Roman"/>
          <w:szCs w:val="28"/>
          <w:lang w:val="en-US"/>
        </w:rPr>
        <w:t>:</w:t>
      </w:r>
      <w:r w:rsidRPr="00702B59">
        <w:rPr>
          <w:rFonts w:cs="Times New Roman"/>
          <w:szCs w:val="28"/>
          <w:lang w:val="en-US"/>
        </w:rPr>
        <w:t xml:space="preserve"> SSD PCI-E x4 500Gb M.2 2280/ SATA-III 1Tb</w:t>
      </w:r>
    </w:p>
    <w:p w:rsidR="0070137E" w:rsidRPr="00342B70" w:rsidRDefault="0070137E" w:rsidP="0070137E">
      <w:pPr>
        <w:framePr w:hSpace="181" w:wrap="notBeside" w:vAnchor="text" w:hAnchor="page" w:x="1668" w:y="1"/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М</w:t>
      </w:r>
      <w:r w:rsidRPr="00E0632E">
        <w:rPr>
          <w:rFonts w:cs="Times New Roman"/>
          <w:szCs w:val="28"/>
        </w:rPr>
        <w:t>онитор</w:t>
      </w:r>
      <w:r w:rsidRPr="00342B70">
        <w:rPr>
          <w:rFonts w:cs="Times New Roman"/>
          <w:szCs w:val="28"/>
          <w:lang w:val="en-US"/>
        </w:rPr>
        <w:t xml:space="preserve">: Dell 23.8" SE2416H </w:t>
      </w:r>
      <w:r w:rsidRPr="00702B59">
        <w:rPr>
          <w:rFonts w:cs="Times New Roman"/>
          <w:szCs w:val="28"/>
        </w:rPr>
        <w:t>черный</w:t>
      </w:r>
      <w:r w:rsidRPr="00342B70">
        <w:rPr>
          <w:rFonts w:cs="Times New Roman"/>
          <w:szCs w:val="28"/>
          <w:lang w:val="en-US"/>
        </w:rPr>
        <w:t xml:space="preserve"> IPS LED 16:9 HDMI </w:t>
      </w:r>
      <w:r w:rsidRPr="00702B59">
        <w:rPr>
          <w:rFonts w:cs="Times New Roman"/>
          <w:szCs w:val="28"/>
        </w:rPr>
        <w:t>матовая</w:t>
      </w:r>
      <w:r w:rsidRPr="00342B70">
        <w:rPr>
          <w:rFonts w:cs="Times New Roman"/>
          <w:szCs w:val="28"/>
          <w:lang w:val="en-US"/>
        </w:rPr>
        <w:t xml:space="preserve"> 250cd 178</w:t>
      </w:r>
      <w:r w:rsidRPr="00702B59">
        <w:rPr>
          <w:rFonts w:cs="Times New Roman"/>
          <w:szCs w:val="28"/>
        </w:rPr>
        <w:t>гр</w:t>
      </w:r>
      <w:r w:rsidRPr="00342B70">
        <w:rPr>
          <w:rFonts w:cs="Times New Roman"/>
          <w:szCs w:val="28"/>
          <w:lang w:val="en-US"/>
        </w:rPr>
        <w:t>/178</w:t>
      </w:r>
      <w:r w:rsidRPr="00702B59">
        <w:rPr>
          <w:rFonts w:cs="Times New Roman"/>
          <w:szCs w:val="28"/>
        </w:rPr>
        <w:t>гр</w:t>
      </w:r>
      <w:r w:rsidRPr="00342B70">
        <w:rPr>
          <w:rFonts w:cs="Times New Roman"/>
          <w:szCs w:val="28"/>
          <w:lang w:val="en-US"/>
        </w:rPr>
        <w:t xml:space="preserve"> 1920x1080 D-Sub FHD.</w:t>
      </w:r>
    </w:p>
    <w:p w:rsidR="0070137E" w:rsidRPr="0070137E" w:rsidRDefault="0070137E" w:rsidP="0070137E">
      <w:pPr>
        <w:spacing w:line="360" w:lineRule="auto"/>
        <w:rPr>
          <w:rFonts w:cs="Times New Roman"/>
          <w:szCs w:val="28"/>
          <w:lang w:val="en-US"/>
        </w:rPr>
      </w:pPr>
      <w:r w:rsidRPr="0070137E">
        <w:rPr>
          <w:rFonts w:cs="Times New Roman"/>
          <w:szCs w:val="28"/>
          <w:lang w:val="en-US"/>
        </w:rPr>
        <w:t xml:space="preserve">2. </w:t>
      </w:r>
      <w:r w:rsidRPr="00E0632E">
        <w:rPr>
          <w:rFonts w:cs="Times New Roman"/>
          <w:szCs w:val="28"/>
        </w:rPr>
        <w:t>Проектор</w:t>
      </w:r>
      <w:r w:rsidRPr="0070137E">
        <w:rPr>
          <w:rFonts w:cs="Times New Roman"/>
          <w:szCs w:val="28"/>
          <w:lang w:val="en-US"/>
        </w:rPr>
        <w:t xml:space="preserve"> Panasonic PT-VW360</w:t>
      </w:r>
    </w:p>
    <w:p w:rsidR="0070137E" w:rsidRPr="00733573" w:rsidRDefault="0070137E" w:rsidP="0070137E">
      <w:pPr>
        <w:spacing w:line="360" w:lineRule="auto"/>
        <w:rPr>
          <w:rFonts w:cs="Times New Roman"/>
          <w:szCs w:val="28"/>
        </w:rPr>
      </w:pPr>
      <w:r w:rsidRPr="00733573">
        <w:rPr>
          <w:rFonts w:cs="Times New Roman"/>
          <w:szCs w:val="28"/>
        </w:rPr>
        <w:t xml:space="preserve">4. </w:t>
      </w:r>
      <w:r w:rsidRPr="00E0632E">
        <w:rPr>
          <w:rFonts w:cs="Times New Roman"/>
          <w:szCs w:val="28"/>
        </w:rPr>
        <w:t>Коммутатор</w:t>
      </w:r>
      <w:r w:rsidRPr="00733573">
        <w:rPr>
          <w:rFonts w:cs="Times New Roman"/>
          <w:szCs w:val="28"/>
        </w:rPr>
        <w:t xml:space="preserve"> </w:t>
      </w:r>
      <w:r w:rsidRPr="0070137E">
        <w:rPr>
          <w:rFonts w:cs="Times New Roman"/>
          <w:szCs w:val="28"/>
          <w:lang w:val="en-US"/>
        </w:rPr>
        <w:t>catalyst</w:t>
      </w:r>
      <w:r w:rsidRPr="00733573">
        <w:rPr>
          <w:rFonts w:cs="Times New Roman"/>
          <w:szCs w:val="28"/>
        </w:rPr>
        <w:t xml:space="preserve"> 2960 </w:t>
      </w:r>
      <w:r w:rsidRPr="0070137E">
        <w:rPr>
          <w:rFonts w:cs="Times New Roman"/>
          <w:szCs w:val="28"/>
          <w:lang w:val="en-US"/>
        </w:rPr>
        <w:t>si</w:t>
      </w:r>
    </w:p>
    <w:p w:rsidR="0070137E" w:rsidRPr="00E0632E" w:rsidRDefault="0070137E" w:rsidP="0070137E">
      <w:pPr>
        <w:spacing w:line="360" w:lineRule="auto"/>
        <w:rPr>
          <w:rFonts w:cs="Times New Roman"/>
          <w:szCs w:val="28"/>
        </w:rPr>
      </w:pPr>
      <w:r w:rsidRPr="004C7A9E">
        <w:rPr>
          <w:rFonts w:cs="Times New Roman"/>
          <w:szCs w:val="28"/>
        </w:rPr>
        <w:t xml:space="preserve">5. </w:t>
      </w:r>
      <w:r w:rsidRPr="00E0632E">
        <w:rPr>
          <w:rFonts w:cs="Times New Roman"/>
          <w:szCs w:val="28"/>
        </w:rPr>
        <w:t xml:space="preserve">Коммутатор </w:t>
      </w:r>
      <w:r w:rsidRPr="00E0632E">
        <w:rPr>
          <w:rFonts w:cs="Times New Roman"/>
          <w:szCs w:val="28"/>
          <w:lang w:val="en-US"/>
        </w:rPr>
        <w:t>AT</w:t>
      </w:r>
      <w:r w:rsidRPr="00E0632E">
        <w:rPr>
          <w:rFonts w:cs="Times New Roman"/>
          <w:szCs w:val="28"/>
        </w:rPr>
        <w:t>-GS950/16</w:t>
      </w:r>
    </w:p>
    <w:p w:rsidR="0070137E" w:rsidRPr="00E0632E" w:rsidRDefault="0070137E" w:rsidP="0070137E">
      <w:pPr>
        <w:spacing w:line="360" w:lineRule="auto"/>
        <w:rPr>
          <w:rFonts w:cs="Times New Roman"/>
          <w:szCs w:val="28"/>
        </w:rPr>
      </w:pPr>
      <w:r w:rsidRPr="00E0632E">
        <w:rPr>
          <w:rFonts w:cs="Times New Roman"/>
          <w:szCs w:val="28"/>
        </w:rPr>
        <w:t>6. Сервер</w:t>
      </w:r>
      <w:r>
        <w:rPr>
          <w:rFonts w:cs="Times New Roman"/>
          <w:szCs w:val="28"/>
        </w:rPr>
        <w:t>а</w:t>
      </w:r>
      <w:r w:rsidRPr="00E0632E">
        <w:rPr>
          <w:rFonts w:cs="Times New Roman"/>
          <w:szCs w:val="28"/>
        </w:rPr>
        <w:t xml:space="preserve"> Team Server R2-E52 в комплектации:</w:t>
      </w:r>
    </w:p>
    <w:p w:rsidR="0070137E" w:rsidRPr="00E0632E" w:rsidRDefault="0070137E" w:rsidP="0070137E">
      <w:pPr>
        <w:spacing w:line="360" w:lineRule="auto"/>
        <w:rPr>
          <w:rFonts w:cs="Times New Roman"/>
          <w:szCs w:val="28"/>
          <w:lang w:val="en-US"/>
        </w:rPr>
      </w:pPr>
      <w:r w:rsidRPr="00E0632E">
        <w:rPr>
          <w:rFonts w:cs="Times New Roman"/>
          <w:szCs w:val="28"/>
          <w:lang w:val="en-US"/>
        </w:rPr>
        <w:t xml:space="preserve">- </w:t>
      </w:r>
      <w:r w:rsidRPr="00E0632E">
        <w:rPr>
          <w:rFonts w:cs="Times New Roman"/>
          <w:szCs w:val="28"/>
        </w:rPr>
        <w:t>Процессор</w:t>
      </w:r>
      <w:r w:rsidR="00733573">
        <w:rPr>
          <w:rFonts w:cs="Times New Roman"/>
          <w:szCs w:val="28"/>
          <w:lang w:val="en-US"/>
        </w:rPr>
        <w:t xml:space="preserve"> - </w:t>
      </w:r>
      <w:r w:rsidRPr="00E0632E">
        <w:rPr>
          <w:rFonts w:cs="Times New Roman"/>
          <w:szCs w:val="28"/>
          <w:lang w:val="en-US"/>
        </w:rPr>
        <w:t>2</w:t>
      </w:r>
      <w:r w:rsidRPr="00E0632E">
        <w:rPr>
          <w:rFonts w:cs="Times New Roman"/>
          <w:szCs w:val="28"/>
        </w:rPr>
        <w:t>х</w:t>
      </w:r>
      <w:r w:rsidRPr="00E0632E">
        <w:rPr>
          <w:rFonts w:cs="Times New Roman"/>
          <w:szCs w:val="28"/>
          <w:lang w:val="en-US"/>
        </w:rPr>
        <w:t>Intel Xeon Gold 5218 LGA 3647 22Mb 2.3Ghz</w:t>
      </w:r>
    </w:p>
    <w:p w:rsidR="0070137E" w:rsidRPr="00E0632E" w:rsidRDefault="0070137E" w:rsidP="0070137E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- Оперативная память</w:t>
      </w:r>
      <w:r w:rsidRPr="00E0632E">
        <w:rPr>
          <w:rFonts w:cs="Times New Roman"/>
          <w:szCs w:val="28"/>
        </w:rPr>
        <w:t xml:space="preserve"> - 256Gb RAM</w:t>
      </w:r>
    </w:p>
    <w:p w:rsidR="0070137E" w:rsidRPr="00E0632E" w:rsidRDefault="0070137E" w:rsidP="0070137E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- Жесткий диск</w:t>
      </w:r>
      <w:r w:rsidRPr="00E0632E">
        <w:rPr>
          <w:rFonts w:cs="Times New Roman"/>
          <w:szCs w:val="28"/>
        </w:rPr>
        <w:t xml:space="preserve"> - 6Tb SSD</w:t>
      </w:r>
    </w:p>
    <w:p w:rsidR="00E80C02" w:rsidRDefault="00E80C02">
      <w:r>
        <w:br w:type="page"/>
      </w:r>
    </w:p>
    <w:p w:rsidR="00E80C02" w:rsidRDefault="00E80C02" w:rsidP="00E80C02">
      <w:pPr>
        <w:pStyle w:val="1"/>
      </w:pPr>
      <w:bookmarkStart w:id="6" w:name="_Toc71829457"/>
      <w:r>
        <w:lastRenderedPageBreak/>
        <w:t>Программное обеспечение отдела ПО</w:t>
      </w:r>
      <w:bookmarkEnd w:id="6"/>
    </w:p>
    <w:p w:rsidR="006F5685" w:rsidRPr="002B5724" w:rsidRDefault="006F5685" w:rsidP="00733573">
      <w:pPr>
        <w:spacing w:after="12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Программное обеспечение мастерской «</w:t>
      </w:r>
      <w:r w:rsidRPr="00E44979">
        <w:rPr>
          <w:rFonts w:cs="Times New Roman"/>
          <w:szCs w:val="36"/>
        </w:rPr>
        <w:t>Программные решения для бизнеса</w:t>
      </w:r>
      <w:r>
        <w:rPr>
          <w:rFonts w:cs="Times New Roman"/>
          <w:szCs w:val="36"/>
        </w:rPr>
        <w:t xml:space="preserve">» </w:t>
      </w:r>
      <w:r>
        <w:rPr>
          <w:rFonts w:cs="Times New Roman"/>
          <w:szCs w:val="28"/>
        </w:rPr>
        <w:t>состоит из перечня продуктов, приведенных в Таблице 1.</w:t>
      </w:r>
    </w:p>
    <w:p w:rsidR="00733573" w:rsidRDefault="006F5685" w:rsidP="00733573">
      <w:pPr>
        <w:spacing w:after="120" w:line="360" w:lineRule="auto"/>
        <w:jc w:val="righ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Таблица 1. </w:t>
      </w:r>
    </w:p>
    <w:p w:rsidR="006F5685" w:rsidRPr="00733573" w:rsidRDefault="006F5685" w:rsidP="00733573">
      <w:pPr>
        <w:spacing w:after="120" w:line="360" w:lineRule="auto"/>
        <w:jc w:val="center"/>
        <w:rPr>
          <w:rFonts w:cs="Times New Roman"/>
          <w:szCs w:val="28"/>
        </w:rPr>
      </w:pPr>
      <w:r w:rsidRPr="00733573">
        <w:rPr>
          <w:rFonts w:cs="Times New Roman"/>
          <w:szCs w:val="28"/>
        </w:rPr>
        <w:t>Программное обеспечение мастерской</w:t>
      </w:r>
      <w:r w:rsidR="00E853BB">
        <w:rPr>
          <w:rFonts w:cs="Times New Roman"/>
          <w:szCs w:val="28"/>
        </w:rPr>
        <w:t>.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3118"/>
        <w:gridCol w:w="1702"/>
        <w:gridCol w:w="3650"/>
      </w:tblGrid>
      <w:tr w:rsidR="006F5685" w:rsidRPr="00391917" w:rsidTr="00733573">
        <w:trPr>
          <w:trHeight w:val="1120"/>
          <w:jc w:val="center"/>
        </w:trPr>
        <w:tc>
          <w:tcPr>
            <w:tcW w:w="5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5685" w:rsidRPr="00391917" w:rsidRDefault="006F5685" w:rsidP="00733573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1917">
              <w:rPr>
                <w:rFonts w:eastAsia="Times New Roman" w:cs="Times New Roman"/>
                <w:color w:val="000000"/>
                <w:szCs w:val="28"/>
                <w:lang w:eastAsia="ru-RU"/>
              </w:rPr>
              <w:t>№</w:t>
            </w:r>
          </w:p>
        </w:tc>
        <w:tc>
          <w:tcPr>
            <w:tcW w:w="162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5685" w:rsidRPr="00391917" w:rsidRDefault="006F5685" w:rsidP="006F568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1917">
              <w:rPr>
                <w:rFonts w:eastAsia="Times New Roman" w:cs="Times New Roman"/>
                <w:color w:val="000000"/>
                <w:szCs w:val="28"/>
                <w:lang w:eastAsia="ru-RU"/>
              </w:rPr>
              <w:t>Наименование</w:t>
            </w:r>
          </w:p>
        </w:tc>
        <w:tc>
          <w:tcPr>
            <w:tcW w:w="8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5685" w:rsidRPr="00391917" w:rsidRDefault="006F5685" w:rsidP="0073357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1917">
              <w:rPr>
                <w:rFonts w:eastAsia="Times New Roman" w:cs="Times New Roman"/>
                <w:color w:val="000000"/>
                <w:szCs w:val="28"/>
                <w:lang w:eastAsia="ru-RU"/>
              </w:rPr>
              <w:t>Количество лицензий</w:t>
            </w:r>
          </w:p>
        </w:tc>
        <w:tc>
          <w:tcPr>
            <w:tcW w:w="190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F5685" w:rsidRPr="00391917" w:rsidRDefault="006F5685" w:rsidP="006F568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1917">
              <w:rPr>
                <w:rFonts w:eastAsia="Times New Roman" w:cs="Times New Roman"/>
                <w:color w:val="000000"/>
                <w:szCs w:val="28"/>
                <w:lang w:eastAsia="ru-RU"/>
              </w:rPr>
              <w:t>Вебсайт продукта</w:t>
            </w:r>
          </w:p>
        </w:tc>
      </w:tr>
      <w:tr w:rsidR="006F5685" w:rsidRPr="00391917" w:rsidTr="00733573">
        <w:trPr>
          <w:trHeight w:val="839"/>
          <w:jc w:val="center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5685" w:rsidRPr="00391917" w:rsidRDefault="006F5685" w:rsidP="0073357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6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5685" w:rsidRPr="00391917" w:rsidRDefault="006F5685" w:rsidP="006F568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191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MS Windows 10 Pro Edu</w:t>
            </w:r>
          </w:p>
        </w:tc>
        <w:tc>
          <w:tcPr>
            <w:tcW w:w="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5685" w:rsidRPr="00391917" w:rsidRDefault="006F5685" w:rsidP="0073357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191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20</w:t>
            </w:r>
          </w:p>
        </w:tc>
        <w:tc>
          <w:tcPr>
            <w:tcW w:w="19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F5685" w:rsidRPr="00733573" w:rsidRDefault="006F5685" w:rsidP="006F5685">
            <w:pPr>
              <w:spacing w:line="240" w:lineRule="auto"/>
              <w:jc w:val="both"/>
              <w:rPr>
                <w:rFonts w:cs="Times New Roman"/>
                <w:color w:val="4F81BD" w:themeColor="accent1"/>
                <w:szCs w:val="28"/>
                <w:u w:val="single"/>
              </w:rPr>
            </w:pPr>
            <w:r w:rsidRPr="00733573">
              <w:rPr>
                <w:rStyle w:val="a6"/>
                <w:rFonts w:cs="Times New Roman"/>
                <w:color w:val="4F81BD" w:themeColor="accent1"/>
                <w:szCs w:val="28"/>
              </w:rPr>
              <w:t>https://www.microsoft.com/</w:t>
            </w:r>
          </w:p>
        </w:tc>
      </w:tr>
      <w:tr w:rsidR="006F5685" w:rsidRPr="00391917" w:rsidTr="00733573">
        <w:trPr>
          <w:trHeight w:val="839"/>
          <w:jc w:val="center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5685" w:rsidRPr="00391917" w:rsidRDefault="006F5685" w:rsidP="0073357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6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5685" w:rsidRPr="00391917" w:rsidRDefault="006F5685" w:rsidP="006F568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7-Zip 19.00</w:t>
            </w:r>
          </w:p>
        </w:tc>
        <w:tc>
          <w:tcPr>
            <w:tcW w:w="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5685" w:rsidRPr="00391917" w:rsidRDefault="006F5685" w:rsidP="0073357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191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20</w:t>
            </w:r>
          </w:p>
        </w:tc>
        <w:tc>
          <w:tcPr>
            <w:tcW w:w="19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F5685" w:rsidRPr="00733573" w:rsidRDefault="006F5685" w:rsidP="006F5685">
            <w:pPr>
              <w:spacing w:line="240" w:lineRule="auto"/>
              <w:jc w:val="both"/>
              <w:rPr>
                <w:rFonts w:cs="Times New Roman"/>
                <w:color w:val="4F81BD" w:themeColor="accent1"/>
                <w:szCs w:val="28"/>
                <w:u w:val="single"/>
              </w:rPr>
            </w:pPr>
            <w:r w:rsidRPr="00733573">
              <w:rPr>
                <w:rStyle w:val="a6"/>
                <w:rFonts w:cs="Times New Roman"/>
                <w:color w:val="4F81BD" w:themeColor="accent1"/>
                <w:szCs w:val="28"/>
              </w:rPr>
              <w:t>https://www.7-zip.org/</w:t>
            </w:r>
          </w:p>
        </w:tc>
      </w:tr>
      <w:tr w:rsidR="006F5685" w:rsidRPr="00391917" w:rsidTr="00733573">
        <w:trPr>
          <w:trHeight w:val="839"/>
          <w:jc w:val="center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F5685" w:rsidRPr="00391917" w:rsidRDefault="006F5685" w:rsidP="0073357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6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F5685" w:rsidRPr="00DF35BE" w:rsidRDefault="006F5685" w:rsidP="006F568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Пакет офисных приложений </w:t>
            </w:r>
            <w:r w:rsidRPr="00DF35BE">
              <w:rPr>
                <w:rFonts w:eastAsia="Times New Roman" w:cs="Times New Roman"/>
                <w:color w:val="000000"/>
                <w:szCs w:val="28"/>
                <w:lang w:eastAsia="ru-RU"/>
              </w:rPr>
              <w:t>Microsoft Office 2019</w:t>
            </w:r>
          </w:p>
        </w:tc>
        <w:tc>
          <w:tcPr>
            <w:tcW w:w="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F5685" w:rsidRPr="00DF35BE" w:rsidRDefault="006F5685" w:rsidP="0073357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19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F5685" w:rsidRPr="00733573" w:rsidRDefault="00733573" w:rsidP="006F5685">
            <w:pPr>
              <w:spacing w:line="240" w:lineRule="auto"/>
              <w:jc w:val="both"/>
              <w:rPr>
                <w:rStyle w:val="a6"/>
                <w:rFonts w:cs="Times New Roman"/>
                <w:color w:val="4F81BD" w:themeColor="accent1"/>
                <w:szCs w:val="28"/>
                <w:lang w:val="en-US"/>
              </w:rPr>
            </w:pPr>
            <w:hyperlink r:id="rId10" w:history="1">
              <w:r w:rsidR="006F5685" w:rsidRPr="00733573">
                <w:rPr>
                  <w:rStyle w:val="a6"/>
                  <w:rFonts w:cs="Times New Roman"/>
                  <w:color w:val="4F81BD" w:themeColor="accent1"/>
                  <w:szCs w:val="28"/>
                </w:rPr>
                <w:t>Microsoft Office 2019 | Microsoft 365</w:t>
              </w:r>
            </w:hyperlink>
          </w:p>
        </w:tc>
      </w:tr>
      <w:tr w:rsidR="006F5685" w:rsidRPr="00733573" w:rsidTr="00733573">
        <w:trPr>
          <w:trHeight w:val="839"/>
          <w:jc w:val="center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F5685" w:rsidRPr="00391917" w:rsidRDefault="006F5685" w:rsidP="0073357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6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F5685" w:rsidRPr="00287A51" w:rsidRDefault="006F5685" w:rsidP="006F568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XCode 12</w:t>
            </w:r>
          </w:p>
        </w:tc>
        <w:tc>
          <w:tcPr>
            <w:tcW w:w="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F5685" w:rsidRPr="00287A51" w:rsidRDefault="006F5685" w:rsidP="0073357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10</w:t>
            </w:r>
          </w:p>
        </w:tc>
        <w:tc>
          <w:tcPr>
            <w:tcW w:w="19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F5685" w:rsidRPr="00733573" w:rsidRDefault="00733573" w:rsidP="006F5685">
            <w:pPr>
              <w:spacing w:line="240" w:lineRule="auto"/>
              <w:jc w:val="both"/>
              <w:rPr>
                <w:rFonts w:cs="Times New Roman"/>
                <w:color w:val="4F81BD" w:themeColor="accent1"/>
                <w:szCs w:val="28"/>
                <w:lang w:val="en-US"/>
              </w:rPr>
            </w:pPr>
            <w:hyperlink r:id="rId11" w:history="1">
              <w:r w:rsidR="006F5685" w:rsidRPr="00733573">
                <w:rPr>
                  <w:rStyle w:val="a6"/>
                  <w:rFonts w:cs="Times New Roman"/>
                  <w:color w:val="4F81BD" w:themeColor="accent1"/>
                  <w:szCs w:val="28"/>
                  <w:lang w:val="en-US"/>
                </w:rPr>
                <w:t>https://developer.apple.com/xcode/</w:t>
              </w:r>
            </w:hyperlink>
          </w:p>
        </w:tc>
      </w:tr>
      <w:tr w:rsidR="006F5685" w:rsidRPr="00391917" w:rsidTr="00733573">
        <w:trPr>
          <w:trHeight w:val="839"/>
          <w:jc w:val="center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5685" w:rsidRPr="00391917" w:rsidRDefault="006F5685" w:rsidP="0073357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6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5685" w:rsidRPr="00391917" w:rsidRDefault="006F5685" w:rsidP="006F568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39191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A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dobe Acrobat Reader DC </w:t>
            </w:r>
          </w:p>
        </w:tc>
        <w:tc>
          <w:tcPr>
            <w:tcW w:w="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5685" w:rsidRPr="00391917" w:rsidRDefault="006F5685" w:rsidP="0073357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1917">
              <w:rPr>
                <w:rFonts w:eastAsia="Times New Roman" w:cs="Times New Roman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19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F5685" w:rsidRPr="00733573" w:rsidRDefault="006F5685" w:rsidP="006F5685">
            <w:pPr>
              <w:spacing w:after="0" w:line="240" w:lineRule="auto"/>
              <w:jc w:val="both"/>
              <w:rPr>
                <w:rFonts w:cs="Times New Roman"/>
                <w:color w:val="4F81BD" w:themeColor="accent1"/>
                <w:szCs w:val="28"/>
                <w:u w:val="single"/>
              </w:rPr>
            </w:pPr>
            <w:r w:rsidRPr="00733573">
              <w:rPr>
                <w:rStyle w:val="a6"/>
                <w:rFonts w:cs="Times New Roman"/>
                <w:color w:val="4F81BD" w:themeColor="accent1"/>
                <w:szCs w:val="28"/>
              </w:rPr>
              <w:t>https://www.adobe.com/ru/</w:t>
            </w:r>
          </w:p>
        </w:tc>
      </w:tr>
      <w:tr w:rsidR="006F5685" w:rsidRPr="00733573" w:rsidTr="00733573">
        <w:trPr>
          <w:trHeight w:val="839"/>
          <w:jc w:val="center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5685" w:rsidRPr="00391917" w:rsidRDefault="006F5685" w:rsidP="0073357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6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5685" w:rsidRPr="00391917" w:rsidRDefault="006F5685" w:rsidP="006F568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1917">
              <w:rPr>
                <w:rFonts w:eastAsia="Times New Roman" w:cs="Times New Roman"/>
                <w:color w:val="000000"/>
                <w:szCs w:val="28"/>
                <w:lang w:eastAsia="ru-RU"/>
              </w:rPr>
              <w:t>Android Studio</w:t>
            </w:r>
          </w:p>
        </w:tc>
        <w:tc>
          <w:tcPr>
            <w:tcW w:w="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5685" w:rsidRPr="00287A51" w:rsidRDefault="006F5685" w:rsidP="0073357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391917">
              <w:rPr>
                <w:rFonts w:eastAsia="Times New Roman" w:cs="Times New Roman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19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F5685" w:rsidRPr="00733573" w:rsidRDefault="006F5685" w:rsidP="006F5685">
            <w:pPr>
              <w:spacing w:after="0" w:line="240" w:lineRule="auto"/>
              <w:jc w:val="both"/>
              <w:rPr>
                <w:rFonts w:eastAsia="Times New Roman" w:cs="Times New Roman"/>
                <w:color w:val="4F81BD" w:themeColor="accent1"/>
                <w:szCs w:val="28"/>
                <w:u w:val="single"/>
                <w:lang w:val="en-US" w:eastAsia="ru-RU"/>
              </w:rPr>
            </w:pPr>
            <w:r w:rsidRPr="00733573">
              <w:rPr>
                <w:rStyle w:val="a6"/>
                <w:rFonts w:eastAsia="Times New Roman" w:cs="Times New Roman"/>
                <w:color w:val="4F81BD" w:themeColor="accent1"/>
                <w:szCs w:val="28"/>
                <w:lang w:val="en-US" w:eastAsia="ru-RU"/>
              </w:rPr>
              <w:t>https://developer.android.com/studio</w:t>
            </w:r>
          </w:p>
        </w:tc>
      </w:tr>
      <w:tr w:rsidR="006F5685" w:rsidRPr="00391917" w:rsidTr="00733573">
        <w:trPr>
          <w:trHeight w:val="839"/>
          <w:jc w:val="center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5685" w:rsidRPr="00733573" w:rsidRDefault="006F5685" w:rsidP="0073357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16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5685" w:rsidRPr="00391917" w:rsidRDefault="006F5685" w:rsidP="006F568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1917">
              <w:rPr>
                <w:rFonts w:eastAsia="Times New Roman" w:cs="Times New Roman"/>
                <w:color w:val="000000"/>
                <w:szCs w:val="28"/>
                <w:lang w:eastAsia="ru-RU"/>
              </w:rPr>
              <w:t>Git version 2.24.1.2</w:t>
            </w:r>
          </w:p>
        </w:tc>
        <w:tc>
          <w:tcPr>
            <w:tcW w:w="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5685" w:rsidRPr="00391917" w:rsidRDefault="006F5685" w:rsidP="0073357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1917">
              <w:rPr>
                <w:rFonts w:eastAsia="Times New Roman" w:cs="Times New Roman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19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F5685" w:rsidRPr="00733573" w:rsidRDefault="006F5685" w:rsidP="006F5685">
            <w:pPr>
              <w:spacing w:after="0" w:line="240" w:lineRule="auto"/>
              <w:jc w:val="both"/>
              <w:rPr>
                <w:rFonts w:eastAsia="Times New Roman" w:cs="Times New Roman"/>
                <w:color w:val="4F81BD" w:themeColor="accent1"/>
                <w:szCs w:val="28"/>
                <w:u w:val="single"/>
                <w:lang w:eastAsia="ru-RU"/>
              </w:rPr>
            </w:pPr>
            <w:r w:rsidRPr="00733573">
              <w:rPr>
                <w:rStyle w:val="a6"/>
                <w:rFonts w:eastAsia="Times New Roman" w:cs="Times New Roman"/>
                <w:color w:val="4F81BD" w:themeColor="accent1"/>
                <w:szCs w:val="28"/>
                <w:lang w:eastAsia="ru-RU"/>
              </w:rPr>
              <w:t>https://git-scm.com/</w:t>
            </w:r>
          </w:p>
          <w:p w:rsidR="006F5685" w:rsidRPr="00733573" w:rsidRDefault="006F5685" w:rsidP="006F5685">
            <w:pPr>
              <w:spacing w:after="0" w:line="240" w:lineRule="auto"/>
              <w:jc w:val="both"/>
              <w:rPr>
                <w:rFonts w:eastAsia="Times New Roman" w:cs="Times New Roman"/>
                <w:color w:val="4F81BD" w:themeColor="accent1"/>
                <w:szCs w:val="28"/>
                <w:u w:val="single"/>
                <w:lang w:eastAsia="ru-RU"/>
              </w:rPr>
            </w:pPr>
          </w:p>
        </w:tc>
      </w:tr>
      <w:tr w:rsidR="006F5685" w:rsidRPr="00391917" w:rsidTr="00733573">
        <w:trPr>
          <w:trHeight w:val="837"/>
          <w:jc w:val="center"/>
        </w:trPr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5685" w:rsidRPr="00391917" w:rsidRDefault="006F5685" w:rsidP="0073357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6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5685" w:rsidRPr="00391917" w:rsidRDefault="006F5685" w:rsidP="006F568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1917">
              <w:rPr>
                <w:rFonts w:eastAsia="Times New Roman" w:cs="Times New Roman"/>
                <w:color w:val="000000"/>
                <w:szCs w:val="28"/>
                <w:lang w:eastAsia="ru-RU"/>
              </w:rPr>
              <w:t>Google Chrome</w:t>
            </w:r>
          </w:p>
        </w:tc>
        <w:tc>
          <w:tcPr>
            <w:tcW w:w="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5685" w:rsidRPr="00391917" w:rsidRDefault="006F5685" w:rsidP="0073357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1917">
              <w:rPr>
                <w:rFonts w:eastAsia="Times New Roman" w:cs="Times New Roman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19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F5685" w:rsidRPr="00733573" w:rsidRDefault="006F5685" w:rsidP="006F5685">
            <w:pPr>
              <w:spacing w:after="0" w:line="240" w:lineRule="auto"/>
              <w:jc w:val="both"/>
              <w:rPr>
                <w:rFonts w:eastAsia="Times New Roman" w:cs="Times New Roman"/>
                <w:color w:val="4F81BD" w:themeColor="accent1"/>
                <w:szCs w:val="28"/>
                <w:u w:val="single"/>
                <w:lang w:eastAsia="ru-RU"/>
              </w:rPr>
            </w:pPr>
            <w:r w:rsidRPr="00733573">
              <w:rPr>
                <w:rStyle w:val="a6"/>
                <w:rFonts w:eastAsia="Times New Roman" w:cs="Times New Roman"/>
                <w:color w:val="4F81BD" w:themeColor="accent1"/>
                <w:szCs w:val="28"/>
                <w:lang w:eastAsia="ru-RU"/>
              </w:rPr>
              <w:t>https://www.google.com/intl/ru/chrome/</w:t>
            </w:r>
            <w:r w:rsidRPr="00733573">
              <w:rPr>
                <w:rFonts w:eastAsia="Times New Roman" w:cs="Times New Roman"/>
                <w:color w:val="4F81BD" w:themeColor="accent1"/>
                <w:szCs w:val="28"/>
                <w:u w:val="single"/>
                <w:lang w:eastAsia="ru-RU"/>
              </w:rPr>
              <w:t xml:space="preserve"> </w:t>
            </w:r>
          </w:p>
        </w:tc>
      </w:tr>
      <w:tr w:rsidR="006F5685" w:rsidRPr="00213E36" w:rsidTr="0073357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839"/>
          <w:jc w:val="center"/>
        </w:trPr>
        <w:tc>
          <w:tcPr>
            <w:tcW w:w="575" w:type="pct"/>
            <w:shd w:val="clear" w:color="auto" w:fill="auto"/>
            <w:vAlign w:val="center"/>
            <w:hideMark/>
          </w:tcPr>
          <w:p w:rsidR="006F5685" w:rsidRPr="00733573" w:rsidRDefault="006F5685" w:rsidP="0073357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629" w:type="pct"/>
            <w:shd w:val="clear" w:color="auto" w:fill="auto"/>
            <w:vAlign w:val="center"/>
            <w:hideMark/>
          </w:tcPr>
          <w:p w:rsidR="006F5685" w:rsidRPr="00213E36" w:rsidRDefault="006F5685" w:rsidP="006F568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213E36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IntelliJ IDEA Community Edition 2019.3</w:t>
            </w:r>
          </w:p>
        </w:tc>
        <w:tc>
          <w:tcPr>
            <w:tcW w:w="889" w:type="pct"/>
            <w:shd w:val="clear" w:color="auto" w:fill="auto"/>
            <w:vAlign w:val="center"/>
            <w:hideMark/>
          </w:tcPr>
          <w:p w:rsidR="006F5685" w:rsidRPr="00213E36" w:rsidRDefault="006F5685" w:rsidP="0073357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213E36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20</w:t>
            </w:r>
          </w:p>
        </w:tc>
        <w:tc>
          <w:tcPr>
            <w:tcW w:w="1907" w:type="pct"/>
          </w:tcPr>
          <w:p w:rsidR="006F5685" w:rsidRPr="00733573" w:rsidRDefault="006F5685" w:rsidP="00733573">
            <w:pPr>
              <w:spacing w:after="0" w:line="240" w:lineRule="auto"/>
              <w:rPr>
                <w:rFonts w:eastAsia="Times New Roman" w:cs="Times New Roman"/>
                <w:color w:val="4F81BD" w:themeColor="accent1"/>
                <w:szCs w:val="28"/>
                <w:u w:val="single"/>
                <w:lang w:val="en-US" w:eastAsia="ru-RU"/>
              </w:rPr>
            </w:pPr>
            <w:r w:rsidRPr="00733573">
              <w:rPr>
                <w:rStyle w:val="a6"/>
                <w:rFonts w:eastAsia="Times New Roman" w:cs="Times New Roman"/>
                <w:color w:val="4F81BD" w:themeColor="accent1"/>
                <w:szCs w:val="28"/>
                <w:lang w:val="en-US" w:eastAsia="ru-RU"/>
              </w:rPr>
              <w:t>https://www.jetbrains.com/</w:t>
            </w:r>
          </w:p>
        </w:tc>
      </w:tr>
      <w:tr w:rsidR="006F5685" w:rsidRPr="00391917" w:rsidTr="0073357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839"/>
          <w:jc w:val="center"/>
        </w:trPr>
        <w:tc>
          <w:tcPr>
            <w:tcW w:w="575" w:type="pct"/>
            <w:shd w:val="clear" w:color="auto" w:fill="auto"/>
            <w:vAlign w:val="center"/>
            <w:hideMark/>
          </w:tcPr>
          <w:p w:rsidR="006F5685" w:rsidRPr="00213E36" w:rsidRDefault="006F5685" w:rsidP="0073357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1629" w:type="pct"/>
            <w:shd w:val="clear" w:color="auto" w:fill="auto"/>
            <w:vAlign w:val="center"/>
            <w:hideMark/>
          </w:tcPr>
          <w:p w:rsidR="006F5685" w:rsidRPr="00213E36" w:rsidRDefault="006F5685" w:rsidP="006F568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213E36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Java 8 Update 231 (64-bit)</w:t>
            </w:r>
          </w:p>
        </w:tc>
        <w:tc>
          <w:tcPr>
            <w:tcW w:w="889" w:type="pct"/>
            <w:shd w:val="clear" w:color="auto" w:fill="auto"/>
            <w:vAlign w:val="center"/>
            <w:hideMark/>
          </w:tcPr>
          <w:p w:rsidR="006F5685" w:rsidRPr="00213E36" w:rsidRDefault="006F5685" w:rsidP="0073357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213E36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20</w:t>
            </w:r>
          </w:p>
        </w:tc>
        <w:tc>
          <w:tcPr>
            <w:tcW w:w="1907" w:type="pct"/>
          </w:tcPr>
          <w:p w:rsidR="006F5685" w:rsidRPr="00733573" w:rsidRDefault="006F5685" w:rsidP="006F5685">
            <w:pPr>
              <w:spacing w:after="0" w:line="240" w:lineRule="auto"/>
              <w:rPr>
                <w:rFonts w:eastAsia="Times New Roman" w:cs="Times New Roman"/>
                <w:color w:val="4F81BD" w:themeColor="accent1"/>
                <w:szCs w:val="28"/>
                <w:u w:val="single"/>
                <w:lang w:eastAsia="ru-RU"/>
              </w:rPr>
            </w:pPr>
            <w:r w:rsidRPr="00733573">
              <w:rPr>
                <w:rStyle w:val="a6"/>
                <w:rFonts w:eastAsia="Times New Roman" w:cs="Times New Roman"/>
                <w:color w:val="4F81BD" w:themeColor="accent1"/>
                <w:szCs w:val="28"/>
                <w:lang w:val="en-US" w:eastAsia="ru-RU"/>
              </w:rPr>
              <w:t>https://www.java.co</w:t>
            </w:r>
            <w:r w:rsidRPr="00733573">
              <w:rPr>
                <w:rStyle w:val="a6"/>
                <w:rFonts w:eastAsia="Times New Roman" w:cs="Times New Roman"/>
                <w:color w:val="4F81BD" w:themeColor="accent1"/>
                <w:szCs w:val="28"/>
                <w:lang w:eastAsia="ru-RU"/>
              </w:rPr>
              <w:t>m/</w:t>
            </w:r>
            <w:r w:rsidRPr="00733573">
              <w:rPr>
                <w:rFonts w:eastAsia="Times New Roman" w:cs="Times New Roman"/>
                <w:color w:val="4F81BD" w:themeColor="accent1"/>
                <w:szCs w:val="28"/>
                <w:u w:val="single"/>
                <w:lang w:eastAsia="ru-RU"/>
              </w:rPr>
              <w:t xml:space="preserve"> </w:t>
            </w:r>
          </w:p>
        </w:tc>
      </w:tr>
      <w:tr w:rsidR="006F5685" w:rsidRPr="00391917" w:rsidTr="0073357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839"/>
          <w:jc w:val="center"/>
        </w:trPr>
        <w:tc>
          <w:tcPr>
            <w:tcW w:w="575" w:type="pct"/>
            <w:shd w:val="clear" w:color="auto" w:fill="auto"/>
            <w:vAlign w:val="center"/>
            <w:hideMark/>
          </w:tcPr>
          <w:p w:rsidR="006F5685" w:rsidRPr="00391917" w:rsidRDefault="006F5685" w:rsidP="0073357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629" w:type="pct"/>
            <w:shd w:val="clear" w:color="auto" w:fill="auto"/>
            <w:vAlign w:val="center"/>
            <w:hideMark/>
          </w:tcPr>
          <w:p w:rsidR="006F5685" w:rsidRPr="00391917" w:rsidRDefault="006F5685" w:rsidP="006F568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39191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Java(TM) SE Development Kit 15 (64-bit)</w:t>
            </w:r>
          </w:p>
        </w:tc>
        <w:tc>
          <w:tcPr>
            <w:tcW w:w="889" w:type="pct"/>
            <w:shd w:val="clear" w:color="auto" w:fill="auto"/>
            <w:vAlign w:val="center"/>
            <w:hideMark/>
          </w:tcPr>
          <w:p w:rsidR="006F5685" w:rsidRPr="00391917" w:rsidRDefault="006F5685" w:rsidP="0073357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1917">
              <w:rPr>
                <w:rFonts w:eastAsia="Times New Roman" w:cs="Times New Roman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1907" w:type="pct"/>
          </w:tcPr>
          <w:p w:rsidR="006F5685" w:rsidRPr="00733573" w:rsidRDefault="006F5685" w:rsidP="006F5685">
            <w:pPr>
              <w:spacing w:after="0" w:line="240" w:lineRule="auto"/>
              <w:rPr>
                <w:rFonts w:eastAsia="Times New Roman" w:cs="Times New Roman"/>
                <w:color w:val="4F81BD" w:themeColor="accent1"/>
                <w:szCs w:val="28"/>
                <w:u w:val="single"/>
                <w:lang w:eastAsia="ru-RU"/>
              </w:rPr>
            </w:pPr>
            <w:r w:rsidRPr="00733573">
              <w:rPr>
                <w:rStyle w:val="a6"/>
                <w:rFonts w:eastAsia="Times New Roman" w:cs="Times New Roman"/>
                <w:color w:val="4F81BD" w:themeColor="accent1"/>
                <w:szCs w:val="28"/>
                <w:lang w:eastAsia="ru-RU"/>
              </w:rPr>
              <w:t>https://www.oracle.com/</w:t>
            </w:r>
            <w:r w:rsidRPr="00733573">
              <w:rPr>
                <w:rFonts w:eastAsia="Times New Roman" w:cs="Times New Roman"/>
                <w:color w:val="4F81BD" w:themeColor="accent1"/>
                <w:szCs w:val="28"/>
                <w:u w:val="single"/>
                <w:lang w:eastAsia="ru-RU"/>
              </w:rPr>
              <w:t xml:space="preserve"> </w:t>
            </w:r>
          </w:p>
          <w:p w:rsidR="006F5685" w:rsidRPr="00733573" w:rsidRDefault="006F5685" w:rsidP="006F5685">
            <w:pPr>
              <w:spacing w:after="0" w:line="240" w:lineRule="auto"/>
              <w:rPr>
                <w:rFonts w:eastAsia="Times New Roman" w:cs="Times New Roman"/>
                <w:color w:val="4F81BD" w:themeColor="accent1"/>
                <w:szCs w:val="28"/>
                <w:u w:val="single"/>
                <w:lang w:eastAsia="ru-RU"/>
              </w:rPr>
            </w:pPr>
          </w:p>
        </w:tc>
      </w:tr>
    </w:tbl>
    <w:p w:rsidR="006F5685" w:rsidRDefault="006F5685" w:rsidP="006F5685"/>
    <w:p w:rsidR="006F5685" w:rsidRPr="00213E36" w:rsidRDefault="006F5685" w:rsidP="006F5685">
      <w:pPr>
        <w:jc w:val="right"/>
        <w:rPr>
          <w:rFonts w:cs="Times New Roman"/>
          <w:b/>
          <w:szCs w:val="28"/>
        </w:rPr>
      </w:pPr>
      <w:r w:rsidRPr="00213E36">
        <w:rPr>
          <w:rFonts w:cs="Times New Roman"/>
          <w:b/>
          <w:szCs w:val="28"/>
        </w:rPr>
        <w:t>Окончание таблицы 1</w:t>
      </w: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3248"/>
        <w:gridCol w:w="1746"/>
        <w:gridCol w:w="3476"/>
      </w:tblGrid>
      <w:tr w:rsidR="006F5685" w:rsidRPr="00391917" w:rsidTr="00733573">
        <w:trPr>
          <w:trHeight w:val="839"/>
          <w:jc w:val="center"/>
        </w:trPr>
        <w:tc>
          <w:tcPr>
            <w:tcW w:w="575" w:type="pct"/>
            <w:shd w:val="clear" w:color="auto" w:fill="auto"/>
            <w:vAlign w:val="center"/>
            <w:hideMark/>
          </w:tcPr>
          <w:p w:rsidR="006F5685" w:rsidRPr="00391917" w:rsidRDefault="006F5685" w:rsidP="0073357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697" w:type="pct"/>
            <w:shd w:val="clear" w:color="auto" w:fill="auto"/>
            <w:vAlign w:val="center"/>
            <w:hideMark/>
          </w:tcPr>
          <w:p w:rsidR="006F5685" w:rsidRPr="00391917" w:rsidRDefault="006F5685" w:rsidP="006F568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1917">
              <w:rPr>
                <w:rFonts w:eastAsia="Times New Roman" w:cs="Times New Roman"/>
                <w:color w:val="000000"/>
                <w:szCs w:val="28"/>
                <w:lang w:eastAsia="ru-RU"/>
              </w:rPr>
              <w:t>Lightshot-5.5.0.4</w:t>
            </w:r>
          </w:p>
        </w:tc>
        <w:tc>
          <w:tcPr>
            <w:tcW w:w="912" w:type="pct"/>
            <w:shd w:val="clear" w:color="auto" w:fill="auto"/>
            <w:vAlign w:val="center"/>
            <w:hideMark/>
          </w:tcPr>
          <w:p w:rsidR="006F5685" w:rsidRPr="00391917" w:rsidRDefault="006F5685" w:rsidP="006F56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1917">
              <w:rPr>
                <w:rFonts w:eastAsia="Times New Roman" w:cs="Times New Roman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1816" w:type="pct"/>
          </w:tcPr>
          <w:p w:rsidR="006F5685" w:rsidRPr="00733573" w:rsidRDefault="006F5685" w:rsidP="006F5685">
            <w:pPr>
              <w:spacing w:after="0" w:line="240" w:lineRule="auto"/>
              <w:rPr>
                <w:rFonts w:eastAsia="Times New Roman" w:cs="Times New Roman"/>
                <w:color w:val="4F81BD" w:themeColor="accent1"/>
                <w:szCs w:val="28"/>
                <w:u w:val="single"/>
                <w:lang w:eastAsia="ru-RU"/>
              </w:rPr>
            </w:pPr>
            <w:r w:rsidRPr="00733573">
              <w:rPr>
                <w:rStyle w:val="a6"/>
                <w:rFonts w:eastAsia="Times New Roman" w:cs="Times New Roman"/>
                <w:color w:val="4F81BD" w:themeColor="accent1"/>
                <w:szCs w:val="28"/>
                <w:lang w:eastAsia="ru-RU"/>
              </w:rPr>
              <w:t>https://lightshot.ru.uptodown.com/</w:t>
            </w:r>
          </w:p>
          <w:p w:rsidR="006F5685" w:rsidRPr="00733573" w:rsidRDefault="006F5685" w:rsidP="006F5685">
            <w:pPr>
              <w:spacing w:after="0" w:line="240" w:lineRule="auto"/>
              <w:rPr>
                <w:rFonts w:eastAsia="Times New Roman" w:cs="Times New Roman"/>
                <w:color w:val="4F81BD" w:themeColor="accent1"/>
                <w:szCs w:val="28"/>
                <w:u w:val="single"/>
                <w:lang w:eastAsia="ru-RU"/>
              </w:rPr>
            </w:pPr>
          </w:p>
        </w:tc>
      </w:tr>
      <w:tr w:rsidR="006F5685" w:rsidRPr="00391917" w:rsidTr="00733573">
        <w:trPr>
          <w:trHeight w:val="839"/>
          <w:jc w:val="center"/>
        </w:trPr>
        <w:tc>
          <w:tcPr>
            <w:tcW w:w="575" w:type="pct"/>
            <w:shd w:val="clear" w:color="auto" w:fill="auto"/>
            <w:vAlign w:val="center"/>
            <w:hideMark/>
          </w:tcPr>
          <w:p w:rsidR="006F5685" w:rsidRPr="00391917" w:rsidRDefault="006F5685" w:rsidP="0073357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697" w:type="pct"/>
            <w:shd w:val="clear" w:color="auto" w:fill="auto"/>
            <w:vAlign w:val="center"/>
            <w:hideMark/>
          </w:tcPr>
          <w:p w:rsidR="006F5685" w:rsidRPr="00391917" w:rsidRDefault="006F5685" w:rsidP="006F568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39191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Microsoft .NET Framework 3.5 Targeting Pack (rus)</w:t>
            </w:r>
          </w:p>
        </w:tc>
        <w:tc>
          <w:tcPr>
            <w:tcW w:w="912" w:type="pct"/>
            <w:shd w:val="clear" w:color="auto" w:fill="auto"/>
            <w:vAlign w:val="center"/>
            <w:hideMark/>
          </w:tcPr>
          <w:p w:rsidR="006F5685" w:rsidRPr="00391917" w:rsidRDefault="006F5685" w:rsidP="006F56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1917">
              <w:rPr>
                <w:rFonts w:eastAsia="Times New Roman" w:cs="Times New Roman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1816" w:type="pct"/>
          </w:tcPr>
          <w:p w:rsidR="006F5685" w:rsidRPr="00733573" w:rsidRDefault="006F5685" w:rsidP="006F5685">
            <w:pPr>
              <w:spacing w:after="0" w:line="240" w:lineRule="auto"/>
              <w:rPr>
                <w:rFonts w:eastAsia="Times New Roman" w:cs="Times New Roman"/>
                <w:color w:val="4F81BD" w:themeColor="accent1"/>
                <w:szCs w:val="28"/>
                <w:u w:val="single"/>
                <w:lang w:eastAsia="ru-RU"/>
              </w:rPr>
            </w:pPr>
            <w:r w:rsidRPr="00733573">
              <w:rPr>
                <w:rStyle w:val="a6"/>
                <w:rFonts w:cs="Times New Roman"/>
                <w:color w:val="4F81BD" w:themeColor="accent1"/>
                <w:szCs w:val="28"/>
              </w:rPr>
              <w:t>https://www.microsoft.com/</w:t>
            </w:r>
          </w:p>
        </w:tc>
      </w:tr>
      <w:tr w:rsidR="006F5685" w:rsidRPr="00391917" w:rsidTr="00733573">
        <w:trPr>
          <w:trHeight w:val="839"/>
          <w:jc w:val="center"/>
        </w:trPr>
        <w:tc>
          <w:tcPr>
            <w:tcW w:w="575" w:type="pct"/>
            <w:shd w:val="clear" w:color="auto" w:fill="auto"/>
            <w:vAlign w:val="center"/>
            <w:hideMark/>
          </w:tcPr>
          <w:p w:rsidR="006F5685" w:rsidRPr="00391917" w:rsidRDefault="006F5685" w:rsidP="0073357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697" w:type="pct"/>
            <w:shd w:val="clear" w:color="auto" w:fill="auto"/>
            <w:vAlign w:val="center"/>
            <w:hideMark/>
          </w:tcPr>
          <w:p w:rsidR="006F5685" w:rsidRPr="00391917" w:rsidRDefault="006F5685" w:rsidP="006F568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1917">
              <w:rPr>
                <w:rFonts w:eastAsia="Times New Roman" w:cs="Times New Roman"/>
                <w:color w:val="000000"/>
                <w:szCs w:val="28"/>
                <w:lang w:eastAsia="ru-RU"/>
              </w:rPr>
              <w:t>Microsoft Visual Studio Installer</w:t>
            </w:r>
          </w:p>
        </w:tc>
        <w:tc>
          <w:tcPr>
            <w:tcW w:w="912" w:type="pct"/>
            <w:shd w:val="clear" w:color="auto" w:fill="auto"/>
            <w:vAlign w:val="center"/>
            <w:hideMark/>
          </w:tcPr>
          <w:p w:rsidR="006F5685" w:rsidRPr="00391917" w:rsidRDefault="006F5685" w:rsidP="006F56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1917">
              <w:rPr>
                <w:rFonts w:eastAsia="Times New Roman" w:cs="Times New Roman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1816" w:type="pct"/>
          </w:tcPr>
          <w:p w:rsidR="006F5685" w:rsidRPr="00733573" w:rsidRDefault="006F5685" w:rsidP="006F5685">
            <w:pPr>
              <w:spacing w:after="0" w:line="240" w:lineRule="auto"/>
              <w:rPr>
                <w:rFonts w:eastAsia="Times New Roman" w:cs="Times New Roman"/>
                <w:color w:val="4F81BD" w:themeColor="accent1"/>
                <w:szCs w:val="28"/>
                <w:u w:val="single"/>
                <w:lang w:eastAsia="ru-RU"/>
              </w:rPr>
            </w:pPr>
            <w:r w:rsidRPr="00733573">
              <w:rPr>
                <w:rStyle w:val="a6"/>
                <w:rFonts w:cs="Times New Roman"/>
                <w:color w:val="4F81BD" w:themeColor="accent1"/>
                <w:szCs w:val="28"/>
              </w:rPr>
              <w:t>https://visualstudio.microsoft.com/ru/</w:t>
            </w:r>
          </w:p>
        </w:tc>
      </w:tr>
      <w:tr w:rsidR="006F5685" w:rsidRPr="00391917" w:rsidTr="00733573">
        <w:trPr>
          <w:trHeight w:val="839"/>
          <w:jc w:val="center"/>
        </w:trPr>
        <w:tc>
          <w:tcPr>
            <w:tcW w:w="575" w:type="pct"/>
            <w:shd w:val="clear" w:color="auto" w:fill="auto"/>
            <w:vAlign w:val="center"/>
            <w:hideMark/>
          </w:tcPr>
          <w:p w:rsidR="006F5685" w:rsidRPr="00391917" w:rsidRDefault="006F5685" w:rsidP="0073357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697" w:type="pct"/>
            <w:shd w:val="clear" w:color="auto" w:fill="auto"/>
            <w:vAlign w:val="center"/>
            <w:hideMark/>
          </w:tcPr>
          <w:p w:rsidR="006F5685" w:rsidRPr="00391917" w:rsidRDefault="006F5685" w:rsidP="006F568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1917">
              <w:rPr>
                <w:rFonts w:eastAsia="Times New Roman" w:cs="Times New Roman"/>
                <w:color w:val="000000"/>
                <w:szCs w:val="28"/>
                <w:lang w:eastAsia="ru-RU"/>
              </w:rPr>
              <w:t>NetBeans IDE 8.2 RC</w:t>
            </w:r>
          </w:p>
        </w:tc>
        <w:tc>
          <w:tcPr>
            <w:tcW w:w="912" w:type="pct"/>
            <w:shd w:val="clear" w:color="auto" w:fill="auto"/>
            <w:vAlign w:val="center"/>
            <w:hideMark/>
          </w:tcPr>
          <w:p w:rsidR="006F5685" w:rsidRPr="00391917" w:rsidRDefault="006F5685" w:rsidP="006F56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1917">
              <w:rPr>
                <w:rFonts w:eastAsia="Times New Roman" w:cs="Times New Roman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1816" w:type="pct"/>
          </w:tcPr>
          <w:p w:rsidR="006F5685" w:rsidRPr="00733573" w:rsidRDefault="006F5685" w:rsidP="006F5685">
            <w:pPr>
              <w:spacing w:after="0" w:line="240" w:lineRule="auto"/>
              <w:rPr>
                <w:rFonts w:eastAsia="Times New Roman" w:cs="Times New Roman"/>
                <w:color w:val="4F81BD" w:themeColor="accent1"/>
                <w:szCs w:val="28"/>
                <w:u w:val="single"/>
                <w:lang w:eastAsia="ru-RU"/>
              </w:rPr>
            </w:pPr>
            <w:r w:rsidRPr="00733573">
              <w:rPr>
                <w:rStyle w:val="a6"/>
                <w:rFonts w:eastAsia="Times New Roman" w:cs="Times New Roman"/>
                <w:color w:val="4F81BD" w:themeColor="accent1"/>
                <w:szCs w:val="28"/>
                <w:lang w:eastAsia="ru-RU"/>
              </w:rPr>
              <w:t>https://netbeans.apache.org/</w:t>
            </w:r>
          </w:p>
          <w:p w:rsidR="006F5685" w:rsidRPr="00733573" w:rsidRDefault="006F5685" w:rsidP="006F5685">
            <w:pPr>
              <w:spacing w:after="0" w:line="240" w:lineRule="auto"/>
              <w:rPr>
                <w:rFonts w:eastAsia="Times New Roman" w:cs="Times New Roman"/>
                <w:color w:val="4F81BD" w:themeColor="accent1"/>
                <w:szCs w:val="28"/>
                <w:u w:val="single"/>
                <w:lang w:eastAsia="ru-RU"/>
              </w:rPr>
            </w:pPr>
          </w:p>
        </w:tc>
      </w:tr>
      <w:tr w:rsidR="006F5685" w:rsidRPr="00391917" w:rsidTr="00733573">
        <w:trPr>
          <w:trHeight w:val="839"/>
          <w:jc w:val="center"/>
        </w:trPr>
        <w:tc>
          <w:tcPr>
            <w:tcW w:w="575" w:type="pct"/>
            <w:shd w:val="clear" w:color="auto" w:fill="auto"/>
            <w:vAlign w:val="center"/>
            <w:hideMark/>
          </w:tcPr>
          <w:p w:rsidR="006F5685" w:rsidRPr="00391917" w:rsidRDefault="006F5685" w:rsidP="0073357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697" w:type="pct"/>
            <w:shd w:val="clear" w:color="auto" w:fill="auto"/>
            <w:vAlign w:val="center"/>
            <w:hideMark/>
          </w:tcPr>
          <w:p w:rsidR="006F5685" w:rsidRPr="00391917" w:rsidRDefault="006F5685" w:rsidP="006F568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1917">
              <w:rPr>
                <w:rFonts w:eastAsia="Times New Roman" w:cs="Times New Roman"/>
                <w:color w:val="000000"/>
                <w:szCs w:val="28"/>
                <w:lang w:eastAsia="ru-RU"/>
              </w:rPr>
              <w:t>Notepad++ (64-bit x64)</w:t>
            </w:r>
          </w:p>
        </w:tc>
        <w:tc>
          <w:tcPr>
            <w:tcW w:w="912" w:type="pct"/>
            <w:shd w:val="clear" w:color="auto" w:fill="auto"/>
            <w:vAlign w:val="center"/>
            <w:hideMark/>
          </w:tcPr>
          <w:p w:rsidR="006F5685" w:rsidRPr="00391917" w:rsidRDefault="006F5685" w:rsidP="006F56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1917">
              <w:rPr>
                <w:rFonts w:eastAsia="Times New Roman" w:cs="Times New Roman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1816" w:type="pct"/>
          </w:tcPr>
          <w:p w:rsidR="006F5685" w:rsidRPr="00733573" w:rsidRDefault="006F5685" w:rsidP="006F5685">
            <w:pPr>
              <w:spacing w:after="0" w:line="240" w:lineRule="auto"/>
              <w:rPr>
                <w:rFonts w:eastAsia="Times New Roman" w:cs="Times New Roman"/>
                <w:color w:val="4F81BD" w:themeColor="accent1"/>
                <w:szCs w:val="28"/>
                <w:u w:val="single"/>
                <w:lang w:eastAsia="ru-RU"/>
              </w:rPr>
            </w:pPr>
            <w:r w:rsidRPr="00733573">
              <w:rPr>
                <w:rStyle w:val="a6"/>
                <w:rFonts w:eastAsia="Times New Roman" w:cs="Times New Roman"/>
                <w:color w:val="4F81BD" w:themeColor="accent1"/>
                <w:szCs w:val="28"/>
                <w:lang w:eastAsia="ru-RU"/>
              </w:rPr>
              <w:t>https://notepad-plus-plus.org/</w:t>
            </w:r>
          </w:p>
          <w:p w:rsidR="006F5685" w:rsidRPr="00733573" w:rsidRDefault="006F5685" w:rsidP="006F5685">
            <w:pPr>
              <w:spacing w:after="0" w:line="240" w:lineRule="auto"/>
              <w:rPr>
                <w:rFonts w:eastAsia="Times New Roman" w:cs="Times New Roman"/>
                <w:color w:val="4F81BD" w:themeColor="accent1"/>
                <w:szCs w:val="28"/>
                <w:u w:val="single"/>
                <w:lang w:eastAsia="ru-RU"/>
              </w:rPr>
            </w:pPr>
          </w:p>
        </w:tc>
      </w:tr>
      <w:tr w:rsidR="006F5685" w:rsidRPr="00391917" w:rsidTr="00733573">
        <w:trPr>
          <w:trHeight w:val="839"/>
          <w:jc w:val="center"/>
        </w:trPr>
        <w:tc>
          <w:tcPr>
            <w:tcW w:w="575" w:type="pct"/>
            <w:shd w:val="clear" w:color="auto" w:fill="auto"/>
            <w:vAlign w:val="center"/>
            <w:hideMark/>
          </w:tcPr>
          <w:p w:rsidR="006F5685" w:rsidRPr="00391917" w:rsidRDefault="006F5685" w:rsidP="0073357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697" w:type="pct"/>
            <w:shd w:val="clear" w:color="auto" w:fill="auto"/>
            <w:vAlign w:val="center"/>
            <w:hideMark/>
          </w:tcPr>
          <w:p w:rsidR="006F5685" w:rsidRPr="00391917" w:rsidRDefault="006F5685" w:rsidP="006F568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1917">
              <w:rPr>
                <w:rFonts w:eastAsia="Times New Roman" w:cs="Times New Roman"/>
                <w:color w:val="000000"/>
                <w:szCs w:val="28"/>
                <w:lang w:eastAsia="ru-RU"/>
              </w:rPr>
              <w:t>OBS Studio</w:t>
            </w:r>
          </w:p>
        </w:tc>
        <w:tc>
          <w:tcPr>
            <w:tcW w:w="912" w:type="pct"/>
            <w:shd w:val="clear" w:color="auto" w:fill="auto"/>
            <w:vAlign w:val="center"/>
            <w:hideMark/>
          </w:tcPr>
          <w:p w:rsidR="006F5685" w:rsidRPr="00391917" w:rsidRDefault="006F5685" w:rsidP="006F56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1917">
              <w:rPr>
                <w:rFonts w:eastAsia="Times New Roman" w:cs="Times New Roman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1816" w:type="pct"/>
          </w:tcPr>
          <w:p w:rsidR="006F5685" w:rsidRPr="00733573" w:rsidRDefault="006F5685" w:rsidP="006F5685">
            <w:pPr>
              <w:spacing w:after="0" w:line="240" w:lineRule="auto"/>
              <w:rPr>
                <w:rFonts w:eastAsia="Times New Roman" w:cs="Times New Roman"/>
                <w:color w:val="4F81BD" w:themeColor="accent1"/>
                <w:szCs w:val="28"/>
                <w:u w:val="single"/>
                <w:lang w:eastAsia="ru-RU"/>
              </w:rPr>
            </w:pPr>
            <w:r w:rsidRPr="00733573">
              <w:rPr>
                <w:rStyle w:val="a6"/>
                <w:rFonts w:eastAsia="Times New Roman" w:cs="Times New Roman"/>
                <w:color w:val="4F81BD" w:themeColor="accent1"/>
                <w:szCs w:val="28"/>
                <w:lang w:eastAsia="ru-RU"/>
              </w:rPr>
              <w:t>https://obsproject.com/ru</w:t>
            </w:r>
          </w:p>
          <w:p w:rsidR="006F5685" w:rsidRPr="00733573" w:rsidRDefault="006F5685" w:rsidP="006F5685">
            <w:pPr>
              <w:spacing w:after="0" w:line="240" w:lineRule="auto"/>
              <w:rPr>
                <w:rFonts w:eastAsia="Times New Roman" w:cs="Times New Roman"/>
                <w:color w:val="4F81BD" w:themeColor="accent1"/>
                <w:szCs w:val="28"/>
                <w:u w:val="single"/>
                <w:lang w:eastAsia="ru-RU"/>
              </w:rPr>
            </w:pPr>
          </w:p>
        </w:tc>
      </w:tr>
      <w:tr w:rsidR="006F5685" w:rsidRPr="00391917" w:rsidTr="00733573">
        <w:trPr>
          <w:trHeight w:val="839"/>
          <w:jc w:val="center"/>
        </w:trPr>
        <w:tc>
          <w:tcPr>
            <w:tcW w:w="575" w:type="pct"/>
            <w:shd w:val="clear" w:color="auto" w:fill="auto"/>
            <w:vAlign w:val="center"/>
            <w:hideMark/>
          </w:tcPr>
          <w:p w:rsidR="006F5685" w:rsidRPr="00391917" w:rsidRDefault="006F5685" w:rsidP="0073357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697" w:type="pct"/>
            <w:shd w:val="clear" w:color="auto" w:fill="auto"/>
            <w:vAlign w:val="center"/>
            <w:hideMark/>
          </w:tcPr>
          <w:p w:rsidR="006F5685" w:rsidRPr="00391917" w:rsidRDefault="006F5685" w:rsidP="006F568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1917">
              <w:rPr>
                <w:rFonts w:eastAsia="Times New Roman" w:cs="Times New Roman"/>
                <w:color w:val="000000"/>
                <w:szCs w:val="28"/>
                <w:lang w:eastAsia="ru-RU"/>
              </w:rPr>
              <w:t>Oracle VM VirtualBox 6.1.18</w:t>
            </w:r>
          </w:p>
        </w:tc>
        <w:tc>
          <w:tcPr>
            <w:tcW w:w="912" w:type="pct"/>
            <w:shd w:val="clear" w:color="auto" w:fill="auto"/>
            <w:vAlign w:val="center"/>
            <w:hideMark/>
          </w:tcPr>
          <w:p w:rsidR="006F5685" w:rsidRPr="00391917" w:rsidRDefault="006F5685" w:rsidP="006F56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1917">
              <w:rPr>
                <w:rFonts w:eastAsia="Times New Roman" w:cs="Times New Roman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1816" w:type="pct"/>
          </w:tcPr>
          <w:p w:rsidR="006F5685" w:rsidRPr="00733573" w:rsidRDefault="006F5685" w:rsidP="006F5685">
            <w:pPr>
              <w:spacing w:after="0" w:line="240" w:lineRule="auto"/>
              <w:rPr>
                <w:rFonts w:eastAsia="Times New Roman" w:cs="Times New Roman"/>
                <w:color w:val="4F81BD" w:themeColor="accent1"/>
                <w:szCs w:val="28"/>
                <w:u w:val="single"/>
                <w:lang w:val="en-US" w:eastAsia="ru-RU"/>
              </w:rPr>
            </w:pPr>
            <w:r w:rsidRPr="00733573">
              <w:rPr>
                <w:rStyle w:val="a6"/>
                <w:rFonts w:cs="Times New Roman"/>
                <w:color w:val="4F81BD" w:themeColor="accent1"/>
                <w:szCs w:val="28"/>
              </w:rPr>
              <w:t>https://www.virtualbox.org/</w:t>
            </w:r>
          </w:p>
        </w:tc>
      </w:tr>
      <w:tr w:rsidR="006F5685" w:rsidRPr="00391917" w:rsidTr="00733573">
        <w:trPr>
          <w:trHeight w:val="839"/>
          <w:jc w:val="center"/>
        </w:trPr>
        <w:tc>
          <w:tcPr>
            <w:tcW w:w="575" w:type="pct"/>
            <w:shd w:val="clear" w:color="auto" w:fill="auto"/>
            <w:vAlign w:val="center"/>
            <w:hideMark/>
          </w:tcPr>
          <w:p w:rsidR="006F5685" w:rsidRPr="00391917" w:rsidRDefault="006F5685" w:rsidP="0073357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697" w:type="pct"/>
            <w:shd w:val="clear" w:color="auto" w:fill="auto"/>
            <w:vAlign w:val="center"/>
            <w:hideMark/>
          </w:tcPr>
          <w:p w:rsidR="006F5685" w:rsidRPr="00391917" w:rsidRDefault="006F5685" w:rsidP="006F568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1917">
              <w:rPr>
                <w:rFonts w:eastAsia="Times New Roman" w:cs="Times New Roman"/>
                <w:color w:val="000000"/>
                <w:szCs w:val="28"/>
                <w:lang w:eastAsia="ru-RU"/>
              </w:rPr>
              <w:t>Ramus</w:t>
            </w:r>
          </w:p>
        </w:tc>
        <w:tc>
          <w:tcPr>
            <w:tcW w:w="912" w:type="pct"/>
            <w:shd w:val="clear" w:color="auto" w:fill="auto"/>
            <w:vAlign w:val="center"/>
            <w:hideMark/>
          </w:tcPr>
          <w:p w:rsidR="006F5685" w:rsidRPr="00391917" w:rsidRDefault="006F5685" w:rsidP="006F56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1917">
              <w:rPr>
                <w:rFonts w:eastAsia="Times New Roman" w:cs="Times New Roman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1816" w:type="pct"/>
          </w:tcPr>
          <w:p w:rsidR="006F5685" w:rsidRPr="00733573" w:rsidRDefault="006F5685" w:rsidP="006F5685">
            <w:pPr>
              <w:spacing w:after="0" w:line="240" w:lineRule="auto"/>
              <w:rPr>
                <w:rFonts w:eastAsia="Times New Roman" w:cs="Times New Roman"/>
                <w:color w:val="4F81BD" w:themeColor="accent1"/>
                <w:szCs w:val="28"/>
                <w:u w:val="single"/>
                <w:lang w:eastAsia="ru-RU"/>
              </w:rPr>
            </w:pPr>
            <w:r w:rsidRPr="00733573">
              <w:rPr>
                <w:rStyle w:val="a6"/>
                <w:rFonts w:eastAsia="Times New Roman" w:cs="Times New Roman"/>
                <w:color w:val="4F81BD" w:themeColor="accent1"/>
                <w:szCs w:val="28"/>
                <w:lang w:eastAsia="ru-RU"/>
              </w:rPr>
              <w:t>http://ramussoftware.com/</w:t>
            </w:r>
          </w:p>
          <w:p w:rsidR="006F5685" w:rsidRPr="00733573" w:rsidRDefault="006F5685" w:rsidP="006F5685">
            <w:pPr>
              <w:spacing w:after="0" w:line="240" w:lineRule="auto"/>
              <w:rPr>
                <w:rFonts w:eastAsia="Times New Roman" w:cs="Times New Roman"/>
                <w:color w:val="4F81BD" w:themeColor="accent1"/>
                <w:szCs w:val="28"/>
                <w:u w:val="single"/>
                <w:lang w:eastAsia="ru-RU"/>
              </w:rPr>
            </w:pPr>
          </w:p>
        </w:tc>
      </w:tr>
      <w:tr w:rsidR="006F5685" w:rsidRPr="00391917" w:rsidTr="00733573">
        <w:trPr>
          <w:trHeight w:val="839"/>
          <w:jc w:val="center"/>
        </w:trPr>
        <w:tc>
          <w:tcPr>
            <w:tcW w:w="575" w:type="pct"/>
            <w:shd w:val="clear" w:color="auto" w:fill="auto"/>
            <w:vAlign w:val="center"/>
            <w:hideMark/>
          </w:tcPr>
          <w:p w:rsidR="006F5685" w:rsidRPr="00391917" w:rsidRDefault="006F5685" w:rsidP="0073357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697" w:type="pct"/>
            <w:shd w:val="clear" w:color="auto" w:fill="auto"/>
            <w:vAlign w:val="center"/>
            <w:hideMark/>
          </w:tcPr>
          <w:p w:rsidR="006F5685" w:rsidRPr="00391917" w:rsidRDefault="006F5685" w:rsidP="006F568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1917">
              <w:rPr>
                <w:rFonts w:eastAsia="Times New Roman" w:cs="Times New Roman"/>
                <w:color w:val="000000"/>
                <w:szCs w:val="28"/>
                <w:lang w:eastAsia="ru-RU"/>
              </w:rPr>
              <w:t>Visual Studio Professional 2019</w:t>
            </w:r>
          </w:p>
        </w:tc>
        <w:tc>
          <w:tcPr>
            <w:tcW w:w="912" w:type="pct"/>
            <w:shd w:val="clear" w:color="auto" w:fill="auto"/>
            <w:vAlign w:val="center"/>
            <w:hideMark/>
          </w:tcPr>
          <w:p w:rsidR="006F5685" w:rsidRPr="00391917" w:rsidRDefault="006F5685" w:rsidP="006F56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1917">
              <w:rPr>
                <w:rFonts w:eastAsia="Times New Roman" w:cs="Times New Roman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1816" w:type="pct"/>
          </w:tcPr>
          <w:p w:rsidR="006F5685" w:rsidRPr="00733573" w:rsidRDefault="006F5685" w:rsidP="006F5685">
            <w:pPr>
              <w:spacing w:line="240" w:lineRule="auto"/>
              <w:rPr>
                <w:rFonts w:cs="Times New Roman"/>
                <w:color w:val="4F81BD" w:themeColor="accent1"/>
                <w:szCs w:val="28"/>
                <w:u w:val="single"/>
              </w:rPr>
            </w:pPr>
            <w:r w:rsidRPr="00733573">
              <w:rPr>
                <w:rStyle w:val="a6"/>
                <w:rFonts w:cs="Times New Roman"/>
                <w:color w:val="4F81BD" w:themeColor="accent1"/>
                <w:szCs w:val="28"/>
              </w:rPr>
              <w:t>https://visualstudio.microsoft.com/ru/vs/</w:t>
            </w:r>
          </w:p>
        </w:tc>
      </w:tr>
      <w:tr w:rsidR="006F5685" w:rsidRPr="00733573" w:rsidTr="00733573">
        <w:trPr>
          <w:trHeight w:val="839"/>
          <w:jc w:val="center"/>
        </w:trPr>
        <w:tc>
          <w:tcPr>
            <w:tcW w:w="575" w:type="pct"/>
            <w:shd w:val="clear" w:color="auto" w:fill="auto"/>
            <w:vAlign w:val="center"/>
          </w:tcPr>
          <w:p w:rsidR="006F5685" w:rsidRPr="00391917" w:rsidRDefault="006F5685" w:rsidP="0073357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697" w:type="pct"/>
            <w:shd w:val="clear" w:color="auto" w:fill="auto"/>
            <w:vAlign w:val="center"/>
          </w:tcPr>
          <w:p w:rsidR="006F5685" w:rsidRPr="00287A51" w:rsidRDefault="006F5685" w:rsidP="006F568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Android Studio 3.5</w:t>
            </w:r>
          </w:p>
        </w:tc>
        <w:tc>
          <w:tcPr>
            <w:tcW w:w="912" w:type="pct"/>
            <w:shd w:val="clear" w:color="auto" w:fill="auto"/>
            <w:vAlign w:val="center"/>
          </w:tcPr>
          <w:p w:rsidR="006F5685" w:rsidRPr="00287A51" w:rsidRDefault="006F5685" w:rsidP="006F56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20</w:t>
            </w:r>
          </w:p>
        </w:tc>
        <w:tc>
          <w:tcPr>
            <w:tcW w:w="1816" w:type="pct"/>
          </w:tcPr>
          <w:p w:rsidR="006F5685" w:rsidRPr="00733573" w:rsidRDefault="00733573" w:rsidP="006F5685">
            <w:pPr>
              <w:spacing w:line="240" w:lineRule="auto"/>
              <w:rPr>
                <w:rStyle w:val="a6"/>
                <w:rFonts w:cs="Times New Roman"/>
                <w:color w:val="4F81BD" w:themeColor="accent1"/>
                <w:szCs w:val="28"/>
                <w:lang w:val="en-US"/>
              </w:rPr>
            </w:pPr>
            <w:hyperlink r:id="rId12" w:history="1">
              <w:r w:rsidR="006F5685" w:rsidRPr="00733573">
                <w:rPr>
                  <w:rStyle w:val="a6"/>
                  <w:rFonts w:cs="Times New Roman"/>
                  <w:color w:val="4F81BD" w:themeColor="accent1"/>
                  <w:szCs w:val="28"/>
                  <w:lang w:val="en-US"/>
                </w:rPr>
                <w:t>https://developer.android.com/studio</w:t>
              </w:r>
            </w:hyperlink>
          </w:p>
        </w:tc>
      </w:tr>
    </w:tbl>
    <w:p w:rsidR="00E80C02" w:rsidRPr="006F5685" w:rsidRDefault="00E80C02" w:rsidP="00E80C02">
      <w:pPr>
        <w:rPr>
          <w:lang w:val="en-US"/>
        </w:rPr>
      </w:pPr>
    </w:p>
    <w:p w:rsidR="00076DE5" w:rsidRPr="006F5685" w:rsidRDefault="00076DE5">
      <w:pPr>
        <w:rPr>
          <w:lang w:val="en-US"/>
        </w:rPr>
      </w:pPr>
      <w:r w:rsidRPr="006F5685">
        <w:rPr>
          <w:lang w:val="en-US"/>
        </w:rPr>
        <w:br w:type="page"/>
      </w:r>
    </w:p>
    <w:p w:rsidR="00F8403B" w:rsidRDefault="00076DE5" w:rsidP="00076DE5">
      <w:pPr>
        <w:pStyle w:val="1"/>
      </w:pPr>
      <w:bookmarkStart w:id="7" w:name="_Toc71829458"/>
      <w:r>
        <w:lastRenderedPageBreak/>
        <w:t>Метод</w:t>
      </w:r>
      <w:r w:rsidRPr="00076DE5">
        <w:t>ы проектирования и разработки</w:t>
      </w:r>
      <w:bookmarkEnd w:id="7"/>
    </w:p>
    <w:p w:rsidR="00E80C02" w:rsidRPr="00733573" w:rsidRDefault="00E80C02" w:rsidP="00E80C02">
      <w:pPr>
        <w:pStyle w:val="2"/>
        <w:jc w:val="center"/>
      </w:pPr>
      <w:bookmarkStart w:id="8" w:name="_Toc71829459"/>
      <w:r w:rsidRPr="00E80C02">
        <w:t xml:space="preserve">Метод </w:t>
      </w:r>
      <w:r w:rsidR="00677574">
        <w:rPr>
          <w:lang w:val="en-US"/>
        </w:rPr>
        <w:t>Waterfall</w:t>
      </w:r>
      <w:bookmarkEnd w:id="8"/>
    </w:p>
    <w:p w:rsidR="006F5685" w:rsidRDefault="006F5685" w:rsidP="006F5685">
      <w:pPr>
        <w:pStyle w:val="af"/>
        <w:ind w:firstLine="567"/>
        <w:jc w:val="both"/>
        <w:rPr>
          <w:b w:val="0"/>
          <w:sz w:val="28"/>
        </w:rPr>
      </w:pPr>
      <w:r w:rsidRPr="004E5334">
        <w:rPr>
          <w:b w:val="0"/>
          <w:sz w:val="28"/>
        </w:rPr>
        <w:t xml:space="preserve">При создании приложения был выбран метод разработки </w:t>
      </w:r>
      <w:r w:rsidRPr="004E5334">
        <w:rPr>
          <w:b w:val="0"/>
          <w:sz w:val="28"/>
          <w:lang w:val="en-US"/>
        </w:rPr>
        <w:t>Waterfall</w:t>
      </w:r>
      <w:r w:rsidRPr="004E5334">
        <w:rPr>
          <w:b w:val="0"/>
          <w:sz w:val="28"/>
        </w:rPr>
        <w:t xml:space="preserve"> (каскадная модель, или «водопад»). В этой модели разработка осуществляется поэтапно: каждая следующая стадия начинается только после того, как заканчивается предыдущая. </w:t>
      </w:r>
      <w:r w:rsidR="001F7B85">
        <w:rPr>
          <w:b w:val="0"/>
          <w:sz w:val="28"/>
        </w:rPr>
        <w:t>Данный метод был выбран исходя из критериев практичности. Так как работа над созданием мобильного приложения будет проходить не в комманде, такая система позволит вести наиболее гибкий процесс разработки для программиста.</w:t>
      </w:r>
    </w:p>
    <w:p w:rsidR="006F5685" w:rsidRDefault="006F5685" w:rsidP="006F5685">
      <w:pPr>
        <w:keepNext/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1DFA3711" wp14:editId="231F3E40">
            <wp:extent cx="4897755" cy="3792855"/>
            <wp:effectExtent l="0" t="0" r="0" b="0"/>
            <wp:docPr id="2" name="Рисунок 2" descr="https://d2xzmw6cctk25h.cloudfront.net/geekbrains/public/ckeditor_assets/pictures/7946/retina-d14054122c665562b8f32b760af343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2xzmw6cctk25h.cloudfront.net/geekbrains/public/ckeditor_assets/pictures/7946/retina-d14054122c665562b8f32b760af3438c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685" w:rsidRDefault="006F5685" w:rsidP="006F5685">
      <w:pPr>
        <w:spacing w:after="0"/>
        <w:jc w:val="center"/>
      </w:pPr>
      <w:r>
        <w:t xml:space="preserve">Рисунок </w:t>
      </w:r>
      <w:fldSimple w:instr=" SEQ Рисунок \* ARABIC ">
        <w:r w:rsidR="00A94272">
          <w:rPr>
            <w:noProof/>
          </w:rPr>
          <w:t>3</w:t>
        </w:r>
      </w:fldSimple>
      <w:r>
        <w:t xml:space="preserve">. Схема использования </w:t>
      </w:r>
      <w:r>
        <w:rPr>
          <w:lang w:val="en-US"/>
        </w:rPr>
        <w:t>Waterfall</w:t>
      </w:r>
      <w:r w:rsidRPr="004E5334">
        <w:t xml:space="preserve"> </w:t>
      </w:r>
      <w:r>
        <w:t>модели</w:t>
      </w:r>
    </w:p>
    <w:p w:rsidR="006F5685" w:rsidRPr="004E5334" w:rsidRDefault="006F5685" w:rsidP="006F5685">
      <w:pPr>
        <w:spacing w:after="0"/>
        <w:jc w:val="center"/>
      </w:pPr>
    </w:p>
    <w:p w:rsidR="006F5685" w:rsidRPr="004E5334" w:rsidRDefault="006F5685" w:rsidP="001F7B85">
      <w:pPr>
        <w:spacing w:after="120"/>
        <w:rPr>
          <w:lang w:eastAsia="ru-RU"/>
        </w:rPr>
      </w:pPr>
      <w:r w:rsidRPr="004E5334">
        <w:rPr>
          <w:lang w:eastAsia="ru-RU"/>
        </w:rPr>
        <w:t>Преимущества «водопада»</w:t>
      </w:r>
    </w:p>
    <w:p w:rsidR="006F5685" w:rsidRPr="004E5334" w:rsidRDefault="006F5685" w:rsidP="001F7B85">
      <w:pPr>
        <w:pStyle w:val="a7"/>
        <w:numPr>
          <w:ilvl w:val="0"/>
          <w:numId w:val="25"/>
        </w:numPr>
        <w:spacing w:after="120" w:line="360" w:lineRule="auto"/>
        <w:ind w:left="567" w:hanging="567"/>
        <w:jc w:val="both"/>
        <w:rPr>
          <w:lang w:eastAsia="ru-RU"/>
        </w:rPr>
      </w:pPr>
      <w:r w:rsidRPr="004E5334">
        <w:rPr>
          <w:iCs/>
          <w:lang w:eastAsia="ru-RU"/>
        </w:rPr>
        <w:t>Разработку просто контролировать.</w:t>
      </w:r>
      <w:r w:rsidRPr="004E5334">
        <w:rPr>
          <w:lang w:eastAsia="ru-RU"/>
        </w:rPr>
        <w:t> Заказчик всегда знает, чем сейчас заняты программисты, может управлять сроками и стоимостью.</w:t>
      </w:r>
    </w:p>
    <w:p w:rsidR="006F5685" w:rsidRPr="004E5334" w:rsidRDefault="006F5685" w:rsidP="001F7B85">
      <w:pPr>
        <w:pStyle w:val="a7"/>
        <w:numPr>
          <w:ilvl w:val="0"/>
          <w:numId w:val="25"/>
        </w:numPr>
        <w:spacing w:after="120" w:line="360" w:lineRule="auto"/>
        <w:ind w:left="567" w:hanging="567"/>
        <w:jc w:val="both"/>
        <w:rPr>
          <w:lang w:eastAsia="ru-RU"/>
        </w:rPr>
      </w:pPr>
      <w:r w:rsidRPr="004E5334">
        <w:rPr>
          <w:iCs/>
          <w:lang w:eastAsia="ru-RU"/>
        </w:rPr>
        <w:lastRenderedPageBreak/>
        <w:t>Стоимость проекта определяется на начальном этапе.</w:t>
      </w:r>
      <w:r w:rsidRPr="004E5334">
        <w:rPr>
          <w:lang w:eastAsia="ru-RU"/>
        </w:rPr>
        <w:t> Все шаги запланированы уже на этапе согласования договора, ПО пишется непрерывно «от и до».</w:t>
      </w:r>
    </w:p>
    <w:p w:rsidR="006F5685" w:rsidRPr="004E5334" w:rsidRDefault="006F5685" w:rsidP="001F7B85">
      <w:pPr>
        <w:pStyle w:val="a7"/>
        <w:numPr>
          <w:ilvl w:val="0"/>
          <w:numId w:val="25"/>
        </w:numPr>
        <w:spacing w:after="120" w:line="360" w:lineRule="auto"/>
        <w:ind w:left="567" w:hanging="567"/>
        <w:jc w:val="both"/>
        <w:rPr>
          <w:lang w:eastAsia="ru-RU"/>
        </w:rPr>
      </w:pPr>
      <w:r w:rsidRPr="004E5334">
        <w:rPr>
          <w:iCs/>
          <w:lang w:eastAsia="ru-RU"/>
        </w:rPr>
        <w:t>Не нужно нанимать тестировщиков с серьёзной технической подготовкой.</w:t>
      </w:r>
      <w:r w:rsidRPr="004E5334">
        <w:rPr>
          <w:lang w:eastAsia="ru-RU"/>
        </w:rPr>
        <w:t> Тестировщики смогут опираться на подробную техническую документацию.</w:t>
      </w:r>
    </w:p>
    <w:p w:rsidR="006F5685" w:rsidRPr="004E5334" w:rsidRDefault="006F5685" w:rsidP="001F7B85">
      <w:pPr>
        <w:spacing w:after="120"/>
        <w:rPr>
          <w:lang w:eastAsia="ru-RU"/>
        </w:rPr>
      </w:pPr>
      <w:r w:rsidRPr="004E5334">
        <w:rPr>
          <w:lang w:eastAsia="ru-RU"/>
        </w:rPr>
        <w:t>Недостатки каскадной модели</w:t>
      </w:r>
    </w:p>
    <w:p w:rsidR="006F5685" w:rsidRPr="004E5334" w:rsidRDefault="006F5685" w:rsidP="001F7B85">
      <w:pPr>
        <w:pStyle w:val="a7"/>
        <w:numPr>
          <w:ilvl w:val="0"/>
          <w:numId w:val="26"/>
        </w:numPr>
        <w:spacing w:after="120" w:line="360" w:lineRule="auto"/>
        <w:ind w:left="567" w:hanging="567"/>
        <w:jc w:val="both"/>
        <w:rPr>
          <w:lang w:eastAsia="ru-RU"/>
        </w:rPr>
      </w:pPr>
      <w:r w:rsidRPr="004E5334">
        <w:rPr>
          <w:iCs/>
          <w:lang w:eastAsia="ru-RU"/>
        </w:rPr>
        <w:t>Тестирование начинается на последних этапах разработки.</w:t>
      </w:r>
      <w:r w:rsidRPr="004E5334">
        <w:rPr>
          <w:lang w:eastAsia="ru-RU"/>
        </w:rPr>
        <w:t> Если в требованиях к продукту была допущена ошибка, то исправить её будет стоить дорого. Тестировщики обнаружат её, когда разработчик уже написал код, а технические писатели — документацию.</w:t>
      </w:r>
    </w:p>
    <w:p w:rsidR="006F5685" w:rsidRPr="004E5334" w:rsidRDefault="006F5685" w:rsidP="001F7B85">
      <w:pPr>
        <w:pStyle w:val="a7"/>
        <w:numPr>
          <w:ilvl w:val="0"/>
          <w:numId w:val="26"/>
        </w:numPr>
        <w:spacing w:after="120" w:line="360" w:lineRule="auto"/>
        <w:ind w:left="567" w:hanging="567"/>
        <w:jc w:val="both"/>
        <w:rPr>
          <w:lang w:eastAsia="ru-RU"/>
        </w:rPr>
      </w:pPr>
      <w:r w:rsidRPr="004E5334">
        <w:rPr>
          <w:iCs/>
          <w:lang w:eastAsia="ru-RU"/>
        </w:rPr>
        <w:t>Заказчик видит готовый продукт в конце разработки и только тогда может дать обратную связь.</w:t>
      </w:r>
      <w:r w:rsidRPr="004E5334">
        <w:rPr>
          <w:lang w:eastAsia="ru-RU"/>
        </w:rPr>
        <w:t> Велика вероятность, что результат его не устроит.</w:t>
      </w:r>
    </w:p>
    <w:p w:rsidR="006F5685" w:rsidRDefault="006F5685" w:rsidP="001F7B85">
      <w:pPr>
        <w:pStyle w:val="a7"/>
        <w:numPr>
          <w:ilvl w:val="0"/>
          <w:numId w:val="26"/>
        </w:numPr>
        <w:spacing w:after="120" w:line="360" w:lineRule="auto"/>
        <w:ind w:left="567" w:hanging="567"/>
        <w:jc w:val="both"/>
        <w:rPr>
          <w:lang w:eastAsia="ru-RU"/>
        </w:rPr>
      </w:pPr>
      <w:r w:rsidRPr="004E5334">
        <w:rPr>
          <w:iCs/>
          <w:lang w:eastAsia="ru-RU"/>
        </w:rPr>
        <w:t>Разработчики пишут много технической документации, что задерживает работы.</w:t>
      </w:r>
      <w:r w:rsidRPr="004E5334">
        <w:rPr>
          <w:lang w:eastAsia="ru-RU"/>
        </w:rPr>
        <w:t> Чем обширнее документация у проекта, тем больше изменений нужно вносить и дольше их согласовывать.</w:t>
      </w:r>
    </w:p>
    <w:p w:rsidR="001F7B85" w:rsidRDefault="001F7B85" w:rsidP="001F7B85">
      <w:pPr>
        <w:spacing w:after="120" w:line="360" w:lineRule="auto"/>
        <w:jc w:val="both"/>
        <w:rPr>
          <w:lang w:eastAsia="ru-RU"/>
        </w:rPr>
      </w:pPr>
      <w:r>
        <w:rPr>
          <w:lang w:eastAsia="ru-RU"/>
        </w:rPr>
        <w:t>Предполагается использовать данную модель следующим образом:</w:t>
      </w:r>
    </w:p>
    <w:p w:rsidR="001F7B85" w:rsidRDefault="001F7B85" w:rsidP="001F7B85">
      <w:pPr>
        <w:pStyle w:val="a7"/>
        <w:numPr>
          <w:ilvl w:val="0"/>
          <w:numId w:val="32"/>
        </w:numPr>
        <w:spacing w:after="120" w:line="360" w:lineRule="auto"/>
        <w:jc w:val="both"/>
        <w:rPr>
          <w:lang w:eastAsia="ru-RU"/>
        </w:rPr>
      </w:pPr>
      <w:r>
        <w:rPr>
          <w:lang w:eastAsia="ru-RU"/>
        </w:rPr>
        <w:t>Описать системные требования;</w:t>
      </w:r>
    </w:p>
    <w:p w:rsidR="001F7B85" w:rsidRDefault="001F7B85" w:rsidP="001F7B85">
      <w:pPr>
        <w:pStyle w:val="a7"/>
        <w:numPr>
          <w:ilvl w:val="0"/>
          <w:numId w:val="32"/>
        </w:numPr>
        <w:spacing w:after="120" w:line="360" w:lineRule="auto"/>
        <w:jc w:val="both"/>
        <w:rPr>
          <w:lang w:eastAsia="ru-RU"/>
        </w:rPr>
      </w:pPr>
      <w:r>
        <w:rPr>
          <w:lang w:eastAsia="ru-RU"/>
        </w:rPr>
        <w:t>Определить требования, небходимые к введению в функционал мобильного приложения;</w:t>
      </w:r>
    </w:p>
    <w:p w:rsidR="001F7B85" w:rsidRDefault="001F7B85" w:rsidP="001F7B85">
      <w:pPr>
        <w:pStyle w:val="a7"/>
        <w:numPr>
          <w:ilvl w:val="0"/>
          <w:numId w:val="32"/>
        </w:numPr>
        <w:spacing w:after="120" w:line="360" w:lineRule="auto"/>
        <w:jc w:val="both"/>
        <w:rPr>
          <w:lang w:eastAsia="ru-RU"/>
        </w:rPr>
      </w:pPr>
      <w:r>
        <w:rPr>
          <w:lang w:eastAsia="ru-RU"/>
        </w:rPr>
        <w:t>Провести анализ и сравнение с уже готовыми наработками и приложениями на рынке;</w:t>
      </w:r>
    </w:p>
    <w:p w:rsidR="001F7B85" w:rsidRDefault="001F7B85" w:rsidP="001F7B85">
      <w:pPr>
        <w:pStyle w:val="a7"/>
        <w:numPr>
          <w:ilvl w:val="0"/>
          <w:numId w:val="32"/>
        </w:numPr>
        <w:spacing w:after="120" w:line="360" w:lineRule="auto"/>
        <w:jc w:val="both"/>
        <w:rPr>
          <w:lang w:eastAsia="ru-RU"/>
        </w:rPr>
      </w:pPr>
      <w:r>
        <w:rPr>
          <w:lang w:eastAsia="ru-RU"/>
        </w:rPr>
        <w:t>На этапе проектирования описать принцип работы и цель приложения;</w:t>
      </w:r>
    </w:p>
    <w:p w:rsidR="001F7B85" w:rsidRDefault="001F7B85" w:rsidP="001F7B85">
      <w:pPr>
        <w:pStyle w:val="a7"/>
        <w:numPr>
          <w:ilvl w:val="0"/>
          <w:numId w:val="32"/>
        </w:numPr>
        <w:spacing w:after="120" w:line="360" w:lineRule="auto"/>
        <w:jc w:val="both"/>
        <w:rPr>
          <w:lang w:eastAsia="ru-RU"/>
        </w:rPr>
      </w:pPr>
      <w:r>
        <w:rPr>
          <w:lang w:eastAsia="ru-RU"/>
        </w:rPr>
        <w:t>Разработать код приложения;</w:t>
      </w:r>
    </w:p>
    <w:p w:rsidR="001F7B85" w:rsidRDefault="001F7B85" w:rsidP="001F7B85">
      <w:pPr>
        <w:pStyle w:val="a7"/>
        <w:numPr>
          <w:ilvl w:val="0"/>
          <w:numId w:val="32"/>
        </w:numPr>
        <w:spacing w:after="120" w:line="360" w:lineRule="auto"/>
        <w:jc w:val="both"/>
        <w:rPr>
          <w:lang w:eastAsia="ru-RU"/>
        </w:rPr>
      </w:pPr>
      <w:r>
        <w:rPr>
          <w:lang w:eastAsia="ru-RU"/>
        </w:rPr>
        <w:t>Провести тесты кода приложения;</w:t>
      </w:r>
    </w:p>
    <w:p w:rsidR="001F7B85" w:rsidRDefault="001F7B85" w:rsidP="001F7B85">
      <w:pPr>
        <w:pStyle w:val="a7"/>
        <w:numPr>
          <w:ilvl w:val="0"/>
          <w:numId w:val="32"/>
        </w:numPr>
        <w:spacing w:after="120" w:line="360" w:lineRule="auto"/>
        <w:jc w:val="both"/>
        <w:rPr>
          <w:lang w:eastAsia="ru-RU"/>
        </w:rPr>
      </w:pPr>
      <w:r>
        <w:rPr>
          <w:lang w:eastAsia="ru-RU"/>
        </w:rPr>
        <w:t>Завершить работу с законченным приложением, отправив в эксплуатацию.</w:t>
      </w:r>
    </w:p>
    <w:p w:rsidR="00E80C02" w:rsidRPr="00733573" w:rsidRDefault="00E80C02" w:rsidP="00E80C02">
      <w:pPr>
        <w:pStyle w:val="2"/>
        <w:jc w:val="center"/>
      </w:pPr>
      <w:bookmarkStart w:id="9" w:name="_Toc71829460"/>
      <w:r w:rsidRPr="00E80C02">
        <w:lastRenderedPageBreak/>
        <w:t xml:space="preserve">Метод </w:t>
      </w:r>
      <w:r w:rsidR="004F2ADA">
        <w:rPr>
          <w:lang w:val="en-US"/>
        </w:rPr>
        <w:t>MVC</w:t>
      </w:r>
      <w:r w:rsidR="004F2ADA" w:rsidRPr="00733573">
        <w:t>.</w:t>
      </w:r>
      <w:bookmarkEnd w:id="9"/>
    </w:p>
    <w:p w:rsidR="004F2ADA" w:rsidRPr="00806CA1" w:rsidRDefault="004F2ADA" w:rsidP="004F2ADA">
      <w:pPr>
        <w:spacing w:after="120" w:line="360" w:lineRule="auto"/>
        <w:ind w:firstLine="567"/>
        <w:jc w:val="both"/>
      </w:pPr>
      <w:r>
        <w:t xml:space="preserve">В роли метода проектирования был выбран паттерн </w:t>
      </w:r>
      <w:r>
        <w:rPr>
          <w:lang w:val="en-US"/>
        </w:rPr>
        <w:t>MVC</w:t>
      </w:r>
      <w:r w:rsidRPr="00517407">
        <w:t xml:space="preserve"> </w:t>
      </w:r>
      <w:r>
        <w:t>(</w:t>
      </w:r>
      <w:r>
        <w:rPr>
          <w:lang w:val="en-US"/>
        </w:rPr>
        <w:t>Model</w:t>
      </w:r>
      <w:r w:rsidRPr="00517407">
        <w:t xml:space="preserve"> </w:t>
      </w:r>
      <w:r>
        <w:rPr>
          <w:lang w:val="en-US"/>
        </w:rPr>
        <w:t>View</w:t>
      </w:r>
      <w:r w:rsidRPr="00517407">
        <w:t xml:space="preserve"> </w:t>
      </w:r>
      <w:r>
        <w:rPr>
          <w:lang w:val="en-US"/>
        </w:rPr>
        <w:t>Controller</w:t>
      </w:r>
      <w:r>
        <w:t xml:space="preserve">). </w:t>
      </w:r>
      <w:r w:rsidRPr="00B63AF9">
        <w:t xml:space="preserve">Основная идея этого </w:t>
      </w:r>
      <w:r>
        <w:t>метода проектирования</w:t>
      </w:r>
      <w:r w:rsidRPr="00B63AF9">
        <w:t xml:space="preserve"> в том, что и контроллер, и представление зависят от модели, но модель никак не зависит от этих двух компонент.</w:t>
      </w:r>
    </w:p>
    <w:p w:rsidR="004F2ADA" w:rsidRDefault="004F2ADA" w:rsidP="004F2ADA">
      <w:pPr>
        <w:spacing w:after="120" w:line="360" w:lineRule="auto"/>
        <w:jc w:val="both"/>
      </w:pPr>
      <w:r>
        <w:t xml:space="preserve">Метод проектирования </w:t>
      </w:r>
      <w:r>
        <w:rPr>
          <w:lang w:val="en-US"/>
        </w:rPr>
        <w:t>MVC</w:t>
      </w:r>
      <w:r w:rsidRPr="00B63AF9">
        <w:t xml:space="preserve"> </w:t>
      </w:r>
      <w:r>
        <w:t>состоит из трёх частей:</w:t>
      </w:r>
    </w:p>
    <w:p w:rsidR="004F2ADA" w:rsidRDefault="004F2ADA" w:rsidP="004F2ADA">
      <w:pPr>
        <w:pStyle w:val="a7"/>
        <w:numPr>
          <w:ilvl w:val="0"/>
          <w:numId w:val="22"/>
        </w:numPr>
        <w:spacing w:after="120" w:line="360" w:lineRule="auto"/>
        <w:ind w:left="0" w:firstLine="0"/>
        <w:jc w:val="both"/>
      </w:pPr>
      <w:r>
        <w:rPr>
          <w:lang w:val="en-US"/>
        </w:rPr>
        <w:t>Model</w:t>
      </w:r>
      <w:r w:rsidRPr="00517407">
        <w:t xml:space="preserve"> </w:t>
      </w:r>
      <w:r>
        <w:t xml:space="preserve">(Модель) – часть, содержащая в себе функциональную бизнес-логику приложения. Модель должна быть полностью независима от </w:t>
      </w:r>
      <w:r w:rsidRPr="00517407">
        <w:t>остальных частей продукта. Модельный слой ничего не должен знать об элементах дизайна, и каким образом он будет отображаться. Достигается результат, позволяющий менять представление данных, то как они отображаются, не трогая саму Модель.</w:t>
      </w:r>
    </w:p>
    <w:p w:rsidR="004F2ADA" w:rsidRPr="00517407" w:rsidRDefault="004F2ADA" w:rsidP="004F2ADA">
      <w:pPr>
        <w:pStyle w:val="a7"/>
        <w:spacing w:after="120" w:line="360" w:lineRule="auto"/>
        <w:ind w:left="0"/>
        <w:jc w:val="both"/>
      </w:pPr>
      <w:r w:rsidRPr="00517407">
        <w:rPr>
          <w:shd w:val="clear" w:color="auto" w:fill="FFFFFF"/>
          <w:lang w:eastAsia="ru-RU"/>
        </w:rPr>
        <w:t>Модель обладает следующими признаками:</w:t>
      </w:r>
    </w:p>
    <w:p w:rsidR="004F2ADA" w:rsidRPr="00517407" w:rsidRDefault="004F2ADA" w:rsidP="004F2ADA">
      <w:pPr>
        <w:pStyle w:val="a7"/>
        <w:numPr>
          <w:ilvl w:val="0"/>
          <w:numId w:val="23"/>
        </w:numPr>
        <w:spacing w:after="120" w:line="360" w:lineRule="auto"/>
        <w:ind w:left="567" w:hanging="567"/>
        <w:jc w:val="both"/>
        <w:rPr>
          <w:lang w:eastAsia="ru-RU"/>
        </w:rPr>
      </w:pPr>
      <w:r w:rsidRPr="00517407">
        <w:rPr>
          <w:lang w:eastAsia="ru-RU"/>
        </w:rPr>
        <w:t>Модель — это бизнес-логика приложения;</w:t>
      </w:r>
    </w:p>
    <w:p w:rsidR="004F2ADA" w:rsidRPr="00517407" w:rsidRDefault="004F2ADA" w:rsidP="004F2ADA">
      <w:pPr>
        <w:pStyle w:val="a7"/>
        <w:numPr>
          <w:ilvl w:val="0"/>
          <w:numId w:val="23"/>
        </w:numPr>
        <w:spacing w:after="120" w:line="360" w:lineRule="auto"/>
        <w:ind w:left="567" w:hanging="567"/>
        <w:jc w:val="both"/>
        <w:rPr>
          <w:lang w:eastAsia="ru-RU"/>
        </w:rPr>
      </w:pPr>
      <w:r w:rsidRPr="00517407">
        <w:rPr>
          <w:lang w:eastAsia="ru-RU"/>
        </w:rPr>
        <w:t>Модель обладает знаниями о себе самой и не знает о контроллерах и представлениях;</w:t>
      </w:r>
    </w:p>
    <w:p w:rsidR="004F2ADA" w:rsidRPr="00517407" w:rsidRDefault="004F2ADA" w:rsidP="004F2ADA">
      <w:pPr>
        <w:pStyle w:val="a7"/>
        <w:numPr>
          <w:ilvl w:val="0"/>
          <w:numId w:val="23"/>
        </w:numPr>
        <w:spacing w:after="120" w:line="360" w:lineRule="auto"/>
        <w:ind w:left="567" w:hanging="567"/>
        <w:jc w:val="both"/>
        <w:rPr>
          <w:lang w:eastAsia="ru-RU"/>
        </w:rPr>
      </w:pPr>
      <w:r w:rsidRPr="00517407">
        <w:rPr>
          <w:lang w:eastAsia="ru-RU"/>
        </w:rPr>
        <w:t>Для некоторых проектов модель — это просто слой данных (DAO, база данных, XML-файл);</w:t>
      </w:r>
    </w:p>
    <w:p w:rsidR="004F2ADA" w:rsidRPr="00517407" w:rsidRDefault="004F2ADA" w:rsidP="004F2ADA">
      <w:pPr>
        <w:pStyle w:val="a7"/>
        <w:numPr>
          <w:ilvl w:val="0"/>
          <w:numId w:val="23"/>
        </w:numPr>
        <w:spacing w:after="120" w:line="360" w:lineRule="auto"/>
        <w:ind w:left="567" w:hanging="567"/>
        <w:jc w:val="both"/>
        <w:rPr>
          <w:lang w:eastAsia="ru-RU"/>
        </w:rPr>
      </w:pPr>
      <w:r w:rsidRPr="00517407">
        <w:rPr>
          <w:lang w:eastAsia="ru-RU"/>
        </w:rPr>
        <w:t>Для других проектов модель — это менеджер базы данных, набор объектов или просто логика приложения;</w:t>
      </w:r>
    </w:p>
    <w:p w:rsidR="004F2ADA" w:rsidRDefault="004F2ADA" w:rsidP="004F2ADA">
      <w:pPr>
        <w:pStyle w:val="a7"/>
        <w:numPr>
          <w:ilvl w:val="0"/>
          <w:numId w:val="22"/>
        </w:numPr>
        <w:spacing w:after="120" w:line="360" w:lineRule="auto"/>
        <w:ind w:left="0" w:firstLine="0"/>
        <w:jc w:val="both"/>
      </w:pPr>
      <w:r>
        <w:rPr>
          <w:lang w:val="en-US"/>
        </w:rPr>
        <w:t>View</w:t>
      </w:r>
      <w:r w:rsidRPr="00517407">
        <w:t xml:space="preserve"> </w:t>
      </w:r>
      <w:r>
        <w:t>(Представление)</w:t>
      </w:r>
      <w:r>
        <w:rPr>
          <w:shd w:val="clear" w:color="auto" w:fill="FFFFFF"/>
          <w:lang w:eastAsia="ru-RU"/>
        </w:rPr>
        <w:t xml:space="preserve"> отвечает за </w:t>
      </w:r>
      <w:r w:rsidRPr="00517407">
        <w:rPr>
          <w:shd w:val="clear" w:color="auto" w:fill="FFFFFF"/>
          <w:lang w:eastAsia="ru-RU"/>
        </w:rPr>
        <w:t>отображение данных полученных от Модели. Однако, представление не может напрямую влиять на модель. Можно говорить, что представление обладает доступом «только на чтение» к данным.</w:t>
      </w:r>
      <w:r>
        <w:rPr>
          <w:lang w:eastAsia="ru-RU"/>
        </w:rPr>
        <w:t xml:space="preserve"> </w:t>
      </w:r>
    </w:p>
    <w:p w:rsidR="004F2ADA" w:rsidRPr="00517407" w:rsidRDefault="004F2ADA" w:rsidP="004F2ADA">
      <w:pPr>
        <w:pStyle w:val="a7"/>
        <w:spacing w:after="120" w:line="360" w:lineRule="auto"/>
        <w:ind w:left="0"/>
        <w:jc w:val="both"/>
      </w:pPr>
      <w:r w:rsidRPr="00517407">
        <w:rPr>
          <w:shd w:val="clear" w:color="auto" w:fill="FFFFFF"/>
          <w:lang w:eastAsia="ru-RU"/>
        </w:rPr>
        <w:t>Представление обладает следующими признаками:</w:t>
      </w:r>
    </w:p>
    <w:p w:rsidR="004F2ADA" w:rsidRPr="00517407" w:rsidRDefault="004F2ADA" w:rsidP="004F2ADA">
      <w:pPr>
        <w:pStyle w:val="a7"/>
        <w:numPr>
          <w:ilvl w:val="0"/>
          <w:numId w:val="24"/>
        </w:numPr>
        <w:spacing w:after="120" w:line="360" w:lineRule="auto"/>
        <w:ind w:left="567" w:hanging="567"/>
        <w:jc w:val="both"/>
        <w:rPr>
          <w:lang w:eastAsia="ru-RU"/>
        </w:rPr>
      </w:pPr>
      <w:r w:rsidRPr="00517407">
        <w:rPr>
          <w:lang w:eastAsia="ru-RU"/>
        </w:rPr>
        <w:t>В представлении реализуется отображение данных, которые получаются от модели любым способом;</w:t>
      </w:r>
    </w:p>
    <w:p w:rsidR="004F2ADA" w:rsidRDefault="004F2ADA" w:rsidP="004F2ADA">
      <w:pPr>
        <w:pStyle w:val="a7"/>
        <w:numPr>
          <w:ilvl w:val="0"/>
          <w:numId w:val="24"/>
        </w:numPr>
        <w:spacing w:after="120" w:line="360" w:lineRule="auto"/>
        <w:ind w:left="567" w:hanging="567"/>
        <w:jc w:val="both"/>
        <w:rPr>
          <w:lang w:eastAsia="ru-RU"/>
        </w:rPr>
      </w:pPr>
      <w:r w:rsidRPr="006D3740">
        <w:rPr>
          <w:iCs/>
          <w:lang w:eastAsia="ru-RU"/>
        </w:rPr>
        <w:lastRenderedPageBreak/>
        <w:t>В некоторых случаях, представление может иметь код, который реализует некоторую бизнес-логику.</w:t>
      </w:r>
    </w:p>
    <w:p w:rsidR="004F2ADA" w:rsidRDefault="004F2ADA" w:rsidP="004F2ADA">
      <w:pPr>
        <w:pStyle w:val="a7"/>
        <w:numPr>
          <w:ilvl w:val="0"/>
          <w:numId w:val="22"/>
        </w:numPr>
        <w:spacing w:after="120" w:line="360" w:lineRule="auto"/>
        <w:ind w:left="0" w:firstLine="0"/>
        <w:jc w:val="both"/>
      </w:pPr>
      <w:r>
        <w:rPr>
          <w:lang w:val="en-US"/>
        </w:rPr>
        <w:t>Controller</w:t>
      </w:r>
      <w:r w:rsidRPr="006D3740">
        <w:t xml:space="preserve"> (</w:t>
      </w:r>
      <w:r>
        <w:t>Контроллер</w:t>
      </w:r>
      <w:r w:rsidRPr="006D3740">
        <w:t>)</w:t>
      </w:r>
      <w:r>
        <w:t xml:space="preserve"> определяет какое представление должно быть отображено в данный момент. События и представления могут повлиять только на контроллер, а контроллер может, влияя на модель, определить другое представление. Для одного контроллера возможно несколько представлений.</w:t>
      </w:r>
    </w:p>
    <w:p w:rsidR="004F2ADA" w:rsidRDefault="004F2ADA" w:rsidP="004F2ADA">
      <w:pPr>
        <w:pStyle w:val="a7"/>
        <w:keepNext/>
        <w:spacing w:after="0"/>
        <w:ind w:left="0"/>
        <w:jc w:val="center"/>
      </w:pPr>
      <w:r w:rsidRPr="00B63AF9">
        <w:rPr>
          <w:noProof/>
          <w:lang w:eastAsia="ru-RU"/>
        </w:rPr>
        <w:drawing>
          <wp:inline distT="0" distB="0" distL="0" distR="0" wp14:anchorId="25CEEB15" wp14:editId="0E1D3E8D">
            <wp:extent cx="5940425" cy="3341953"/>
            <wp:effectExtent l="0" t="0" r="3175" b="0"/>
            <wp:docPr id="10" name="Рисунок 10" descr="C:\Users\Prog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g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ADA" w:rsidRPr="00806CA1" w:rsidRDefault="004F2ADA" w:rsidP="004F2ADA">
      <w:pPr>
        <w:spacing w:after="120" w:line="360" w:lineRule="auto"/>
        <w:jc w:val="center"/>
      </w:pPr>
      <w:r>
        <w:t xml:space="preserve">Рисунок </w:t>
      </w:r>
      <w:fldSimple w:instr=" SEQ Рисунок \* ARABIC ">
        <w:r w:rsidR="00A94272">
          <w:rPr>
            <w:noProof/>
          </w:rPr>
          <w:t>4</w:t>
        </w:r>
      </w:fldSimple>
      <w:r>
        <w:t xml:space="preserve">. Пример использования метода проектирования </w:t>
      </w:r>
      <w:r>
        <w:rPr>
          <w:lang w:val="en-US"/>
        </w:rPr>
        <w:t>MVC</w:t>
      </w:r>
    </w:p>
    <w:p w:rsidR="004F2ADA" w:rsidRPr="004F2ADA" w:rsidRDefault="004F2ADA" w:rsidP="001F7B85">
      <w:pPr>
        <w:spacing w:after="120" w:line="360" w:lineRule="auto"/>
        <w:ind w:firstLine="851"/>
        <w:jc w:val="both"/>
      </w:pPr>
      <w:r>
        <w:t>При реализации данного метода, к</w:t>
      </w:r>
      <w:r w:rsidRPr="00B63AF9">
        <w:t>онтроллер перехватывает событие извне и в соответствии с заложенной в него логикой, реагирует на это событие изменяя Модель, посредством вызова соответствующего метода. После изменения Модель использует событие о том, что она изменилась, и все подписанные на это события Представления, получив его, обращаются к Модели за обновленными данными, после чего их и отображают.</w:t>
      </w:r>
    </w:p>
    <w:p w:rsidR="00DC02B0" w:rsidRDefault="00DC02B0" w:rsidP="00DC02B0">
      <w:pPr>
        <w:pStyle w:val="1"/>
      </w:pPr>
      <w:bookmarkStart w:id="10" w:name="_Toc71829461"/>
      <w:r w:rsidRPr="00DC02B0">
        <w:lastRenderedPageBreak/>
        <w:t>Математическая постановка задачи</w:t>
      </w:r>
      <w:bookmarkEnd w:id="10"/>
    </w:p>
    <w:p w:rsidR="00210C8D" w:rsidRPr="004A6236" w:rsidRDefault="004F2ADA" w:rsidP="004F2ADA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Для защиты при обмене данными между приложением – клиентом и приложением - сервером, был использован алгоритм шифрования</w:t>
      </w:r>
      <w:r w:rsidRPr="004A6236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RSA</w:t>
      </w:r>
    </w:p>
    <w:p w:rsidR="00210C8D" w:rsidRPr="004A6236" w:rsidRDefault="00210C8D" w:rsidP="00210C8D">
      <w:pPr>
        <w:spacing w:line="360" w:lineRule="auto"/>
        <w:jc w:val="center"/>
        <w:rPr>
          <w:b/>
          <w:bCs/>
          <w:color w:val="000000"/>
          <w:szCs w:val="28"/>
        </w:rPr>
      </w:pPr>
      <w:bookmarkStart w:id="11" w:name="_Toc11501565"/>
      <w:r w:rsidRPr="004A6236">
        <w:rPr>
          <w:b/>
          <w:bCs/>
          <w:color w:val="000000"/>
          <w:szCs w:val="28"/>
        </w:rPr>
        <w:t xml:space="preserve">Алгоритм </w:t>
      </w:r>
      <w:r>
        <w:rPr>
          <w:b/>
          <w:bCs/>
          <w:color w:val="000000"/>
          <w:szCs w:val="28"/>
        </w:rPr>
        <w:t>RSA</w:t>
      </w:r>
      <w:bookmarkEnd w:id="11"/>
    </w:p>
    <w:p w:rsidR="00210C8D" w:rsidRPr="004A6236" w:rsidRDefault="00210C8D" w:rsidP="00210C8D">
      <w:pPr>
        <w:spacing w:line="360" w:lineRule="auto"/>
        <w:ind w:firstLine="709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RSA</w:t>
      </w:r>
      <w:r w:rsidRPr="004A6236">
        <w:rPr>
          <w:color w:val="000000"/>
          <w:szCs w:val="28"/>
          <w:lang w:eastAsia="ru-RU"/>
        </w:rPr>
        <w:t xml:space="preserve"> (аббревиатура от фамилий </w:t>
      </w:r>
      <w:r>
        <w:rPr>
          <w:color w:val="000000"/>
          <w:szCs w:val="28"/>
          <w:lang w:eastAsia="ru-RU"/>
        </w:rPr>
        <w:t>Rivest</w:t>
      </w:r>
      <w:r w:rsidRPr="004A6236">
        <w:rPr>
          <w:color w:val="000000"/>
          <w:szCs w:val="28"/>
          <w:lang w:eastAsia="ru-RU"/>
        </w:rPr>
        <w:t xml:space="preserve">, </w:t>
      </w:r>
      <w:r>
        <w:rPr>
          <w:color w:val="000000"/>
          <w:szCs w:val="28"/>
          <w:lang w:eastAsia="ru-RU"/>
        </w:rPr>
        <w:t>Shamir</w:t>
      </w:r>
      <w:r w:rsidRPr="004A6236">
        <w:rPr>
          <w:color w:val="000000"/>
          <w:szCs w:val="28"/>
          <w:lang w:eastAsia="ru-RU"/>
        </w:rPr>
        <w:t xml:space="preserve"> и </w:t>
      </w:r>
      <w:r>
        <w:rPr>
          <w:color w:val="000000"/>
          <w:szCs w:val="28"/>
          <w:lang w:eastAsia="ru-RU"/>
        </w:rPr>
        <w:t>Adleman</w:t>
      </w:r>
      <w:r w:rsidRPr="004A6236">
        <w:rPr>
          <w:color w:val="000000"/>
          <w:szCs w:val="28"/>
          <w:lang w:eastAsia="ru-RU"/>
        </w:rPr>
        <w:t xml:space="preserve">) — криптографический алгоритм с открытым ключом, основывающийся на вычислительной сложности задачи факторизации больших целых чисел. Алгоритм </w:t>
      </w:r>
      <w:r>
        <w:rPr>
          <w:color w:val="000000"/>
          <w:szCs w:val="28"/>
          <w:lang w:eastAsia="ru-RU"/>
        </w:rPr>
        <w:t>RSA</w:t>
      </w:r>
      <w:r w:rsidRPr="004A6236">
        <w:rPr>
          <w:color w:val="000000"/>
          <w:szCs w:val="28"/>
          <w:lang w:eastAsia="ru-RU"/>
        </w:rPr>
        <w:t xml:space="preserve"> стал первым алгоритмом, пригодным и для шифрования, и для цифровой подписи.</w:t>
      </w:r>
    </w:p>
    <w:p w:rsidR="00210C8D" w:rsidRPr="004A6236" w:rsidRDefault="00210C8D" w:rsidP="00210C8D">
      <w:pPr>
        <w:spacing w:line="360" w:lineRule="auto"/>
        <w:ind w:firstLine="709"/>
        <w:rPr>
          <w:color w:val="000000"/>
          <w:szCs w:val="28"/>
          <w:lang w:eastAsia="ru-RU"/>
        </w:rPr>
      </w:pPr>
      <w:r w:rsidRPr="004A6236">
        <w:rPr>
          <w:color w:val="000000"/>
          <w:szCs w:val="28"/>
          <w:lang w:eastAsia="ru-RU"/>
        </w:rPr>
        <w:t>В данном алгоритме имеется открытый ключ и закрытый ключ. Работа алгоритма происходит следующим образом:</w:t>
      </w:r>
    </w:p>
    <w:p w:rsidR="00210C8D" w:rsidRPr="004A6236" w:rsidRDefault="00210C8D" w:rsidP="00210C8D">
      <w:pPr>
        <w:spacing w:line="360" w:lineRule="auto"/>
        <w:ind w:firstLine="709"/>
        <w:rPr>
          <w:color w:val="000000"/>
          <w:szCs w:val="28"/>
          <w:lang w:eastAsia="ru-RU"/>
        </w:rPr>
      </w:pPr>
      <w:r w:rsidRPr="004A6236">
        <w:rPr>
          <w:color w:val="000000"/>
          <w:szCs w:val="28"/>
          <w:lang w:eastAsia="ru-RU"/>
        </w:rPr>
        <w:t>Осуществляется генерация ключей: выбираются два достаточно больших случайных простых числа (</w:t>
      </w:r>
      <w:r>
        <w:rPr>
          <w:color w:val="000000"/>
          <w:szCs w:val="28"/>
          <w:lang w:eastAsia="ru-RU"/>
        </w:rPr>
        <w:t xml:space="preserve">желательно </w:t>
      </w:r>
      <w:r w:rsidRPr="004A6236">
        <w:rPr>
          <w:color w:val="000000"/>
          <w:szCs w:val="28"/>
          <w:lang w:eastAsia="ru-RU"/>
        </w:rPr>
        <w:t xml:space="preserve">разрядностью </w:t>
      </w:r>
      <w:r>
        <w:rPr>
          <w:color w:val="000000"/>
          <w:szCs w:val="28"/>
          <w:lang w:eastAsia="ru-RU"/>
        </w:rPr>
        <w:t xml:space="preserve">100-200 единиц или больше). </w:t>
      </w:r>
      <w:r w:rsidRPr="004A6236">
        <w:rPr>
          <w:color w:val="000000"/>
          <w:szCs w:val="28"/>
          <w:lang w:eastAsia="ru-RU"/>
        </w:rPr>
        <w:t>Для большей безопасности ключи должны иметь равную длину.</w:t>
      </w:r>
    </w:p>
    <w:p w:rsidR="00210C8D" w:rsidRPr="004A6236" w:rsidRDefault="00210C8D" w:rsidP="00210C8D">
      <w:pPr>
        <w:spacing w:line="36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p</w:t>
      </w:r>
      <w:r w:rsidRPr="004A6236">
        <w:rPr>
          <w:color w:val="000000"/>
          <w:szCs w:val="28"/>
          <w:lang w:eastAsia="ru-RU"/>
        </w:rPr>
        <w:t xml:space="preserve"> = 3557</w:t>
      </w:r>
    </w:p>
    <w:p w:rsidR="00210C8D" w:rsidRPr="004A6236" w:rsidRDefault="00210C8D" w:rsidP="00210C8D">
      <w:pPr>
        <w:spacing w:line="36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q</w:t>
      </w:r>
      <w:r w:rsidRPr="004A6236">
        <w:rPr>
          <w:color w:val="000000"/>
          <w:szCs w:val="28"/>
          <w:lang w:eastAsia="ru-RU"/>
        </w:rPr>
        <w:t xml:space="preserve"> = 2579</w:t>
      </w:r>
    </w:p>
    <w:p w:rsidR="00210C8D" w:rsidRPr="004A6236" w:rsidRDefault="00210C8D" w:rsidP="00210C8D">
      <w:pPr>
        <w:spacing w:line="360" w:lineRule="auto"/>
        <w:rPr>
          <w:color w:val="000000"/>
          <w:szCs w:val="28"/>
        </w:rPr>
      </w:pPr>
      <w:r w:rsidRPr="004A6236">
        <w:rPr>
          <w:color w:val="000000"/>
          <w:szCs w:val="28"/>
          <w:lang w:eastAsia="ru-RU"/>
        </w:rPr>
        <w:t xml:space="preserve">Затем вычисляется произведение </w:t>
      </w:r>
      <w:r>
        <w:rPr>
          <w:color w:val="000000"/>
          <w:szCs w:val="28"/>
          <w:lang w:eastAsia="ru-RU"/>
        </w:rPr>
        <w:t>N</w:t>
      </w:r>
      <w:r w:rsidRPr="004A6236">
        <w:rPr>
          <w:color w:val="000000"/>
          <w:szCs w:val="28"/>
          <w:lang w:eastAsia="ru-RU"/>
        </w:rPr>
        <w:t xml:space="preserve"> = </w:t>
      </w:r>
      <w:r>
        <w:rPr>
          <w:color w:val="000000"/>
          <w:szCs w:val="28"/>
          <w:lang w:eastAsia="ru-RU"/>
        </w:rPr>
        <w:t>p</w:t>
      </w:r>
      <w:r w:rsidRPr="004A6236">
        <w:rPr>
          <w:color w:val="000000"/>
          <w:szCs w:val="28"/>
          <w:lang w:eastAsia="ru-RU"/>
        </w:rPr>
        <w:t xml:space="preserve"> * </w:t>
      </w:r>
      <w:r>
        <w:rPr>
          <w:color w:val="000000"/>
          <w:szCs w:val="28"/>
          <w:lang w:eastAsia="ru-RU"/>
        </w:rPr>
        <w:t>q</w:t>
      </w:r>
      <w:r w:rsidRPr="004A6236">
        <w:rPr>
          <w:color w:val="000000"/>
          <w:szCs w:val="28"/>
          <w:lang w:eastAsia="ru-RU"/>
        </w:rPr>
        <w:t>.</w:t>
      </w:r>
    </w:p>
    <w:p w:rsidR="00210C8D" w:rsidRPr="004A6236" w:rsidRDefault="00210C8D" w:rsidP="00210C8D">
      <w:pPr>
        <w:spacing w:line="36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N</w:t>
      </w:r>
      <w:r w:rsidRPr="004A6236">
        <w:rPr>
          <w:color w:val="000000"/>
          <w:szCs w:val="28"/>
          <w:lang w:eastAsia="ru-RU"/>
        </w:rPr>
        <w:t xml:space="preserve"> = 3557 * 2579</w:t>
      </w:r>
    </w:p>
    <w:p w:rsidR="00210C8D" w:rsidRPr="004A6236" w:rsidRDefault="00210C8D" w:rsidP="00210C8D">
      <w:pPr>
        <w:spacing w:line="36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N</w:t>
      </w:r>
      <w:r w:rsidRPr="004A6236">
        <w:rPr>
          <w:color w:val="000000"/>
          <w:szCs w:val="28"/>
          <w:lang w:eastAsia="ru-RU"/>
        </w:rPr>
        <w:t xml:space="preserve"> = 9173503</w:t>
      </w:r>
    </w:p>
    <w:p w:rsidR="00210C8D" w:rsidRPr="004A6236" w:rsidRDefault="00210C8D" w:rsidP="00210C8D">
      <w:pPr>
        <w:spacing w:line="360" w:lineRule="auto"/>
        <w:rPr>
          <w:color w:val="000000"/>
          <w:szCs w:val="28"/>
        </w:rPr>
      </w:pPr>
      <w:r w:rsidRPr="004A6236">
        <w:rPr>
          <w:color w:val="000000"/>
          <w:szCs w:val="28"/>
          <w:lang w:eastAsia="ru-RU"/>
        </w:rPr>
        <w:t xml:space="preserve">После </w:t>
      </w:r>
      <w:r>
        <w:rPr>
          <w:color w:val="000000"/>
          <w:szCs w:val="28"/>
          <w:lang w:eastAsia="ru-RU"/>
        </w:rPr>
        <w:t>рассчитывается значение функции Эйлера по формуле:</w:t>
      </w:r>
    </w:p>
    <w:p w:rsidR="00210C8D" w:rsidRPr="004A6236" w:rsidRDefault="00210C8D" w:rsidP="00210C8D">
      <w:pPr>
        <w:spacing w:line="360" w:lineRule="auto"/>
        <w:rPr>
          <w:color w:val="000000"/>
          <w:szCs w:val="28"/>
        </w:rPr>
      </w:pPr>
      <w:r>
        <w:rPr>
          <w:color w:val="000000"/>
          <w:szCs w:val="28"/>
          <w:lang w:eastAsia="ru-RU"/>
        </w:rPr>
        <w:t xml:space="preserve">φ(n) </w:t>
      </w:r>
      <w:r w:rsidRPr="004A6236">
        <w:rPr>
          <w:color w:val="000000"/>
          <w:szCs w:val="28"/>
          <w:lang w:eastAsia="ru-RU"/>
        </w:rPr>
        <w:t>= (</w:t>
      </w:r>
      <w:r>
        <w:rPr>
          <w:color w:val="000000"/>
          <w:szCs w:val="28"/>
          <w:lang w:eastAsia="ru-RU"/>
        </w:rPr>
        <w:t>p</w:t>
      </w:r>
      <w:r w:rsidRPr="004A6236">
        <w:rPr>
          <w:color w:val="000000"/>
          <w:szCs w:val="28"/>
          <w:lang w:eastAsia="ru-RU"/>
        </w:rPr>
        <w:t>-1)*(</w:t>
      </w:r>
      <w:r>
        <w:rPr>
          <w:color w:val="000000"/>
          <w:szCs w:val="28"/>
          <w:lang w:eastAsia="ru-RU"/>
        </w:rPr>
        <w:t>q</w:t>
      </w:r>
      <w:r w:rsidRPr="004A6236">
        <w:rPr>
          <w:color w:val="000000"/>
          <w:szCs w:val="28"/>
          <w:lang w:eastAsia="ru-RU"/>
        </w:rPr>
        <w:t>-1)</w:t>
      </w:r>
    </w:p>
    <w:p w:rsidR="00210C8D" w:rsidRDefault="00210C8D" w:rsidP="00210C8D">
      <w:pPr>
        <w:spacing w:line="360" w:lineRule="auto"/>
        <w:rPr>
          <w:color w:val="000000"/>
          <w:szCs w:val="28"/>
          <w:lang w:eastAsia="ru-RU"/>
        </w:rPr>
      </w:pPr>
    </w:p>
    <w:p w:rsidR="00210C8D" w:rsidRPr="004A6236" w:rsidRDefault="00210C8D" w:rsidP="00210C8D">
      <w:pPr>
        <w:spacing w:line="360" w:lineRule="auto"/>
        <w:rPr>
          <w:color w:val="000000"/>
          <w:szCs w:val="28"/>
        </w:rPr>
      </w:pPr>
      <w:r>
        <w:rPr>
          <w:color w:val="000000"/>
          <w:szCs w:val="28"/>
          <w:lang w:eastAsia="ru-RU"/>
        </w:rPr>
        <w:t xml:space="preserve">φ(n) </w:t>
      </w:r>
      <w:r w:rsidRPr="004A6236">
        <w:rPr>
          <w:color w:val="000000"/>
          <w:szCs w:val="28"/>
          <w:lang w:eastAsia="ru-RU"/>
        </w:rPr>
        <w:t>= (3557-1)*(2579-1) = 9167365</w:t>
      </w:r>
    </w:p>
    <w:p w:rsidR="00210C8D" w:rsidRDefault="00210C8D" w:rsidP="00210C8D">
      <w:pPr>
        <w:spacing w:line="360" w:lineRule="auto"/>
        <w:rPr>
          <w:color w:val="000000"/>
          <w:szCs w:val="28"/>
        </w:rPr>
      </w:pPr>
      <w:r>
        <w:rPr>
          <w:color w:val="000000"/>
          <w:szCs w:val="28"/>
          <w:lang w:eastAsia="ru-RU"/>
        </w:rPr>
        <w:lastRenderedPageBreak/>
        <w:t>Далее выбирается открытый ключ(открытая экспонента) e</w:t>
      </w:r>
      <w:r w:rsidRPr="004A6236">
        <w:rPr>
          <w:color w:val="000000"/>
          <w:szCs w:val="28"/>
          <w:lang w:eastAsia="ru-RU"/>
        </w:rPr>
        <w:t xml:space="preserve"> (1 &lt; </w:t>
      </w:r>
      <w:r>
        <w:rPr>
          <w:color w:val="000000"/>
          <w:szCs w:val="28"/>
          <w:lang w:eastAsia="ru-RU"/>
        </w:rPr>
        <w:t>e</w:t>
      </w:r>
      <w:r w:rsidRPr="004A6236">
        <w:rPr>
          <w:color w:val="000000"/>
          <w:szCs w:val="28"/>
          <w:lang w:eastAsia="ru-RU"/>
        </w:rPr>
        <w:t xml:space="preserve"> &lt; </w:t>
      </w:r>
      <w:r>
        <w:rPr>
          <w:color w:val="000000"/>
          <w:szCs w:val="28"/>
          <w:lang w:eastAsia="ru-RU"/>
        </w:rPr>
        <w:t>φ(n)</w:t>
      </w:r>
      <w:r w:rsidRPr="004A6236">
        <w:rPr>
          <w:color w:val="000000"/>
          <w:szCs w:val="28"/>
          <w:lang w:eastAsia="ru-RU"/>
        </w:rPr>
        <w:t xml:space="preserve">), </w:t>
      </w:r>
      <w:r>
        <w:rPr>
          <w:color w:val="000000"/>
          <w:szCs w:val="28"/>
          <w:lang w:eastAsia="ru-RU"/>
        </w:rPr>
        <w:t>взаимно простое со значением функции Эйлера</w:t>
      </w:r>
    </w:p>
    <w:p w:rsidR="00210C8D" w:rsidRPr="004A6236" w:rsidRDefault="00210C8D" w:rsidP="00210C8D">
      <w:pPr>
        <w:spacing w:line="36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e</w:t>
      </w:r>
      <w:r w:rsidRPr="004A6236">
        <w:rPr>
          <w:color w:val="000000"/>
          <w:szCs w:val="28"/>
          <w:lang w:eastAsia="ru-RU"/>
        </w:rPr>
        <w:t xml:space="preserve"> = 3</w:t>
      </w:r>
    </w:p>
    <w:p w:rsidR="00210C8D" w:rsidRPr="004A6236" w:rsidRDefault="00210C8D" w:rsidP="00210C8D">
      <w:pPr>
        <w:spacing w:line="360" w:lineRule="auto"/>
        <w:rPr>
          <w:color w:val="000000"/>
          <w:szCs w:val="28"/>
        </w:rPr>
      </w:pPr>
      <w:r w:rsidRPr="004A6236">
        <w:rPr>
          <w:color w:val="000000"/>
          <w:szCs w:val="28"/>
          <w:lang w:eastAsia="ru-RU"/>
        </w:rPr>
        <w:t xml:space="preserve">Следом с помощью расширенного алгоритма Евклида вычисляется закрытый ключ шифрования </w:t>
      </w:r>
      <w:r>
        <w:rPr>
          <w:color w:val="000000"/>
          <w:szCs w:val="28"/>
          <w:lang w:eastAsia="ru-RU"/>
        </w:rPr>
        <w:t>D(секретная экспонента)</w:t>
      </w:r>
      <w:r w:rsidRPr="004A6236">
        <w:rPr>
          <w:color w:val="000000"/>
          <w:szCs w:val="28"/>
          <w:lang w:eastAsia="ru-RU"/>
        </w:rPr>
        <w:t>, удовлетворяющий условию:</w:t>
      </w:r>
    </w:p>
    <w:p w:rsidR="00210C8D" w:rsidRPr="004A6236" w:rsidRDefault="00210C8D" w:rsidP="00210C8D">
      <w:pPr>
        <w:spacing w:line="360" w:lineRule="auto"/>
        <w:ind w:firstLine="709"/>
        <w:rPr>
          <w:color w:val="000000"/>
          <w:szCs w:val="28"/>
        </w:rPr>
      </w:pPr>
      <w:r>
        <w:rPr>
          <w:b/>
          <w:color w:val="000000"/>
          <w:szCs w:val="28"/>
          <w:lang w:eastAsia="ru-RU"/>
        </w:rPr>
        <w:t>e</w:t>
      </w:r>
      <w:r w:rsidRPr="004A6236">
        <w:rPr>
          <w:b/>
          <w:color w:val="000000"/>
          <w:szCs w:val="28"/>
          <w:lang w:eastAsia="ru-RU"/>
        </w:rPr>
        <w:t xml:space="preserve"> * </w:t>
      </w:r>
      <w:r>
        <w:rPr>
          <w:color w:val="000000"/>
          <w:szCs w:val="28"/>
          <w:lang w:eastAsia="ru-RU"/>
        </w:rPr>
        <w:t>D</w:t>
      </w:r>
      <w:r w:rsidRPr="004A6236">
        <w:rPr>
          <w:b/>
          <w:color w:val="000000"/>
          <w:szCs w:val="28"/>
          <w:lang w:eastAsia="ru-RU"/>
        </w:rPr>
        <w:t xml:space="preserve"> </w:t>
      </w:r>
      <w:r w:rsidRPr="004A6236">
        <w:rPr>
          <w:color w:val="000000"/>
          <w:szCs w:val="28"/>
          <w:lang w:eastAsia="ru-RU"/>
        </w:rPr>
        <w:t>≡</w:t>
      </w:r>
      <w:r w:rsidRPr="004A6236">
        <w:rPr>
          <w:b/>
          <w:color w:val="000000"/>
          <w:szCs w:val="28"/>
          <w:lang w:eastAsia="ru-RU"/>
        </w:rPr>
        <w:t xml:space="preserve"> </w:t>
      </w:r>
      <w:r w:rsidRPr="004A6236">
        <w:rPr>
          <w:color w:val="000000"/>
          <w:szCs w:val="28"/>
          <w:lang w:eastAsia="ru-RU"/>
        </w:rPr>
        <w:t>1</w:t>
      </w:r>
      <w:r w:rsidRPr="004A6236">
        <w:rPr>
          <w:b/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mod</w:t>
      </w:r>
      <w:r w:rsidRPr="004A6236">
        <w:rPr>
          <w:b/>
          <w:color w:val="000000"/>
          <w:szCs w:val="28"/>
          <w:lang w:eastAsia="ru-RU"/>
        </w:rPr>
        <w:t xml:space="preserve"> (</w:t>
      </w:r>
      <w:r>
        <w:rPr>
          <w:color w:val="000000"/>
          <w:szCs w:val="28"/>
          <w:lang w:eastAsia="ru-RU"/>
        </w:rPr>
        <w:t>φ(n)</w:t>
      </w:r>
      <w:r w:rsidRPr="004A6236">
        <w:rPr>
          <w:color w:val="000000"/>
          <w:szCs w:val="28"/>
          <w:lang w:eastAsia="ru-RU"/>
        </w:rPr>
        <w:t>)</w:t>
      </w:r>
    </w:p>
    <w:p w:rsidR="00210C8D" w:rsidRPr="004A6236" w:rsidRDefault="00210C8D" w:rsidP="00210C8D">
      <w:pPr>
        <w:spacing w:line="360" w:lineRule="auto"/>
        <w:ind w:firstLine="709"/>
        <w:rPr>
          <w:color w:val="000000"/>
          <w:szCs w:val="28"/>
        </w:rPr>
      </w:pPr>
      <w:r>
        <w:rPr>
          <w:color w:val="000000"/>
          <w:szCs w:val="28"/>
          <w:lang w:eastAsia="ru-RU"/>
        </w:rPr>
        <w:t>D</w:t>
      </w:r>
      <w:r w:rsidRPr="004A6236">
        <w:rPr>
          <w:color w:val="000000"/>
          <w:szCs w:val="28"/>
          <w:lang w:eastAsia="ru-RU"/>
        </w:rPr>
        <w:t xml:space="preserve"> = 6111579</w:t>
      </w:r>
    </w:p>
    <w:p w:rsidR="00210C8D" w:rsidRPr="004A6236" w:rsidRDefault="00210C8D" w:rsidP="00210C8D">
      <w:pPr>
        <w:spacing w:line="360" w:lineRule="auto"/>
        <w:rPr>
          <w:color w:val="000000"/>
          <w:szCs w:val="28"/>
          <w:lang w:eastAsia="ru-RU"/>
        </w:rPr>
      </w:pPr>
      <w:r w:rsidRPr="004A6236">
        <w:rPr>
          <w:color w:val="000000"/>
          <w:szCs w:val="28"/>
          <w:lang w:eastAsia="ru-RU"/>
        </w:rPr>
        <w:t xml:space="preserve">Заметим, что </w:t>
      </w:r>
      <w:r>
        <w:rPr>
          <w:color w:val="000000"/>
          <w:szCs w:val="28"/>
          <w:lang w:eastAsia="ru-RU"/>
        </w:rPr>
        <w:t>D</w:t>
      </w:r>
      <w:r w:rsidRPr="004A6236">
        <w:rPr>
          <w:color w:val="000000"/>
          <w:szCs w:val="28"/>
          <w:lang w:eastAsia="ru-RU"/>
        </w:rPr>
        <w:t xml:space="preserve"> и </w:t>
      </w:r>
      <w:r>
        <w:rPr>
          <w:color w:val="000000"/>
          <w:szCs w:val="28"/>
          <w:lang w:eastAsia="ru-RU"/>
        </w:rPr>
        <w:t>N</w:t>
      </w:r>
      <w:r w:rsidRPr="004A6236">
        <w:rPr>
          <w:color w:val="000000"/>
          <w:szCs w:val="28"/>
          <w:lang w:eastAsia="ru-RU"/>
        </w:rPr>
        <w:t xml:space="preserve"> также взаимно простые числа.</w:t>
      </w:r>
    </w:p>
    <w:p w:rsidR="00210C8D" w:rsidRPr="004A6236" w:rsidRDefault="00210C8D" w:rsidP="00210C8D">
      <w:pPr>
        <w:spacing w:line="360" w:lineRule="auto"/>
        <w:rPr>
          <w:color w:val="000000"/>
          <w:szCs w:val="28"/>
          <w:lang w:eastAsia="ru-RU"/>
        </w:rPr>
      </w:pPr>
      <w:r w:rsidRPr="004A6236">
        <w:rPr>
          <w:color w:val="000000"/>
          <w:szCs w:val="28"/>
          <w:lang w:eastAsia="ru-RU"/>
        </w:rPr>
        <w:t xml:space="preserve">Числа </w:t>
      </w:r>
      <w:r>
        <w:rPr>
          <w:color w:val="000000"/>
          <w:szCs w:val="28"/>
          <w:lang w:eastAsia="ru-RU"/>
        </w:rPr>
        <w:t>E</w:t>
      </w:r>
      <w:r w:rsidRPr="004A6236">
        <w:rPr>
          <w:color w:val="000000"/>
          <w:szCs w:val="28"/>
          <w:lang w:eastAsia="ru-RU"/>
        </w:rPr>
        <w:t xml:space="preserve"> и </w:t>
      </w:r>
      <w:r>
        <w:rPr>
          <w:color w:val="000000"/>
          <w:szCs w:val="28"/>
          <w:lang w:eastAsia="ru-RU"/>
        </w:rPr>
        <w:t>N</w:t>
      </w:r>
      <w:r w:rsidRPr="004A6236">
        <w:rPr>
          <w:color w:val="000000"/>
          <w:szCs w:val="28"/>
          <w:lang w:eastAsia="ru-RU"/>
        </w:rPr>
        <w:t xml:space="preserve"> – это открыты</w:t>
      </w:r>
      <w:r>
        <w:rPr>
          <w:color w:val="000000"/>
          <w:szCs w:val="28"/>
          <w:lang w:eastAsia="ru-RU"/>
        </w:rPr>
        <w:t>е</w:t>
      </w:r>
      <w:r w:rsidRPr="004A6236">
        <w:rPr>
          <w:color w:val="000000"/>
          <w:szCs w:val="28"/>
          <w:lang w:eastAsia="ru-RU"/>
        </w:rPr>
        <w:t xml:space="preserve"> ключ</w:t>
      </w:r>
      <w:r>
        <w:rPr>
          <w:color w:val="000000"/>
          <w:szCs w:val="28"/>
          <w:lang w:eastAsia="ru-RU"/>
        </w:rPr>
        <w:t>и</w:t>
      </w:r>
      <w:r w:rsidRPr="004A6236">
        <w:rPr>
          <w:color w:val="000000"/>
          <w:szCs w:val="28"/>
          <w:lang w:eastAsia="ru-RU"/>
        </w:rPr>
        <w:t xml:space="preserve">, а число </w:t>
      </w:r>
      <w:r>
        <w:rPr>
          <w:color w:val="000000"/>
          <w:szCs w:val="28"/>
          <w:lang w:eastAsia="ru-RU"/>
        </w:rPr>
        <w:t>D</w:t>
      </w:r>
      <w:r w:rsidRPr="004A6236">
        <w:rPr>
          <w:color w:val="000000"/>
          <w:szCs w:val="28"/>
          <w:lang w:eastAsia="ru-RU"/>
        </w:rPr>
        <w:t xml:space="preserve"> – закрытый. </w:t>
      </w:r>
    </w:p>
    <w:p w:rsidR="00210C8D" w:rsidRPr="004A6236" w:rsidRDefault="00210C8D" w:rsidP="00210C8D">
      <w:pPr>
        <w:spacing w:line="360" w:lineRule="auto"/>
        <w:rPr>
          <w:color w:val="000000"/>
          <w:szCs w:val="28"/>
          <w:lang w:eastAsia="ru-RU"/>
        </w:rPr>
      </w:pPr>
      <w:r w:rsidRPr="004A6236">
        <w:rPr>
          <w:color w:val="000000"/>
          <w:szCs w:val="28"/>
          <w:lang w:eastAsia="ru-RU"/>
        </w:rPr>
        <w:t xml:space="preserve">Два простых числа </w:t>
      </w:r>
      <w:r>
        <w:rPr>
          <w:color w:val="000000"/>
          <w:szCs w:val="28"/>
          <w:lang w:eastAsia="ru-RU"/>
        </w:rPr>
        <w:t>p</w:t>
      </w:r>
      <w:r w:rsidRPr="004A6236">
        <w:rPr>
          <w:color w:val="000000"/>
          <w:szCs w:val="28"/>
          <w:lang w:eastAsia="ru-RU"/>
        </w:rPr>
        <w:t xml:space="preserve"> и </w:t>
      </w:r>
      <w:r>
        <w:rPr>
          <w:color w:val="000000"/>
          <w:szCs w:val="28"/>
          <w:lang w:eastAsia="ru-RU"/>
        </w:rPr>
        <w:t>q</w:t>
      </w:r>
      <w:r w:rsidRPr="004A6236">
        <w:rPr>
          <w:color w:val="000000"/>
          <w:szCs w:val="28"/>
          <w:lang w:eastAsia="ru-RU"/>
        </w:rPr>
        <w:t xml:space="preserve"> больше не нужны. Они могут быть отброше</w:t>
      </w:r>
      <w:r w:rsidR="001F7B85">
        <w:rPr>
          <w:color w:val="000000"/>
          <w:szCs w:val="28"/>
          <w:lang w:eastAsia="ru-RU"/>
        </w:rPr>
        <w:t>ны, но не должны быть раскрыты.</w:t>
      </w:r>
    </w:p>
    <w:p w:rsidR="00210C8D" w:rsidRPr="004A6236" w:rsidRDefault="00210C8D" w:rsidP="00210C8D">
      <w:pPr>
        <w:spacing w:line="360" w:lineRule="auto"/>
        <w:rPr>
          <w:color w:val="000000"/>
          <w:szCs w:val="28"/>
        </w:rPr>
      </w:pPr>
      <w:r w:rsidRPr="004A6236">
        <w:rPr>
          <w:color w:val="000000"/>
          <w:szCs w:val="28"/>
          <w:lang w:eastAsia="ru-RU"/>
        </w:rPr>
        <w:t xml:space="preserve">При шифровании сообщение </w:t>
      </w:r>
      <w:r>
        <w:rPr>
          <w:color w:val="000000"/>
          <w:szCs w:val="28"/>
          <w:lang w:eastAsia="ru-RU"/>
        </w:rPr>
        <w:t>M</w:t>
      </w:r>
      <w:r w:rsidRPr="004A6236">
        <w:rPr>
          <w:color w:val="000000"/>
          <w:szCs w:val="28"/>
          <w:lang w:eastAsia="ru-RU"/>
        </w:rPr>
        <w:t xml:space="preserve"> сначала разбивается на цифровые блоки, размерами меньше </w:t>
      </w:r>
      <w:r>
        <w:rPr>
          <w:color w:val="000000"/>
          <w:szCs w:val="28"/>
          <w:lang w:eastAsia="ru-RU"/>
        </w:rPr>
        <w:t>N</w:t>
      </w:r>
      <w:r w:rsidRPr="004A6236">
        <w:rPr>
          <w:color w:val="000000"/>
          <w:szCs w:val="28"/>
          <w:lang w:eastAsia="ru-RU"/>
        </w:rPr>
        <w:t xml:space="preserve"> (для двоичных данных выбирается самая большая степень числа 2, меньшая </w:t>
      </w:r>
      <w:r>
        <w:rPr>
          <w:color w:val="000000"/>
          <w:szCs w:val="28"/>
          <w:lang w:eastAsia="ru-RU"/>
        </w:rPr>
        <w:t>N</w:t>
      </w:r>
      <w:r w:rsidRPr="004A6236">
        <w:rPr>
          <w:color w:val="000000"/>
          <w:szCs w:val="28"/>
          <w:lang w:eastAsia="ru-RU"/>
        </w:rPr>
        <w:t xml:space="preserve">). Зашифрованное сообщение С будет состоять из блоков </w:t>
      </w:r>
      <w:r>
        <w:rPr>
          <w:color w:val="000000"/>
          <w:szCs w:val="28"/>
          <w:lang w:eastAsia="ru-RU"/>
        </w:rPr>
        <w:t>C</w:t>
      </w:r>
      <w:r>
        <w:rPr>
          <w:color w:val="000000"/>
          <w:szCs w:val="28"/>
          <w:vertAlign w:val="subscript"/>
          <w:lang w:eastAsia="ru-RU"/>
        </w:rPr>
        <w:t>i</w:t>
      </w:r>
      <w:r w:rsidRPr="004A6236">
        <w:rPr>
          <w:color w:val="000000"/>
          <w:szCs w:val="28"/>
          <w:lang w:eastAsia="ru-RU"/>
        </w:rPr>
        <w:t xml:space="preserve"> такой же самой длины. </w:t>
      </w:r>
    </w:p>
    <w:p w:rsidR="00210C8D" w:rsidRPr="004A6236" w:rsidRDefault="00210C8D" w:rsidP="00210C8D">
      <w:pPr>
        <w:spacing w:line="360" w:lineRule="auto"/>
        <w:rPr>
          <w:color w:val="000000"/>
          <w:szCs w:val="28"/>
        </w:rPr>
      </w:pPr>
      <w:r>
        <w:rPr>
          <w:color w:val="000000"/>
          <w:szCs w:val="28"/>
          <w:lang w:eastAsia="ru-RU"/>
        </w:rPr>
        <w:t>Предположим текст для шифрования</w:t>
      </w:r>
      <w:r w:rsidRPr="004A6236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M</w:t>
      </w:r>
      <w:r w:rsidRPr="004A6236">
        <w:rPr>
          <w:color w:val="000000"/>
          <w:szCs w:val="28"/>
          <w:lang w:eastAsia="ru-RU"/>
        </w:rPr>
        <w:t xml:space="preserve"> = 111111</w:t>
      </w:r>
    </w:p>
    <w:p w:rsidR="00210C8D" w:rsidRPr="004A6236" w:rsidRDefault="00210C8D" w:rsidP="00210C8D">
      <w:pPr>
        <w:spacing w:line="360" w:lineRule="auto"/>
        <w:rPr>
          <w:color w:val="000000"/>
          <w:szCs w:val="28"/>
        </w:rPr>
      </w:pPr>
      <w:r w:rsidRPr="004A6236">
        <w:rPr>
          <w:color w:val="000000"/>
          <w:szCs w:val="28"/>
          <w:lang w:eastAsia="ru-RU"/>
        </w:rPr>
        <w:t xml:space="preserve">Формула шифрования выглядит </w:t>
      </w:r>
      <w:r>
        <w:rPr>
          <w:color w:val="000000"/>
          <w:szCs w:val="28"/>
          <w:lang w:eastAsia="ru-RU"/>
        </w:rPr>
        <w:t>так</w:t>
      </w:r>
      <w:r w:rsidRPr="004A6236">
        <w:rPr>
          <w:color w:val="000000"/>
          <w:szCs w:val="28"/>
          <w:lang w:eastAsia="ru-RU"/>
        </w:rPr>
        <w:t>:</w:t>
      </w:r>
    </w:p>
    <w:p w:rsidR="00210C8D" w:rsidRPr="00210C8D" w:rsidRDefault="00210C8D" w:rsidP="00210C8D">
      <w:pPr>
        <w:spacing w:line="36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t>C</w:t>
      </w:r>
      <w:r>
        <w:rPr>
          <w:color w:val="000000"/>
          <w:szCs w:val="28"/>
          <w:vertAlign w:val="subscript"/>
        </w:rPr>
        <w:t>i</w:t>
      </w:r>
      <w:r w:rsidRPr="00210C8D">
        <w:rPr>
          <w:color w:val="000000"/>
          <w:szCs w:val="28"/>
        </w:rPr>
        <w:t xml:space="preserve"> = </w:t>
      </w:r>
      <w:r>
        <w:rPr>
          <w:color w:val="000000"/>
          <w:szCs w:val="28"/>
        </w:rPr>
        <w:t>E</w:t>
      </w:r>
      <w:r w:rsidRPr="00210C8D">
        <w:rPr>
          <w:color w:val="000000"/>
          <w:szCs w:val="28"/>
        </w:rPr>
        <w:t>(</w:t>
      </w:r>
      <w:r>
        <w:rPr>
          <w:color w:val="000000"/>
          <w:szCs w:val="28"/>
          <w:lang w:eastAsia="ru-RU"/>
        </w:rPr>
        <w:t>M</w:t>
      </w:r>
      <w:r>
        <w:rPr>
          <w:color w:val="000000"/>
          <w:szCs w:val="28"/>
          <w:vertAlign w:val="subscript"/>
        </w:rPr>
        <w:t>i</w:t>
      </w:r>
      <w:r w:rsidRPr="00210C8D">
        <w:rPr>
          <w:color w:val="000000"/>
          <w:szCs w:val="28"/>
        </w:rPr>
        <w:t xml:space="preserve">) = </w:t>
      </w:r>
      <w:r>
        <w:rPr>
          <w:color w:val="000000"/>
          <w:szCs w:val="28"/>
          <w:lang w:eastAsia="ru-RU"/>
        </w:rPr>
        <w:t>M</w:t>
      </w:r>
      <w:r>
        <w:rPr>
          <w:color w:val="000000"/>
          <w:szCs w:val="28"/>
          <w:vertAlign w:val="subscript"/>
        </w:rPr>
        <w:t>i</w:t>
      </w:r>
      <w:r>
        <w:rPr>
          <w:color w:val="000000"/>
          <w:szCs w:val="28"/>
          <w:vertAlign w:val="superscript"/>
        </w:rPr>
        <w:t>e</w:t>
      </w:r>
      <w:r w:rsidRPr="00210C8D">
        <w:rPr>
          <w:color w:val="000000"/>
          <w:szCs w:val="28"/>
          <w:vertAlign w:val="superscript"/>
        </w:rPr>
        <w:t xml:space="preserve"> </w:t>
      </w:r>
      <w:r>
        <w:rPr>
          <w:color w:val="000000"/>
          <w:szCs w:val="28"/>
        </w:rPr>
        <w:t>mod</w:t>
      </w:r>
      <w:r w:rsidRPr="00210C8D">
        <w:rPr>
          <w:color w:val="000000"/>
          <w:szCs w:val="28"/>
        </w:rPr>
        <w:t>(</w:t>
      </w:r>
      <w:r>
        <w:rPr>
          <w:color w:val="000000"/>
          <w:szCs w:val="28"/>
        </w:rPr>
        <w:t>N</w:t>
      </w:r>
      <w:r w:rsidRPr="00210C8D">
        <w:rPr>
          <w:color w:val="000000"/>
          <w:szCs w:val="28"/>
        </w:rPr>
        <w:t>)</w:t>
      </w:r>
    </w:p>
    <w:p w:rsidR="00210C8D" w:rsidRPr="004A6236" w:rsidRDefault="00210C8D" w:rsidP="00210C8D">
      <w:pPr>
        <w:spacing w:line="36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t>C</w:t>
      </w:r>
      <w:r w:rsidRPr="004A6236">
        <w:rPr>
          <w:color w:val="000000"/>
          <w:szCs w:val="28"/>
        </w:rPr>
        <w:t xml:space="preserve"> = 111111</w:t>
      </w:r>
      <w:r w:rsidRPr="004A6236">
        <w:rPr>
          <w:color w:val="000000"/>
          <w:szCs w:val="28"/>
          <w:vertAlign w:val="superscript"/>
        </w:rPr>
        <w:t>3</w:t>
      </w:r>
      <w:r w:rsidRPr="004A6236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mod</w:t>
      </w:r>
      <w:r w:rsidRPr="004A6236">
        <w:rPr>
          <w:color w:val="000000"/>
          <w:szCs w:val="28"/>
        </w:rPr>
        <w:t>(9173503) = 4051753</w:t>
      </w:r>
    </w:p>
    <w:p w:rsidR="00210C8D" w:rsidRPr="004A6236" w:rsidRDefault="00210C8D" w:rsidP="00210C8D">
      <w:pPr>
        <w:spacing w:line="360" w:lineRule="auto"/>
        <w:rPr>
          <w:color w:val="000000"/>
          <w:szCs w:val="28"/>
          <w:lang w:eastAsia="ru-RU"/>
        </w:rPr>
      </w:pPr>
      <w:r w:rsidRPr="004A6236">
        <w:rPr>
          <w:color w:val="000000"/>
          <w:szCs w:val="28"/>
          <w:lang w:eastAsia="ru-RU"/>
        </w:rPr>
        <w:t>При расшифровке сообщения для каждого зашифрованного блока С</w:t>
      </w:r>
      <w:r>
        <w:rPr>
          <w:color w:val="000000"/>
          <w:szCs w:val="28"/>
          <w:lang w:eastAsia="ru-RU"/>
        </w:rPr>
        <w:t>i</w:t>
      </w:r>
      <w:r w:rsidRPr="004A6236">
        <w:rPr>
          <w:color w:val="000000"/>
          <w:szCs w:val="28"/>
          <w:lang w:eastAsia="ru-RU"/>
        </w:rPr>
        <w:t xml:space="preserve"> вычисляется по следующей формуле: </w:t>
      </w:r>
    </w:p>
    <w:p w:rsidR="00210C8D" w:rsidRPr="00210C8D" w:rsidRDefault="00210C8D" w:rsidP="00210C8D">
      <w:pPr>
        <w:spacing w:line="360" w:lineRule="auto"/>
        <w:rPr>
          <w:color w:val="000000"/>
          <w:szCs w:val="28"/>
          <w:lang w:val="en-US"/>
        </w:rPr>
      </w:pPr>
      <w:r w:rsidRPr="004A6236">
        <w:rPr>
          <w:color w:val="000000"/>
          <w:szCs w:val="28"/>
        </w:rPr>
        <w:tab/>
      </w:r>
      <w:r w:rsidRPr="00210C8D">
        <w:rPr>
          <w:color w:val="000000"/>
          <w:szCs w:val="28"/>
          <w:lang w:val="en-US"/>
        </w:rPr>
        <w:t>M</w:t>
      </w:r>
      <w:r w:rsidRPr="00210C8D">
        <w:rPr>
          <w:color w:val="000000"/>
          <w:szCs w:val="28"/>
          <w:vertAlign w:val="subscript"/>
          <w:lang w:val="en-US"/>
        </w:rPr>
        <w:t>i</w:t>
      </w:r>
      <w:r w:rsidRPr="00210C8D">
        <w:rPr>
          <w:color w:val="000000"/>
          <w:szCs w:val="28"/>
          <w:lang w:val="en-US"/>
        </w:rPr>
        <w:t xml:space="preserve"> = D(C</w:t>
      </w:r>
      <w:r w:rsidRPr="00210C8D">
        <w:rPr>
          <w:color w:val="000000"/>
          <w:szCs w:val="28"/>
          <w:vertAlign w:val="subscript"/>
          <w:lang w:val="en-US"/>
        </w:rPr>
        <w:t>i</w:t>
      </w:r>
      <w:r w:rsidRPr="00210C8D">
        <w:rPr>
          <w:color w:val="000000"/>
          <w:szCs w:val="28"/>
          <w:lang w:val="en-US"/>
        </w:rPr>
        <w:t>) = C</w:t>
      </w:r>
      <w:r w:rsidRPr="00210C8D">
        <w:rPr>
          <w:color w:val="000000"/>
          <w:szCs w:val="28"/>
          <w:vertAlign w:val="subscript"/>
          <w:lang w:val="en-US"/>
        </w:rPr>
        <w:t>i</w:t>
      </w:r>
      <w:r w:rsidRPr="00210C8D">
        <w:rPr>
          <w:color w:val="000000"/>
          <w:szCs w:val="28"/>
          <w:vertAlign w:val="superscript"/>
          <w:lang w:val="en-US"/>
        </w:rPr>
        <w:t>d</w:t>
      </w:r>
      <w:r w:rsidRPr="00210C8D">
        <w:rPr>
          <w:color w:val="000000"/>
          <w:szCs w:val="28"/>
          <w:lang w:val="en-US"/>
        </w:rPr>
        <w:t xml:space="preserve"> mod(N)</w:t>
      </w:r>
    </w:p>
    <w:p w:rsidR="00DC02B0" w:rsidRDefault="00210C8D" w:rsidP="001F7B85">
      <w:pPr>
        <w:spacing w:line="360" w:lineRule="auto"/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 w:rsidRPr="00210C8D">
        <w:rPr>
          <w:color w:val="000000"/>
          <w:szCs w:val="28"/>
          <w:lang w:val="en-US"/>
        </w:rPr>
        <w:tab/>
      </w:r>
      <w:r>
        <w:rPr>
          <w:color w:val="000000"/>
          <w:szCs w:val="28"/>
        </w:rPr>
        <w:t>M = 4051753</w:t>
      </w:r>
      <w:r>
        <w:rPr>
          <w:color w:val="000000"/>
          <w:szCs w:val="28"/>
          <w:vertAlign w:val="superscript"/>
          <w:lang w:eastAsia="ru-RU"/>
        </w:rPr>
        <w:t>6111579</w:t>
      </w:r>
      <w:r>
        <w:rPr>
          <w:color w:val="000000"/>
          <w:szCs w:val="28"/>
          <w:lang w:eastAsia="ru-RU"/>
        </w:rPr>
        <w:t xml:space="preserve"> mod (9173503) = 111111</w:t>
      </w:r>
      <w:r w:rsidR="00DC02B0">
        <w:br w:type="page"/>
      </w:r>
    </w:p>
    <w:p w:rsidR="00655349" w:rsidRDefault="00AD0A8D" w:rsidP="00AD0A8D">
      <w:pPr>
        <w:pStyle w:val="1"/>
      </w:pPr>
      <w:bookmarkStart w:id="12" w:name="_Toc71829462"/>
      <w:r>
        <w:lastRenderedPageBreak/>
        <w:t>Программные решения</w:t>
      </w:r>
      <w:bookmarkEnd w:id="12"/>
    </w:p>
    <w:p w:rsidR="00A00FC3" w:rsidRPr="00973734" w:rsidRDefault="00A00FC3" w:rsidP="00A00FC3">
      <w:pPr>
        <w:pStyle w:val="2"/>
        <w:numPr>
          <w:ilvl w:val="0"/>
          <w:numId w:val="15"/>
        </w:numPr>
        <w:jc w:val="center"/>
        <w:rPr>
          <w:rFonts w:cs="Times New Roman"/>
        </w:rPr>
      </w:pPr>
      <w:bookmarkStart w:id="13" w:name="_Toc71829463"/>
      <w:r w:rsidRPr="00973734">
        <w:rPr>
          <w:rFonts w:cs="Times New Roman"/>
          <w:color w:val="212121"/>
          <w:szCs w:val="45"/>
          <w:shd w:val="clear" w:color="auto" w:fill="FFFFFF"/>
        </w:rPr>
        <w:t>Petralex Hearing Aid App</w:t>
      </w:r>
      <w:bookmarkEnd w:id="13"/>
    </w:p>
    <w:p w:rsidR="00A00FC3" w:rsidRDefault="00A00FC3" w:rsidP="00E853BB">
      <w:pPr>
        <w:spacing w:after="120" w:line="360" w:lineRule="auto"/>
        <w:ind w:firstLine="709"/>
        <w:jc w:val="both"/>
      </w:pPr>
      <w:r w:rsidRPr="00973734">
        <w:rPr>
          <w:rFonts w:cs="Times New Roman"/>
          <w:color w:val="212121"/>
          <w:szCs w:val="45"/>
          <w:shd w:val="clear" w:color="auto" w:fill="FFFFFF"/>
        </w:rPr>
        <w:t xml:space="preserve">Petralex Hearing Aid </w:t>
      </w:r>
      <w:r w:rsidRPr="00BC3993">
        <w:t>App –</w:t>
      </w:r>
      <w:r>
        <w:t xml:space="preserve"> мобильное </w:t>
      </w:r>
      <w:r w:rsidRPr="00BC3993">
        <w:t>приложение</w:t>
      </w:r>
      <w:r>
        <w:t xml:space="preserve">, доступное для установки на девайсы платформы </w:t>
      </w:r>
      <w:r>
        <w:rPr>
          <w:lang w:val="en-US"/>
        </w:rPr>
        <w:t>Android</w:t>
      </w:r>
      <w:r w:rsidRPr="00973734">
        <w:t xml:space="preserve"> </w:t>
      </w:r>
      <w:r>
        <w:t xml:space="preserve">и </w:t>
      </w:r>
      <w:r>
        <w:rPr>
          <w:lang w:val="en-US"/>
        </w:rPr>
        <w:t>iOS</w:t>
      </w:r>
      <w:r>
        <w:t>. Предназначено для людей, теряющих слуховую способность. С помощью микрофона подключаемых к телефону наушников, приложение способно преобразовать поступающий в устройство звук в более громкий, на основе установленной пользователем настройки.</w:t>
      </w:r>
    </w:p>
    <w:p w:rsidR="00A00FC3" w:rsidRDefault="00A00FC3" w:rsidP="00E853BB">
      <w:pPr>
        <w:spacing w:after="120" w:line="360" w:lineRule="auto"/>
        <w:ind w:firstLine="709"/>
        <w:jc w:val="both"/>
      </w:pPr>
      <w:r>
        <w:t xml:space="preserve">Сайт приложения в </w:t>
      </w:r>
      <w:r>
        <w:rPr>
          <w:lang w:val="en-US"/>
        </w:rPr>
        <w:t>Google</w:t>
      </w:r>
      <w:r w:rsidRPr="00973734">
        <w:t xml:space="preserve"> </w:t>
      </w:r>
      <w:r>
        <w:rPr>
          <w:lang w:val="en-US"/>
        </w:rPr>
        <w:t>Play</w:t>
      </w:r>
      <w:r w:rsidRPr="00973734">
        <w:t>:</w:t>
      </w:r>
    </w:p>
    <w:p w:rsidR="00A00FC3" w:rsidRPr="00973734" w:rsidRDefault="00733573" w:rsidP="00E853BB">
      <w:pPr>
        <w:spacing w:after="120" w:line="360" w:lineRule="auto"/>
        <w:ind w:firstLine="709"/>
        <w:jc w:val="both"/>
        <w:rPr>
          <w:sz w:val="24"/>
        </w:rPr>
      </w:pPr>
      <w:hyperlink r:id="rId15" w:history="1">
        <w:r w:rsidR="00A00FC3" w:rsidRPr="00973734">
          <w:rPr>
            <w:rStyle w:val="a6"/>
            <w:sz w:val="24"/>
            <w:lang w:val="en-US"/>
          </w:rPr>
          <w:t>https</w:t>
        </w:r>
        <w:r w:rsidR="00A00FC3" w:rsidRPr="00973734">
          <w:rPr>
            <w:rStyle w:val="a6"/>
            <w:sz w:val="24"/>
          </w:rPr>
          <w:t>://</w:t>
        </w:r>
        <w:r w:rsidR="00A00FC3" w:rsidRPr="00973734">
          <w:rPr>
            <w:rStyle w:val="a6"/>
            <w:sz w:val="24"/>
            <w:lang w:val="en-US"/>
          </w:rPr>
          <w:t>play</w:t>
        </w:r>
        <w:r w:rsidR="00A00FC3" w:rsidRPr="00973734">
          <w:rPr>
            <w:rStyle w:val="a6"/>
            <w:sz w:val="24"/>
          </w:rPr>
          <w:t>.</w:t>
        </w:r>
        <w:r w:rsidR="00A00FC3" w:rsidRPr="00973734">
          <w:rPr>
            <w:rStyle w:val="a6"/>
            <w:sz w:val="24"/>
            <w:lang w:val="en-US"/>
          </w:rPr>
          <w:t>google</w:t>
        </w:r>
        <w:r w:rsidR="00A00FC3" w:rsidRPr="00973734">
          <w:rPr>
            <w:rStyle w:val="a6"/>
            <w:sz w:val="24"/>
          </w:rPr>
          <w:t>.</w:t>
        </w:r>
        <w:r w:rsidR="00A00FC3" w:rsidRPr="00973734">
          <w:rPr>
            <w:rStyle w:val="a6"/>
            <w:sz w:val="24"/>
            <w:lang w:val="en-US"/>
          </w:rPr>
          <w:t>com</w:t>
        </w:r>
        <w:r w:rsidR="00A00FC3" w:rsidRPr="00973734">
          <w:rPr>
            <w:rStyle w:val="a6"/>
            <w:sz w:val="24"/>
          </w:rPr>
          <w:t>/</w:t>
        </w:r>
        <w:r w:rsidR="00A00FC3" w:rsidRPr="00973734">
          <w:rPr>
            <w:rStyle w:val="a6"/>
            <w:sz w:val="24"/>
            <w:lang w:val="en-US"/>
          </w:rPr>
          <w:t>store</w:t>
        </w:r>
        <w:r w:rsidR="00A00FC3" w:rsidRPr="00973734">
          <w:rPr>
            <w:rStyle w:val="a6"/>
            <w:sz w:val="24"/>
          </w:rPr>
          <w:t>/</w:t>
        </w:r>
        <w:r w:rsidR="00A00FC3" w:rsidRPr="00973734">
          <w:rPr>
            <w:rStyle w:val="a6"/>
            <w:sz w:val="24"/>
            <w:lang w:val="en-US"/>
          </w:rPr>
          <w:t>apps</w:t>
        </w:r>
        <w:r w:rsidR="00A00FC3" w:rsidRPr="00973734">
          <w:rPr>
            <w:rStyle w:val="a6"/>
            <w:sz w:val="24"/>
          </w:rPr>
          <w:t>/</w:t>
        </w:r>
        <w:r w:rsidR="00A00FC3" w:rsidRPr="00973734">
          <w:rPr>
            <w:rStyle w:val="a6"/>
            <w:sz w:val="24"/>
            <w:lang w:val="en-US"/>
          </w:rPr>
          <w:t>details</w:t>
        </w:r>
        <w:r w:rsidR="00A00FC3" w:rsidRPr="00973734">
          <w:rPr>
            <w:rStyle w:val="a6"/>
            <w:sz w:val="24"/>
          </w:rPr>
          <w:t>?</w:t>
        </w:r>
        <w:r w:rsidR="00A00FC3" w:rsidRPr="00973734">
          <w:rPr>
            <w:rStyle w:val="a6"/>
            <w:sz w:val="24"/>
            <w:lang w:val="en-US"/>
          </w:rPr>
          <w:t>id</w:t>
        </w:r>
        <w:r w:rsidR="00A00FC3" w:rsidRPr="00973734">
          <w:rPr>
            <w:rStyle w:val="a6"/>
            <w:sz w:val="24"/>
          </w:rPr>
          <w:t>=</w:t>
        </w:r>
        <w:r w:rsidR="00A00FC3" w:rsidRPr="00973734">
          <w:rPr>
            <w:rStyle w:val="a6"/>
            <w:sz w:val="24"/>
            <w:lang w:val="en-US"/>
          </w:rPr>
          <w:t>com</w:t>
        </w:r>
        <w:r w:rsidR="00A00FC3" w:rsidRPr="00973734">
          <w:rPr>
            <w:rStyle w:val="a6"/>
            <w:sz w:val="24"/>
          </w:rPr>
          <w:t>.</w:t>
        </w:r>
        <w:r w:rsidR="00A00FC3" w:rsidRPr="00973734">
          <w:rPr>
            <w:rStyle w:val="a6"/>
            <w:sz w:val="24"/>
            <w:lang w:val="en-US"/>
          </w:rPr>
          <w:t>it</w:t>
        </w:r>
        <w:r w:rsidR="00A00FC3" w:rsidRPr="00973734">
          <w:rPr>
            <w:rStyle w:val="a6"/>
            <w:sz w:val="24"/>
          </w:rPr>
          <w:t>4</w:t>
        </w:r>
        <w:r w:rsidR="00A00FC3" w:rsidRPr="00973734">
          <w:rPr>
            <w:rStyle w:val="a6"/>
            <w:sz w:val="24"/>
            <w:lang w:val="en-US"/>
          </w:rPr>
          <w:t>you</w:t>
        </w:r>
        <w:r w:rsidR="00A00FC3" w:rsidRPr="00973734">
          <w:rPr>
            <w:rStyle w:val="a6"/>
            <w:sz w:val="24"/>
          </w:rPr>
          <w:t>.</w:t>
        </w:r>
        <w:r w:rsidR="00A00FC3" w:rsidRPr="00973734">
          <w:rPr>
            <w:rStyle w:val="a6"/>
            <w:sz w:val="24"/>
            <w:lang w:val="en-US"/>
          </w:rPr>
          <w:t>petralex</w:t>
        </w:r>
        <w:r w:rsidR="00A00FC3" w:rsidRPr="00973734">
          <w:rPr>
            <w:rStyle w:val="a6"/>
            <w:sz w:val="24"/>
          </w:rPr>
          <w:t>&amp;</w:t>
        </w:r>
        <w:r w:rsidR="00A00FC3" w:rsidRPr="00973734">
          <w:rPr>
            <w:rStyle w:val="a6"/>
            <w:sz w:val="24"/>
            <w:lang w:val="en-US"/>
          </w:rPr>
          <w:t>hl</w:t>
        </w:r>
        <w:r w:rsidR="00A00FC3" w:rsidRPr="00973734">
          <w:rPr>
            <w:rStyle w:val="a6"/>
            <w:sz w:val="24"/>
          </w:rPr>
          <w:t>=</w:t>
        </w:r>
        <w:r w:rsidR="00A00FC3" w:rsidRPr="00973734">
          <w:rPr>
            <w:rStyle w:val="a6"/>
            <w:sz w:val="24"/>
            <w:lang w:val="en-US"/>
          </w:rPr>
          <w:t>en</w:t>
        </w:r>
        <w:r w:rsidR="00A00FC3" w:rsidRPr="00973734">
          <w:rPr>
            <w:rStyle w:val="a6"/>
            <w:sz w:val="24"/>
          </w:rPr>
          <w:t>&amp;</w:t>
        </w:r>
        <w:r w:rsidR="00A00FC3" w:rsidRPr="00973734">
          <w:rPr>
            <w:rStyle w:val="a6"/>
            <w:sz w:val="24"/>
            <w:lang w:val="en-US"/>
          </w:rPr>
          <w:t>gl</w:t>
        </w:r>
        <w:r w:rsidR="00A00FC3" w:rsidRPr="00973734">
          <w:rPr>
            <w:rStyle w:val="a6"/>
            <w:sz w:val="24"/>
          </w:rPr>
          <w:t>=</w:t>
        </w:r>
        <w:r w:rsidR="00A00FC3" w:rsidRPr="00973734">
          <w:rPr>
            <w:rStyle w:val="a6"/>
            <w:sz w:val="24"/>
            <w:lang w:val="en-US"/>
          </w:rPr>
          <w:t>US</w:t>
        </w:r>
      </w:hyperlink>
    </w:p>
    <w:p w:rsidR="00A00FC3" w:rsidRPr="00727B7E" w:rsidRDefault="00A00FC3" w:rsidP="00E853BB">
      <w:pPr>
        <w:spacing w:after="120" w:line="360" w:lineRule="auto"/>
        <w:ind w:firstLine="709"/>
        <w:jc w:val="both"/>
      </w:pPr>
      <w:r w:rsidRPr="00973734">
        <w:t xml:space="preserve">Сайт прилолжения в </w:t>
      </w:r>
      <w:r w:rsidRPr="00973734">
        <w:rPr>
          <w:lang w:val="en-US"/>
        </w:rPr>
        <w:t>App</w:t>
      </w:r>
      <w:r w:rsidRPr="00727B7E">
        <w:t xml:space="preserve"> </w:t>
      </w:r>
      <w:r w:rsidRPr="00973734">
        <w:rPr>
          <w:lang w:val="en-US"/>
        </w:rPr>
        <w:t>Store</w:t>
      </w:r>
    </w:p>
    <w:p w:rsidR="00A00FC3" w:rsidRPr="00727B7E" w:rsidRDefault="00733573" w:rsidP="00E853BB">
      <w:pPr>
        <w:spacing w:after="120" w:line="360" w:lineRule="auto"/>
        <w:ind w:firstLine="709"/>
        <w:jc w:val="both"/>
        <w:rPr>
          <w:sz w:val="24"/>
        </w:rPr>
      </w:pPr>
      <w:hyperlink r:id="rId16" w:history="1">
        <w:r w:rsidR="00A00FC3" w:rsidRPr="00973734">
          <w:rPr>
            <w:rStyle w:val="a6"/>
            <w:sz w:val="24"/>
            <w:lang w:val="en-US"/>
          </w:rPr>
          <w:t>https</w:t>
        </w:r>
        <w:r w:rsidR="00A00FC3" w:rsidRPr="00727B7E">
          <w:rPr>
            <w:rStyle w:val="a6"/>
            <w:sz w:val="24"/>
          </w:rPr>
          <w:t>://</w:t>
        </w:r>
        <w:r w:rsidR="00A00FC3" w:rsidRPr="00973734">
          <w:rPr>
            <w:rStyle w:val="a6"/>
            <w:sz w:val="24"/>
            <w:lang w:val="en-US"/>
          </w:rPr>
          <w:t>apps</w:t>
        </w:r>
        <w:r w:rsidR="00A00FC3" w:rsidRPr="00727B7E">
          <w:rPr>
            <w:rStyle w:val="a6"/>
            <w:sz w:val="24"/>
          </w:rPr>
          <w:t>.</w:t>
        </w:r>
        <w:r w:rsidR="00A00FC3" w:rsidRPr="00973734">
          <w:rPr>
            <w:rStyle w:val="a6"/>
            <w:sz w:val="24"/>
            <w:lang w:val="en-US"/>
          </w:rPr>
          <w:t>apple</w:t>
        </w:r>
        <w:r w:rsidR="00A00FC3" w:rsidRPr="00727B7E">
          <w:rPr>
            <w:rStyle w:val="a6"/>
            <w:sz w:val="24"/>
          </w:rPr>
          <w:t>.</w:t>
        </w:r>
        <w:r w:rsidR="00A00FC3" w:rsidRPr="00973734">
          <w:rPr>
            <w:rStyle w:val="a6"/>
            <w:sz w:val="24"/>
            <w:lang w:val="en-US"/>
          </w:rPr>
          <w:t>com</w:t>
        </w:r>
        <w:r w:rsidR="00A00FC3" w:rsidRPr="00727B7E">
          <w:rPr>
            <w:rStyle w:val="a6"/>
            <w:sz w:val="24"/>
          </w:rPr>
          <w:t>/</w:t>
        </w:r>
        <w:r w:rsidR="00A00FC3" w:rsidRPr="00973734">
          <w:rPr>
            <w:rStyle w:val="a6"/>
            <w:sz w:val="24"/>
            <w:lang w:val="en-US"/>
          </w:rPr>
          <w:t>us</w:t>
        </w:r>
        <w:r w:rsidR="00A00FC3" w:rsidRPr="00727B7E">
          <w:rPr>
            <w:rStyle w:val="a6"/>
            <w:sz w:val="24"/>
          </w:rPr>
          <w:t>/</w:t>
        </w:r>
        <w:r w:rsidR="00A00FC3" w:rsidRPr="00973734">
          <w:rPr>
            <w:rStyle w:val="a6"/>
            <w:sz w:val="24"/>
            <w:lang w:val="en-US"/>
          </w:rPr>
          <w:t>app</w:t>
        </w:r>
        <w:r w:rsidR="00A00FC3" w:rsidRPr="00727B7E">
          <w:rPr>
            <w:rStyle w:val="a6"/>
            <w:sz w:val="24"/>
          </w:rPr>
          <w:t>/</w:t>
        </w:r>
        <w:r w:rsidR="00A00FC3" w:rsidRPr="00973734">
          <w:rPr>
            <w:rStyle w:val="a6"/>
            <w:sz w:val="24"/>
            <w:lang w:val="en-US"/>
          </w:rPr>
          <w:t>apple</w:t>
        </w:r>
        <w:r w:rsidR="00A00FC3" w:rsidRPr="00727B7E">
          <w:rPr>
            <w:rStyle w:val="a6"/>
            <w:sz w:val="24"/>
          </w:rPr>
          <w:t>-</w:t>
        </w:r>
        <w:r w:rsidR="00A00FC3" w:rsidRPr="00973734">
          <w:rPr>
            <w:rStyle w:val="a6"/>
            <w:sz w:val="24"/>
            <w:lang w:val="en-US"/>
          </w:rPr>
          <w:t>store</w:t>
        </w:r>
        <w:r w:rsidR="00A00FC3" w:rsidRPr="00727B7E">
          <w:rPr>
            <w:rStyle w:val="a6"/>
            <w:sz w:val="24"/>
          </w:rPr>
          <w:t>/</w:t>
        </w:r>
        <w:r w:rsidR="00A00FC3" w:rsidRPr="00973734">
          <w:rPr>
            <w:rStyle w:val="a6"/>
            <w:sz w:val="24"/>
            <w:lang w:val="en-US"/>
          </w:rPr>
          <w:t>id</w:t>
        </w:r>
        <w:r w:rsidR="00A00FC3" w:rsidRPr="00727B7E">
          <w:rPr>
            <w:rStyle w:val="a6"/>
            <w:sz w:val="24"/>
          </w:rPr>
          <w:t>816133779</w:t>
        </w:r>
      </w:hyperlink>
    </w:p>
    <w:p w:rsidR="00A00FC3" w:rsidRDefault="00A00FC3" w:rsidP="00E853BB">
      <w:pPr>
        <w:tabs>
          <w:tab w:val="left" w:pos="142"/>
        </w:tabs>
        <w:spacing w:after="120" w:line="360" w:lineRule="auto"/>
        <w:jc w:val="both"/>
      </w:pPr>
      <w:r>
        <w:t>Функционал, представленный на сайте:</w:t>
      </w:r>
    </w:p>
    <w:p w:rsidR="00A00FC3" w:rsidRDefault="00A00FC3" w:rsidP="00E853BB">
      <w:pPr>
        <w:pStyle w:val="a7"/>
        <w:numPr>
          <w:ilvl w:val="0"/>
          <w:numId w:val="27"/>
        </w:numPr>
        <w:tabs>
          <w:tab w:val="left" w:pos="142"/>
        </w:tabs>
        <w:spacing w:after="120" w:line="360" w:lineRule="auto"/>
        <w:ind w:left="709" w:hanging="425"/>
        <w:jc w:val="both"/>
      </w:pPr>
      <w:r>
        <w:t>Автоматическая корректировка под специфику слуха</w:t>
      </w:r>
      <w:r w:rsidRPr="00C8656C">
        <w:t>;</w:t>
      </w:r>
    </w:p>
    <w:p w:rsidR="00A00FC3" w:rsidRDefault="00A00FC3" w:rsidP="00E853BB">
      <w:pPr>
        <w:pStyle w:val="a7"/>
        <w:numPr>
          <w:ilvl w:val="0"/>
          <w:numId w:val="27"/>
        </w:numPr>
        <w:tabs>
          <w:tab w:val="left" w:pos="142"/>
        </w:tabs>
        <w:spacing w:after="120" w:line="360" w:lineRule="auto"/>
        <w:ind w:left="709" w:hanging="425"/>
        <w:jc w:val="both"/>
      </w:pPr>
      <w:r>
        <w:t>Коррекция слуха для каждого уха</w:t>
      </w:r>
      <w:r w:rsidRPr="00C8656C">
        <w:t>;</w:t>
      </w:r>
    </w:p>
    <w:p w:rsidR="00A00FC3" w:rsidRDefault="00A00FC3" w:rsidP="00E853BB">
      <w:pPr>
        <w:pStyle w:val="a7"/>
        <w:numPr>
          <w:ilvl w:val="0"/>
          <w:numId w:val="27"/>
        </w:numPr>
        <w:tabs>
          <w:tab w:val="left" w:pos="142"/>
        </w:tabs>
        <w:spacing w:after="120" w:line="360" w:lineRule="auto"/>
        <w:ind w:left="709" w:hanging="425"/>
        <w:jc w:val="both"/>
      </w:pPr>
      <w:r>
        <w:t>Адаптация к различным типам окружающей среды</w:t>
      </w:r>
      <w:r w:rsidRPr="00C8656C">
        <w:t>;</w:t>
      </w:r>
    </w:p>
    <w:p w:rsidR="00A00FC3" w:rsidRDefault="00A00FC3" w:rsidP="00E853BB">
      <w:pPr>
        <w:pStyle w:val="a7"/>
        <w:numPr>
          <w:ilvl w:val="0"/>
          <w:numId w:val="27"/>
        </w:numPr>
        <w:tabs>
          <w:tab w:val="left" w:pos="142"/>
        </w:tabs>
        <w:spacing w:after="120" w:line="360" w:lineRule="auto"/>
        <w:ind w:left="709" w:hanging="425"/>
        <w:jc w:val="both"/>
      </w:pPr>
      <w:r>
        <w:t>Усиление до 30 дБ с проводной гарнитурой</w:t>
      </w:r>
      <w:r w:rsidRPr="00C8656C">
        <w:t>;</w:t>
      </w:r>
    </w:p>
    <w:p w:rsidR="00A00FC3" w:rsidRDefault="00A00FC3" w:rsidP="00E853BB">
      <w:pPr>
        <w:pStyle w:val="a7"/>
        <w:numPr>
          <w:ilvl w:val="0"/>
          <w:numId w:val="27"/>
        </w:numPr>
        <w:tabs>
          <w:tab w:val="left" w:pos="142"/>
        </w:tabs>
        <w:spacing w:after="120" w:line="360" w:lineRule="auto"/>
        <w:ind w:left="709" w:hanging="425"/>
        <w:jc w:val="both"/>
      </w:pPr>
      <w:r>
        <w:t>Встроенный тест уровня повреждения слуха</w:t>
      </w:r>
      <w:r w:rsidRPr="00C8656C">
        <w:t>;</w:t>
      </w:r>
    </w:p>
    <w:p w:rsidR="00A00FC3" w:rsidRDefault="00A00FC3" w:rsidP="00E853BB">
      <w:pPr>
        <w:pStyle w:val="a7"/>
        <w:numPr>
          <w:ilvl w:val="0"/>
          <w:numId w:val="27"/>
        </w:numPr>
        <w:tabs>
          <w:tab w:val="left" w:pos="142"/>
        </w:tabs>
        <w:spacing w:after="120" w:line="360" w:lineRule="auto"/>
        <w:ind w:left="709" w:hanging="425"/>
        <w:jc w:val="both"/>
      </w:pPr>
      <w:r>
        <w:t>Динамическое сжатие. Усиление тихих звуков без потери общих.</w:t>
      </w:r>
    </w:p>
    <w:p w:rsidR="00A00FC3" w:rsidRDefault="00A00FC3" w:rsidP="00E853BB">
      <w:pPr>
        <w:pStyle w:val="a7"/>
        <w:numPr>
          <w:ilvl w:val="0"/>
          <w:numId w:val="27"/>
        </w:numPr>
        <w:tabs>
          <w:tab w:val="left" w:pos="142"/>
        </w:tabs>
        <w:spacing w:after="120" w:line="360" w:lineRule="auto"/>
        <w:ind w:left="709" w:hanging="425"/>
        <w:jc w:val="both"/>
      </w:pPr>
      <w:r>
        <w:t>Встроенный 4 - недельный адаптивный курс для привыкания к приложению;</w:t>
      </w:r>
    </w:p>
    <w:p w:rsidR="00A00FC3" w:rsidRDefault="00A00FC3" w:rsidP="00E853BB">
      <w:pPr>
        <w:pStyle w:val="a7"/>
        <w:numPr>
          <w:ilvl w:val="0"/>
          <w:numId w:val="27"/>
        </w:numPr>
        <w:tabs>
          <w:tab w:val="left" w:pos="142"/>
        </w:tabs>
        <w:spacing w:after="120" w:line="360" w:lineRule="auto"/>
        <w:ind w:left="709" w:hanging="425"/>
        <w:jc w:val="both"/>
      </w:pPr>
      <w:r>
        <w:t>Использование смартфона в качестве удалённого микрофона;</w:t>
      </w:r>
    </w:p>
    <w:p w:rsidR="00A00FC3" w:rsidRPr="00C8656C" w:rsidRDefault="00A00FC3" w:rsidP="00E853BB">
      <w:pPr>
        <w:pStyle w:val="a7"/>
        <w:numPr>
          <w:ilvl w:val="0"/>
          <w:numId w:val="27"/>
        </w:numPr>
        <w:tabs>
          <w:tab w:val="left" w:pos="142"/>
        </w:tabs>
        <w:spacing w:after="120" w:line="360" w:lineRule="auto"/>
        <w:ind w:left="709" w:hanging="425"/>
        <w:jc w:val="both"/>
      </w:pPr>
      <w:r>
        <w:t xml:space="preserve">Поддержка </w:t>
      </w:r>
      <w:r>
        <w:rPr>
          <w:lang w:val="en-US"/>
        </w:rPr>
        <w:t xml:space="preserve">Bluetooth – </w:t>
      </w:r>
      <w:r>
        <w:t>гарнитур.</w:t>
      </w:r>
    </w:p>
    <w:p w:rsidR="00A00FC3" w:rsidRDefault="00A00FC3" w:rsidP="00A00FC3">
      <w:pPr>
        <w:tabs>
          <w:tab w:val="left" w:pos="142"/>
        </w:tabs>
        <w:jc w:val="center"/>
      </w:pPr>
      <w:r w:rsidRPr="00BC3993">
        <w:lastRenderedPageBreak/>
        <w:br/>
      </w:r>
      <w:r w:rsidRPr="00973734">
        <w:rPr>
          <w:noProof/>
          <w:lang w:eastAsia="ru-RU"/>
        </w:rPr>
        <w:drawing>
          <wp:inline distT="0" distB="0" distL="0" distR="0" wp14:anchorId="7196F49A" wp14:editId="4732A125">
            <wp:extent cx="5391902" cy="31436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FC3" w:rsidRPr="00802304" w:rsidRDefault="00A00FC3" w:rsidP="00A00FC3">
      <w:pPr>
        <w:tabs>
          <w:tab w:val="left" w:pos="142"/>
        </w:tabs>
        <w:ind w:firstLine="709"/>
        <w:jc w:val="center"/>
      </w:pPr>
      <w:r>
        <w:t>Рисунок</w:t>
      </w:r>
      <w:r w:rsidR="00A94272">
        <w:t xml:space="preserve"> 5</w:t>
      </w:r>
      <w:r>
        <w:t>.</w:t>
      </w:r>
      <w:r w:rsidRPr="00802304">
        <w:t xml:space="preserve"> </w:t>
      </w:r>
      <w:r>
        <w:t>Интерфейс</w:t>
      </w:r>
      <w:r w:rsidRPr="00802304">
        <w:t xml:space="preserve"> </w:t>
      </w:r>
      <w:r>
        <w:t>программы</w:t>
      </w:r>
      <w:r w:rsidRPr="00802304">
        <w:t xml:space="preserve"> </w:t>
      </w:r>
      <w:r>
        <w:rPr>
          <w:lang w:val="en-US"/>
        </w:rPr>
        <w:t>Petralex</w:t>
      </w:r>
      <w:r w:rsidRPr="00802304">
        <w:t xml:space="preserve"> </w:t>
      </w:r>
      <w:r>
        <w:rPr>
          <w:lang w:val="en-US"/>
        </w:rPr>
        <w:t>Hearing</w:t>
      </w:r>
      <w:r w:rsidRPr="00802304">
        <w:t xml:space="preserve"> </w:t>
      </w:r>
      <w:r>
        <w:rPr>
          <w:lang w:val="en-US"/>
        </w:rPr>
        <w:t>Aid</w:t>
      </w:r>
      <w:r w:rsidRPr="00802304">
        <w:t xml:space="preserve"> </w:t>
      </w:r>
      <w:r>
        <w:rPr>
          <w:lang w:val="en-US"/>
        </w:rPr>
        <w:t>App</w:t>
      </w:r>
    </w:p>
    <w:p w:rsidR="00A00FC3" w:rsidRPr="00802304" w:rsidRDefault="00A00FC3" w:rsidP="00A00FC3">
      <w:r w:rsidRPr="00802304">
        <w:br w:type="page"/>
      </w:r>
    </w:p>
    <w:p w:rsidR="00A00FC3" w:rsidRPr="00727B7E" w:rsidRDefault="00A00FC3" w:rsidP="00A00FC3">
      <w:pPr>
        <w:pStyle w:val="2"/>
        <w:numPr>
          <w:ilvl w:val="0"/>
          <w:numId w:val="15"/>
        </w:numPr>
        <w:jc w:val="center"/>
        <w:rPr>
          <w:lang w:val="en-US"/>
        </w:rPr>
      </w:pPr>
      <w:bookmarkStart w:id="14" w:name="_Toc71829464"/>
      <w:r>
        <w:rPr>
          <w:lang w:val="en-US"/>
        </w:rPr>
        <w:lastRenderedPageBreak/>
        <w:t>Hear</w:t>
      </w:r>
      <w:r w:rsidRPr="00727B7E">
        <w:rPr>
          <w:lang w:val="en-US"/>
        </w:rPr>
        <w:t xml:space="preserve"> </w:t>
      </w:r>
      <w:r>
        <w:rPr>
          <w:lang w:val="en-US"/>
        </w:rPr>
        <w:t>Boost</w:t>
      </w:r>
      <w:r w:rsidRPr="00727B7E">
        <w:rPr>
          <w:lang w:val="en-US"/>
        </w:rPr>
        <w:t xml:space="preserve">. </w:t>
      </w:r>
      <w:r>
        <w:rPr>
          <w:lang w:val="en-US"/>
        </w:rPr>
        <w:t>Enhanced</w:t>
      </w:r>
      <w:r w:rsidRPr="00727B7E">
        <w:rPr>
          <w:lang w:val="en-US"/>
        </w:rPr>
        <w:t xml:space="preserve"> </w:t>
      </w:r>
      <w:r>
        <w:rPr>
          <w:lang w:val="en-US"/>
        </w:rPr>
        <w:t>Microphone</w:t>
      </w:r>
      <w:r w:rsidRPr="00727B7E">
        <w:rPr>
          <w:lang w:val="en-US"/>
        </w:rPr>
        <w:t xml:space="preserve"> </w:t>
      </w:r>
      <w:r>
        <w:rPr>
          <w:lang w:val="en-US"/>
        </w:rPr>
        <w:t>Volume</w:t>
      </w:r>
      <w:r w:rsidRPr="00727B7E">
        <w:rPr>
          <w:lang w:val="en-US"/>
        </w:rPr>
        <w:t xml:space="preserve"> &amp; </w:t>
      </w:r>
      <w:r>
        <w:rPr>
          <w:lang w:val="en-US"/>
        </w:rPr>
        <w:t>Recording</w:t>
      </w:r>
      <w:r w:rsidRPr="00727B7E">
        <w:rPr>
          <w:lang w:val="en-US"/>
        </w:rPr>
        <w:t>.</w:t>
      </w:r>
      <w:bookmarkEnd w:id="14"/>
    </w:p>
    <w:p w:rsidR="00A00FC3" w:rsidRDefault="00A00FC3" w:rsidP="00A00FC3">
      <w:pPr>
        <w:spacing w:line="360" w:lineRule="auto"/>
        <w:ind w:firstLine="709"/>
      </w:pPr>
      <w:r>
        <w:rPr>
          <w:lang w:val="en-US"/>
        </w:rPr>
        <w:t>Hear</w:t>
      </w:r>
      <w:r w:rsidRPr="00C8656C">
        <w:t xml:space="preserve"> </w:t>
      </w:r>
      <w:r>
        <w:rPr>
          <w:lang w:val="en-US"/>
        </w:rPr>
        <w:t>Boost</w:t>
      </w:r>
      <w:r w:rsidRPr="00C8656C">
        <w:t xml:space="preserve"> –</w:t>
      </w:r>
      <w:r>
        <w:t xml:space="preserve"> приложение с мощным функционалом, созданное для помощи слабослышащим людям.</w:t>
      </w:r>
      <w:r w:rsidRPr="00C8656C">
        <w:t xml:space="preserve"> </w:t>
      </w:r>
      <w:r>
        <w:t xml:space="preserve">Принцип работы данного приложения схож с принципом работы вышеописанного приложения </w:t>
      </w:r>
      <w:r>
        <w:rPr>
          <w:lang w:val="en-US"/>
        </w:rPr>
        <w:t>Petralex</w:t>
      </w:r>
      <w:r>
        <w:t>. Звук записывается через микрофон устройства, проходит усиление и поступает в динамик.</w:t>
      </w:r>
      <w:r w:rsidRPr="000059BA">
        <w:t xml:space="preserve"> </w:t>
      </w:r>
    </w:p>
    <w:p w:rsidR="00A00FC3" w:rsidRDefault="00A00FC3" w:rsidP="001F7B85">
      <w:pPr>
        <w:spacing w:line="360" w:lineRule="auto"/>
        <w:ind w:left="709" w:hanging="709"/>
      </w:pPr>
      <w:r>
        <w:t>Доступно для бесплатного скачивания в</w:t>
      </w:r>
      <w:r w:rsidRPr="000059BA">
        <w:t xml:space="preserve"> </w:t>
      </w:r>
      <w:r>
        <w:t xml:space="preserve">магазинах: </w:t>
      </w:r>
    </w:p>
    <w:p w:rsidR="00A00FC3" w:rsidRPr="00727B7E" w:rsidRDefault="00A00FC3" w:rsidP="001F7B85">
      <w:pPr>
        <w:spacing w:line="360" w:lineRule="auto"/>
        <w:ind w:left="709" w:hanging="1"/>
        <w:rPr>
          <w:lang w:val="en-US"/>
        </w:rPr>
      </w:pPr>
      <w:r>
        <w:rPr>
          <w:lang w:val="en-US"/>
        </w:rPr>
        <w:t>Google</w:t>
      </w:r>
      <w:r w:rsidRPr="00727B7E">
        <w:rPr>
          <w:lang w:val="en-US"/>
        </w:rPr>
        <w:t xml:space="preserve"> </w:t>
      </w:r>
      <w:r>
        <w:rPr>
          <w:lang w:val="en-US"/>
        </w:rPr>
        <w:t>Play</w:t>
      </w:r>
      <w:r w:rsidRPr="00727B7E">
        <w:rPr>
          <w:lang w:val="en-US"/>
        </w:rPr>
        <w:t xml:space="preserve">: </w:t>
      </w:r>
      <w:hyperlink r:id="rId18" w:history="1">
        <w:r w:rsidRPr="000059BA">
          <w:rPr>
            <w:rStyle w:val="a6"/>
            <w:sz w:val="24"/>
            <w:lang w:val="en-US"/>
          </w:rPr>
          <w:t>https</w:t>
        </w:r>
        <w:r w:rsidRPr="00727B7E">
          <w:rPr>
            <w:rStyle w:val="a6"/>
            <w:sz w:val="24"/>
            <w:lang w:val="en-US"/>
          </w:rPr>
          <w:t>://</w:t>
        </w:r>
        <w:r w:rsidRPr="000059BA">
          <w:rPr>
            <w:rStyle w:val="a6"/>
            <w:sz w:val="24"/>
            <w:lang w:val="en-US"/>
          </w:rPr>
          <w:t>play</w:t>
        </w:r>
        <w:r w:rsidRPr="00727B7E">
          <w:rPr>
            <w:rStyle w:val="a6"/>
            <w:sz w:val="24"/>
            <w:lang w:val="en-US"/>
          </w:rPr>
          <w:t>.</w:t>
        </w:r>
        <w:r w:rsidRPr="000059BA">
          <w:rPr>
            <w:rStyle w:val="a6"/>
            <w:sz w:val="24"/>
            <w:lang w:val="en-US"/>
          </w:rPr>
          <w:t>google.com/store/apps/details?id=com.audiofix.hearboost&amp;hl=en&amp;gl=US</w:t>
        </w:r>
      </w:hyperlink>
    </w:p>
    <w:p w:rsidR="00A00FC3" w:rsidRPr="00727B7E" w:rsidRDefault="001F7B85" w:rsidP="001F7B85">
      <w:pPr>
        <w:spacing w:line="360" w:lineRule="auto"/>
        <w:ind w:left="709" w:hanging="142"/>
        <w:rPr>
          <w:sz w:val="24"/>
          <w:lang w:val="en-US"/>
        </w:rPr>
      </w:pPr>
      <w:r w:rsidRPr="001F7B85">
        <w:rPr>
          <w:lang w:val="en-US"/>
        </w:rPr>
        <w:t xml:space="preserve">  </w:t>
      </w:r>
      <w:r w:rsidR="00A00FC3" w:rsidRPr="00C8656C">
        <w:rPr>
          <w:lang w:val="en-US"/>
        </w:rPr>
        <w:t>App Store</w:t>
      </w:r>
      <w:r w:rsidR="00A00FC3">
        <w:rPr>
          <w:lang w:val="en-US"/>
        </w:rPr>
        <w:t xml:space="preserve">: </w:t>
      </w:r>
      <w:r w:rsidR="00A00FC3">
        <w:rPr>
          <w:lang w:val="en-US"/>
        </w:rPr>
        <w:br/>
      </w:r>
      <w:hyperlink r:id="rId19" w:history="1">
        <w:r w:rsidR="00A00FC3" w:rsidRPr="001F7B85">
          <w:rPr>
            <w:rStyle w:val="a6"/>
            <w:sz w:val="24"/>
            <w:lang w:val="en-US"/>
          </w:rPr>
          <w:t>https://apps.apple.com/us/app/hear-boost-enhanced-recorder/id1437159134</w:t>
        </w:r>
      </w:hyperlink>
    </w:p>
    <w:p w:rsidR="00A00FC3" w:rsidRDefault="00A00FC3" w:rsidP="001F7B85">
      <w:pPr>
        <w:spacing w:line="360" w:lineRule="auto"/>
        <w:ind w:left="567" w:hanging="567"/>
        <w:rPr>
          <w:lang w:val="en-US"/>
        </w:rPr>
      </w:pPr>
      <w:r>
        <w:t>Функционал, представленный на сайте</w:t>
      </w:r>
      <w:r>
        <w:rPr>
          <w:lang w:val="en-US"/>
        </w:rPr>
        <w:t>:</w:t>
      </w:r>
    </w:p>
    <w:p w:rsidR="00A00FC3" w:rsidRDefault="00A00FC3" w:rsidP="001F7B85">
      <w:pPr>
        <w:pStyle w:val="a7"/>
        <w:numPr>
          <w:ilvl w:val="0"/>
          <w:numId w:val="28"/>
        </w:numPr>
        <w:spacing w:line="360" w:lineRule="auto"/>
        <w:ind w:left="709" w:hanging="425"/>
      </w:pPr>
      <w:r>
        <w:t>Усиление чувствительности микрофона в 200 раз;</w:t>
      </w:r>
    </w:p>
    <w:p w:rsidR="00A00FC3" w:rsidRPr="000059BA" w:rsidRDefault="00A00FC3" w:rsidP="001F7B85">
      <w:pPr>
        <w:pStyle w:val="a7"/>
        <w:numPr>
          <w:ilvl w:val="0"/>
          <w:numId w:val="28"/>
        </w:numPr>
        <w:spacing w:line="360" w:lineRule="auto"/>
        <w:ind w:left="709" w:hanging="425"/>
      </w:pPr>
      <w:r>
        <w:t>Запись звука издалека</w:t>
      </w:r>
      <w:r>
        <w:rPr>
          <w:lang w:val="en-US"/>
        </w:rPr>
        <w:t>;</w:t>
      </w:r>
    </w:p>
    <w:p w:rsidR="00A00FC3" w:rsidRDefault="00A00FC3" w:rsidP="001F7B85">
      <w:pPr>
        <w:pStyle w:val="a7"/>
        <w:numPr>
          <w:ilvl w:val="0"/>
          <w:numId w:val="28"/>
        </w:numPr>
        <w:spacing w:line="360" w:lineRule="auto"/>
        <w:ind w:left="709" w:hanging="425"/>
      </w:pPr>
      <w:r>
        <w:t>Запись интервью;</w:t>
      </w:r>
    </w:p>
    <w:p w:rsidR="00A00FC3" w:rsidRDefault="00A00FC3" w:rsidP="001F7B85">
      <w:pPr>
        <w:pStyle w:val="a7"/>
        <w:numPr>
          <w:ilvl w:val="0"/>
          <w:numId w:val="28"/>
        </w:numPr>
        <w:spacing w:line="360" w:lineRule="auto"/>
        <w:ind w:left="709" w:hanging="425"/>
      </w:pPr>
      <w:r>
        <w:t>Использование в роли слухового аппарата;</w:t>
      </w:r>
    </w:p>
    <w:p w:rsidR="00A00FC3" w:rsidRDefault="00A00FC3" w:rsidP="001F7B85">
      <w:pPr>
        <w:pStyle w:val="a7"/>
        <w:numPr>
          <w:ilvl w:val="0"/>
          <w:numId w:val="28"/>
        </w:numPr>
        <w:spacing w:line="360" w:lineRule="auto"/>
        <w:ind w:left="709" w:hanging="425"/>
      </w:pPr>
      <w:r>
        <w:t>При использовании человеческий голос звучит громче и чётче;</w:t>
      </w:r>
    </w:p>
    <w:p w:rsidR="00A00FC3" w:rsidRDefault="00A00FC3" w:rsidP="001F7B85">
      <w:pPr>
        <w:pStyle w:val="a7"/>
        <w:numPr>
          <w:ilvl w:val="0"/>
          <w:numId w:val="28"/>
        </w:numPr>
        <w:spacing w:line="360" w:lineRule="auto"/>
        <w:ind w:left="709" w:hanging="425"/>
      </w:pPr>
      <w:r>
        <w:t>Неограниченное время записи аудио.</w:t>
      </w:r>
    </w:p>
    <w:p w:rsidR="00A00FC3" w:rsidRDefault="00A00FC3" w:rsidP="001F7B85">
      <w:pPr>
        <w:keepNext/>
        <w:spacing w:line="360" w:lineRule="auto"/>
        <w:jc w:val="center"/>
      </w:pPr>
      <w:r w:rsidRPr="00802304">
        <w:rPr>
          <w:noProof/>
          <w:lang w:eastAsia="ru-RU"/>
        </w:rPr>
        <w:drawing>
          <wp:inline distT="0" distB="0" distL="0" distR="0" wp14:anchorId="7C5CE32D" wp14:editId="12843447">
            <wp:extent cx="3430779" cy="2321781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5218" cy="233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C8D" w:rsidRDefault="00A94272" w:rsidP="001F7B85">
      <w:pPr>
        <w:jc w:val="center"/>
      </w:pPr>
      <w:r>
        <w:t>Рисунок 6</w:t>
      </w:r>
      <w:r w:rsidR="00A00FC3">
        <w:t xml:space="preserve">. Интерфейс программы </w:t>
      </w:r>
      <w:r w:rsidR="00A00FC3">
        <w:rPr>
          <w:lang w:val="en-US"/>
        </w:rPr>
        <w:t>Hear</w:t>
      </w:r>
      <w:r w:rsidR="00A00FC3" w:rsidRPr="00A94272">
        <w:t xml:space="preserve"> </w:t>
      </w:r>
      <w:r w:rsidR="00A00FC3">
        <w:rPr>
          <w:lang w:val="en-US"/>
        </w:rPr>
        <w:t>Boost</w:t>
      </w:r>
      <w:r w:rsidR="00210C8D">
        <w:br w:type="page"/>
      </w:r>
    </w:p>
    <w:p w:rsidR="009F01A9" w:rsidRDefault="00210C8D" w:rsidP="00210C8D">
      <w:pPr>
        <w:pStyle w:val="1"/>
      </w:pPr>
      <w:bookmarkStart w:id="15" w:name="_Toc71829465"/>
      <w:r w:rsidRPr="00210C8D">
        <w:lastRenderedPageBreak/>
        <w:t>Технологии обработки данных</w:t>
      </w:r>
      <w:bookmarkEnd w:id="15"/>
    </w:p>
    <w:p w:rsidR="00E853BB" w:rsidRDefault="00A00FC3" w:rsidP="00E853BB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Используемые в ходе разработке приложения программы для обработки </w:t>
      </w:r>
      <w:r w:rsidR="00A94272">
        <w:rPr>
          <w:rFonts w:cs="Times New Roman"/>
          <w:szCs w:val="28"/>
        </w:rPr>
        <w:t>данных представлены в таблице 3</w:t>
      </w:r>
      <w:r w:rsidR="00A319ED">
        <w:rPr>
          <w:rFonts w:cs="Times New Roman"/>
          <w:szCs w:val="28"/>
        </w:rPr>
        <w:t>, сайты разработчика программного обеспечения при</w:t>
      </w:r>
      <w:r w:rsidR="00A94272">
        <w:rPr>
          <w:rFonts w:cs="Times New Roman"/>
          <w:szCs w:val="28"/>
        </w:rPr>
        <w:t>ведены в таблице 4</w:t>
      </w:r>
      <w:r w:rsidR="00A319ED">
        <w:rPr>
          <w:rFonts w:cs="Times New Roman"/>
          <w:szCs w:val="28"/>
        </w:rPr>
        <w:t>.</w:t>
      </w:r>
      <w:r w:rsidR="00E853BB">
        <w:rPr>
          <w:rFonts w:cs="Times New Roman"/>
          <w:szCs w:val="28"/>
        </w:rPr>
        <w:t xml:space="preserve"> </w:t>
      </w:r>
    </w:p>
    <w:p w:rsidR="00E853BB" w:rsidRDefault="00E853BB" w:rsidP="00E853BB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Применение приложений для обработки данных:</w:t>
      </w:r>
    </w:p>
    <w:p w:rsidR="00E853BB" w:rsidRPr="00E853BB" w:rsidRDefault="00E853BB" w:rsidP="00E853BB">
      <w:pPr>
        <w:pStyle w:val="a7"/>
        <w:numPr>
          <w:ilvl w:val="0"/>
          <w:numId w:val="33"/>
        </w:numPr>
        <w:spacing w:line="360" w:lineRule="auto"/>
        <w:ind w:left="426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853BB">
        <w:rPr>
          <w:rFonts w:cs="Times New Roman"/>
          <w:szCs w:val="28"/>
        </w:rPr>
        <w:t xml:space="preserve">Программа утилита </w:t>
      </w:r>
      <w:r w:rsidRPr="00E853BB">
        <w:rPr>
          <w:rFonts w:eastAsia="Times New Roman" w:cs="Times New Roman"/>
          <w:color w:val="000000"/>
          <w:szCs w:val="28"/>
          <w:lang w:val="en-US" w:eastAsia="ru-RU"/>
        </w:rPr>
        <w:t>Adobe</w:t>
      </w:r>
      <w:r w:rsidRPr="00E853B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E853BB">
        <w:rPr>
          <w:rFonts w:eastAsia="Times New Roman" w:cs="Times New Roman"/>
          <w:color w:val="000000"/>
          <w:szCs w:val="28"/>
          <w:lang w:val="en-US" w:eastAsia="ru-RU"/>
        </w:rPr>
        <w:t>Acrobat</w:t>
      </w:r>
      <w:r w:rsidRPr="00E853B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E853BB">
        <w:rPr>
          <w:rFonts w:eastAsia="Times New Roman" w:cs="Times New Roman"/>
          <w:color w:val="000000"/>
          <w:szCs w:val="28"/>
          <w:lang w:val="en-US" w:eastAsia="ru-RU"/>
        </w:rPr>
        <w:t>Reader</w:t>
      </w:r>
      <w:r w:rsidRPr="00E853B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E853BB">
        <w:rPr>
          <w:rFonts w:eastAsia="Times New Roman" w:cs="Times New Roman"/>
          <w:color w:val="000000"/>
          <w:szCs w:val="28"/>
          <w:lang w:val="en-US" w:eastAsia="ru-RU"/>
        </w:rPr>
        <w:t>DC</w:t>
      </w:r>
      <w:r w:rsidRPr="00E853BB">
        <w:rPr>
          <w:rFonts w:eastAsia="Times New Roman" w:cs="Times New Roman"/>
          <w:color w:val="000000"/>
          <w:szCs w:val="28"/>
          <w:lang w:eastAsia="ru-RU"/>
        </w:rPr>
        <w:t xml:space="preserve"> будет использована для посмотра необходимой литературы, справочников и оффициальной документации, находящихся в формате </w:t>
      </w:r>
      <w:r w:rsidRPr="00E853BB">
        <w:rPr>
          <w:rFonts w:eastAsia="Times New Roman" w:cs="Times New Roman"/>
          <w:color w:val="000000"/>
          <w:szCs w:val="28"/>
          <w:lang w:val="en-US" w:eastAsia="ru-RU"/>
        </w:rPr>
        <w:t>PDF</w:t>
      </w:r>
      <w:r w:rsidRPr="00E853BB">
        <w:rPr>
          <w:rFonts w:eastAsia="Times New Roman" w:cs="Times New Roman"/>
          <w:color w:val="000000"/>
          <w:szCs w:val="28"/>
          <w:lang w:eastAsia="ru-RU"/>
        </w:rPr>
        <w:t xml:space="preserve">. </w:t>
      </w:r>
    </w:p>
    <w:p w:rsidR="00E853BB" w:rsidRPr="00E853BB" w:rsidRDefault="00E853BB" w:rsidP="00E853BB">
      <w:pPr>
        <w:pStyle w:val="a7"/>
        <w:numPr>
          <w:ilvl w:val="0"/>
          <w:numId w:val="33"/>
        </w:numPr>
        <w:spacing w:line="360" w:lineRule="auto"/>
        <w:ind w:left="426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853BB">
        <w:rPr>
          <w:rFonts w:eastAsia="Times New Roman" w:cs="Times New Roman"/>
          <w:color w:val="000000"/>
          <w:szCs w:val="28"/>
          <w:lang w:val="en-US" w:eastAsia="ru-RU"/>
        </w:rPr>
        <w:t>Visio</w:t>
      </w:r>
      <w:r w:rsidRPr="00E853BB">
        <w:rPr>
          <w:rFonts w:eastAsia="Times New Roman" w:cs="Times New Roman"/>
          <w:color w:val="000000"/>
          <w:szCs w:val="28"/>
          <w:lang w:eastAsia="ru-RU"/>
        </w:rPr>
        <w:t xml:space="preserve"> (пункт 2 таблицы 2) будет приенён при создании блок схем и диаграм на этапе проектирования. </w:t>
      </w:r>
    </w:p>
    <w:p w:rsidR="00E853BB" w:rsidRPr="00E853BB" w:rsidRDefault="00E853BB" w:rsidP="00E853BB">
      <w:pPr>
        <w:pStyle w:val="a7"/>
        <w:numPr>
          <w:ilvl w:val="0"/>
          <w:numId w:val="33"/>
        </w:numPr>
        <w:spacing w:line="360" w:lineRule="auto"/>
        <w:ind w:left="426"/>
        <w:jc w:val="both"/>
        <w:rPr>
          <w:rFonts w:cs="Times New Roman"/>
          <w:szCs w:val="28"/>
        </w:rPr>
      </w:pPr>
      <w:r w:rsidRPr="00E853BB">
        <w:rPr>
          <w:rFonts w:eastAsia="Times New Roman" w:cs="Times New Roman"/>
          <w:color w:val="000000"/>
          <w:szCs w:val="28"/>
          <w:lang w:eastAsia="ru-RU"/>
        </w:rPr>
        <w:t xml:space="preserve">Пакет офисных приложений от </w:t>
      </w:r>
      <w:r w:rsidRPr="00E853BB">
        <w:rPr>
          <w:rFonts w:eastAsia="Times New Roman" w:cs="Times New Roman"/>
          <w:color w:val="000000"/>
          <w:szCs w:val="28"/>
          <w:lang w:val="en-US" w:eastAsia="ru-RU"/>
        </w:rPr>
        <w:t>Microsoft</w:t>
      </w:r>
      <w:r w:rsidRPr="00E853BB">
        <w:rPr>
          <w:rFonts w:eastAsia="Times New Roman" w:cs="Times New Roman"/>
          <w:color w:val="000000"/>
          <w:szCs w:val="28"/>
          <w:lang w:eastAsia="ru-RU"/>
        </w:rPr>
        <w:t xml:space="preserve"> будет использован на протяжении всего этапа создания отчетностей и презентаций, при завершении работы.</w:t>
      </w:r>
    </w:p>
    <w:p w:rsidR="00A00FC3" w:rsidRDefault="00E853BB" w:rsidP="00A00FC3">
      <w:pPr>
        <w:spacing w:line="360" w:lineRule="auto"/>
        <w:jc w:val="righ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 2</w:t>
      </w:r>
      <w:r w:rsidR="00A00FC3" w:rsidRPr="0052493D">
        <w:rPr>
          <w:rFonts w:cs="Times New Roman"/>
          <w:b/>
          <w:szCs w:val="28"/>
        </w:rPr>
        <w:t xml:space="preserve">. </w:t>
      </w:r>
    </w:p>
    <w:p w:rsidR="00A00FC3" w:rsidRPr="0052493D" w:rsidRDefault="00A00FC3" w:rsidP="00E853BB">
      <w:pPr>
        <w:spacing w:line="360" w:lineRule="auto"/>
        <w:jc w:val="center"/>
        <w:rPr>
          <w:rFonts w:cs="Times New Roman"/>
          <w:szCs w:val="36"/>
        </w:rPr>
      </w:pPr>
      <w:r>
        <w:rPr>
          <w:rFonts w:cs="Times New Roman"/>
          <w:szCs w:val="36"/>
        </w:rPr>
        <w:t xml:space="preserve">Программы для </w:t>
      </w:r>
      <w:r w:rsidRPr="0052493D">
        <w:rPr>
          <w:rFonts w:cs="Times New Roman"/>
          <w:szCs w:val="36"/>
        </w:rPr>
        <w:t>обработки данных</w:t>
      </w:r>
    </w:p>
    <w:tbl>
      <w:tblPr>
        <w:tblStyle w:val="ac"/>
        <w:tblW w:w="9464" w:type="dxa"/>
        <w:tblLook w:val="04A0" w:firstRow="1" w:lastRow="0" w:firstColumn="1" w:lastColumn="0" w:noHBand="0" w:noVBand="1"/>
      </w:tblPr>
      <w:tblGrid>
        <w:gridCol w:w="562"/>
        <w:gridCol w:w="4678"/>
        <w:gridCol w:w="4224"/>
      </w:tblGrid>
      <w:tr w:rsidR="00A00FC3" w:rsidTr="00A00FC3">
        <w:tc>
          <w:tcPr>
            <w:tcW w:w="562" w:type="dxa"/>
          </w:tcPr>
          <w:p w:rsidR="00A00FC3" w:rsidRPr="00904937" w:rsidRDefault="00A00FC3" w:rsidP="007335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678" w:type="dxa"/>
          </w:tcPr>
          <w:p w:rsidR="00A00FC3" w:rsidRPr="00904937" w:rsidRDefault="00A00FC3" w:rsidP="007335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Наименование ПО</w:t>
            </w:r>
          </w:p>
        </w:tc>
        <w:tc>
          <w:tcPr>
            <w:tcW w:w="4224" w:type="dxa"/>
          </w:tcPr>
          <w:p w:rsidR="00A00FC3" w:rsidRPr="00904937" w:rsidRDefault="00A00FC3" w:rsidP="007335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Предназначение</w:t>
            </w:r>
          </w:p>
        </w:tc>
      </w:tr>
      <w:tr w:rsidR="00A00FC3" w:rsidRPr="0052493D" w:rsidTr="00A00FC3">
        <w:tc>
          <w:tcPr>
            <w:tcW w:w="562" w:type="dxa"/>
          </w:tcPr>
          <w:p w:rsidR="00A00FC3" w:rsidRPr="00904937" w:rsidRDefault="00A00FC3" w:rsidP="007335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8" w:type="dxa"/>
          </w:tcPr>
          <w:p w:rsidR="00A00FC3" w:rsidRPr="00904937" w:rsidRDefault="00A00FC3" w:rsidP="007335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dobe Acrobat Reader DC</w:t>
            </w:r>
          </w:p>
        </w:tc>
        <w:tc>
          <w:tcPr>
            <w:tcW w:w="4224" w:type="dxa"/>
          </w:tcPr>
          <w:p w:rsidR="00A00FC3" w:rsidRPr="00F5705D" w:rsidRDefault="00A00FC3" w:rsidP="007335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файлов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PDF</w:t>
            </w:r>
          </w:p>
        </w:tc>
      </w:tr>
      <w:tr w:rsidR="00A00FC3" w:rsidRPr="0052493D" w:rsidTr="00A00FC3">
        <w:tc>
          <w:tcPr>
            <w:tcW w:w="562" w:type="dxa"/>
          </w:tcPr>
          <w:p w:rsidR="00A00FC3" w:rsidRPr="00904937" w:rsidRDefault="00A00FC3" w:rsidP="007335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8" w:type="dxa"/>
          </w:tcPr>
          <w:p w:rsidR="00A00FC3" w:rsidRPr="00904937" w:rsidRDefault="00A00FC3" w:rsidP="007335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Visio</w:t>
            </w:r>
          </w:p>
        </w:tc>
        <w:tc>
          <w:tcPr>
            <w:tcW w:w="4224" w:type="dxa"/>
          </w:tcPr>
          <w:p w:rsidR="00A00FC3" w:rsidRPr="00F5705D" w:rsidRDefault="00A00FC3" w:rsidP="007335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блок-схем</w:t>
            </w:r>
          </w:p>
        </w:tc>
      </w:tr>
      <w:tr w:rsidR="00A00FC3" w:rsidRPr="002F5A24" w:rsidTr="00A00FC3">
        <w:tc>
          <w:tcPr>
            <w:tcW w:w="562" w:type="dxa"/>
          </w:tcPr>
          <w:p w:rsidR="00A00FC3" w:rsidRPr="00904937" w:rsidRDefault="00E853BB" w:rsidP="007335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A00FC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8" w:type="dxa"/>
          </w:tcPr>
          <w:p w:rsidR="00A00FC3" w:rsidRPr="0035107A" w:rsidRDefault="00A00FC3" w:rsidP="007335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Пакет</w:t>
            </w:r>
            <w:r w:rsidRPr="003510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приложений</w:t>
            </w:r>
            <w:r w:rsidRPr="003510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MS Office 2013 Pro Plus</w:t>
            </w:r>
          </w:p>
        </w:tc>
        <w:tc>
          <w:tcPr>
            <w:tcW w:w="4224" w:type="dxa"/>
          </w:tcPr>
          <w:p w:rsidR="00A00FC3" w:rsidRPr="00904937" w:rsidRDefault="00A00FC3" w:rsidP="007335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Работа с текстовой информацией, таблицами, презентациями</w:t>
            </w:r>
          </w:p>
        </w:tc>
      </w:tr>
    </w:tbl>
    <w:p w:rsidR="00E853BB" w:rsidRDefault="00E853BB" w:rsidP="00A00FC3">
      <w:pPr>
        <w:spacing w:line="360" w:lineRule="auto"/>
        <w:jc w:val="right"/>
        <w:rPr>
          <w:rFonts w:cs="Times New Roman"/>
          <w:b/>
          <w:szCs w:val="28"/>
        </w:rPr>
      </w:pPr>
    </w:p>
    <w:p w:rsidR="00E853BB" w:rsidRDefault="00E853BB" w:rsidP="00A00FC3">
      <w:pPr>
        <w:spacing w:line="360" w:lineRule="auto"/>
        <w:jc w:val="right"/>
        <w:rPr>
          <w:rFonts w:cs="Times New Roman"/>
          <w:b/>
          <w:szCs w:val="28"/>
        </w:rPr>
      </w:pPr>
    </w:p>
    <w:p w:rsidR="00E853BB" w:rsidRDefault="00E853BB" w:rsidP="00A00FC3">
      <w:pPr>
        <w:spacing w:line="360" w:lineRule="auto"/>
        <w:jc w:val="right"/>
        <w:rPr>
          <w:rFonts w:cs="Times New Roman"/>
          <w:b/>
          <w:szCs w:val="28"/>
        </w:rPr>
      </w:pPr>
    </w:p>
    <w:p w:rsidR="00E853BB" w:rsidRDefault="00E853BB" w:rsidP="00A00FC3">
      <w:pPr>
        <w:spacing w:line="360" w:lineRule="auto"/>
        <w:jc w:val="right"/>
        <w:rPr>
          <w:rFonts w:cs="Times New Roman"/>
          <w:b/>
          <w:szCs w:val="28"/>
        </w:rPr>
      </w:pPr>
    </w:p>
    <w:p w:rsidR="00A00FC3" w:rsidRDefault="00E853BB" w:rsidP="00A00FC3">
      <w:pPr>
        <w:spacing w:line="360" w:lineRule="auto"/>
        <w:jc w:val="righ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 3</w:t>
      </w:r>
      <w:r w:rsidR="00A00FC3" w:rsidRPr="00F5705D">
        <w:rPr>
          <w:rFonts w:cs="Times New Roman"/>
          <w:b/>
          <w:szCs w:val="28"/>
        </w:rPr>
        <w:t xml:space="preserve">. </w:t>
      </w:r>
    </w:p>
    <w:p w:rsidR="00A00FC3" w:rsidRPr="00F5705D" w:rsidRDefault="00A00FC3" w:rsidP="00E853BB">
      <w:pPr>
        <w:spacing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>Сайты используемого программного обеспечения.</w:t>
      </w:r>
    </w:p>
    <w:tbl>
      <w:tblPr>
        <w:tblStyle w:val="ac"/>
        <w:tblW w:w="9464" w:type="dxa"/>
        <w:tblLook w:val="04A0" w:firstRow="1" w:lastRow="0" w:firstColumn="1" w:lastColumn="0" w:noHBand="0" w:noVBand="1"/>
      </w:tblPr>
      <w:tblGrid>
        <w:gridCol w:w="562"/>
        <w:gridCol w:w="3232"/>
        <w:gridCol w:w="5670"/>
      </w:tblGrid>
      <w:tr w:rsidR="00A00FC3" w:rsidTr="00E853BB">
        <w:tc>
          <w:tcPr>
            <w:tcW w:w="562" w:type="dxa"/>
          </w:tcPr>
          <w:p w:rsidR="00A00FC3" w:rsidRPr="00904937" w:rsidRDefault="00A00FC3" w:rsidP="007335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232" w:type="dxa"/>
          </w:tcPr>
          <w:p w:rsidR="00A00FC3" w:rsidRPr="00904937" w:rsidRDefault="00A00FC3" w:rsidP="007335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Наименование ПО</w:t>
            </w:r>
          </w:p>
        </w:tc>
        <w:tc>
          <w:tcPr>
            <w:tcW w:w="5670" w:type="dxa"/>
          </w:tcPr>
          <w:p w:rsidR="00A00FC3" w:rsidRPr="0035107A" w:rsidRDefault="00A00FC3" w:rsidP="007335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</w:t>
            </w:r>
          </w:p>
        </w:tc>
      </w:tr>
      <w:tr w:rsidR="00A00FC3" w:rsidRPr="00733573" w:rsidTr="00E853BB">
        <w:trPr>
          <w:trHeight w:val="687"/>
        </w:trPr>
        <w:tc>
          <w:tcPr>
            <w:tcW w:w="562" w:type="dxa"/>
          </w:tcPr>
          <w:p w:rsidR="00A00FC3" w:rsidRPr="00904937" w:rsidRDefault="00A00FC3" w:rsidP="007335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232" w:type="dxa"/>
          </w:tcPr>
          <w:p w:rsidR="00A00FC3" w:rsidRPr="00904937" w:rsidRDefault="00A00FC3" w:rsidP="007335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dobe Acrobat Reader DC</w:t>
            </w:r>
          </w:p>
        </w:tc>
        <w:tc>
          <w:tcPr>
            <w:tcW w:w="5670" w:type="dxa"/>
          </w:tcPr>
          <w:p w:rsidR="00A00FC3" w:rsidRPr="0035107A" w:rsidRDefault="00733573" w:rsidP="0073357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  <w:lang w:val="en-US"/>
              </w:rPr>
            </w:pPr>
            <w:hyperlink r:id="rId21" w:history="1">
              <w:r w:rsidR="00A00FC3" w:rsidRPr="0035107A">
                <w:rPr>
                  <w:rStyle w:val="a6"/>
                  <w:rFonts w:ascii="Times New Roman" w:hAnsi="Times New Roman" w:cs="Times New Roman"/>
                  <w:sz w:val="28"/>
                  <w:lang w:val="en-US"/>
                </w:rPr>
                <w:t>https://get.adobe.com/ru/reader/</w:t>
              </w:r>
            </w:hyperlink>
          </w:p>
        </w:tc>
      </w:tr>
      <w:tr w:rsidR="00A00FC3" w:rsidRPr="002F5A24" w:rsidTr="00E853BB">
        <w:tc>
          <w:tcPr>
            <w:tcW w:w="562" w:type="dxa"/>
          </w:tcPr>
          <w:p w:rsidR="00A00FC3" w:rsidRPr="00904937" w:rsidRDefault="00A00FC3" w:rsidP="007335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049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232" w:type="dxa"/>
          </w:tcPr>
          <w:p w:rsidR="00A00FC3" w:rsidRPr="00904937" w:rsidRDefault="00A00FC3" w:rsidP="007335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Visio</w:t>
            </w:r>
          </w:p>
        </w:tc>
        <w:tc>
          <w:tcPr>
            <w:tcW w:w="5670" w:type="dxa"/>
          </w:tcPr>
          <w:p w:rsidR="00A00FC3" w:rsidRPr="0035107A" w:rsidRDefault="00733573" w:rsidP="0073357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u w:val="single"/>
                <w:lang w:eastAsia="ru-RU"/>
              </w:rPr>
            </w:pPr>
            <w:hyperlink r:id="rId22" w:history="1">
              <w:r w:rsidR="00A00FC3" w:rsidRPr="0035107A">
                <w:rPr>
                  <w:rStyle w:val="a6"/>
                  <w:rFonts w:ascii="Times New Roman" w:hAnsi="Times New Roman" w:cs="Times New Roman"/>
                  <w:sz w:val="28"/>
                  <w:lang w:val="en-US"/>
                </w:rPr>
                <w:t>https</w:t>
              </w:r>
              <w:r w:rsidR="00A00FC3" w:rsidRPr="0035107A">
                <w:rPr>
                  <w:rStyle w:val="a6"/>
                  <w:rFonts w:ascii="Times New Roman" w:hAnsi="Times New Roman" w:cs="Times New Roman"/>
                  <w:sz w:val="28"/>
                </w:rPr>
                <w:t>://</w:t>
              </w:r>
              <w:r w:rsidR="00A00FC3" w:rsidRPr="0035107A">
                <w:rPr>
                  <w:rStyle w:val="a6"/>
                  <w:rFonts w:ascii="Times New Roman" w:hAnsi="Times New Roman" w:cs="Times New Roman"/>
                  <w:sz w:val="28"/>
                  <w:lang w:val="en-US"/>
                </w:rPr>
                <w:t>www</w:t>
              </w:r>
              <w:r w:rsidR="00A00FC3" w:rsidRPr="0035107A">
                <w:rPr>
                  <w:rStyle w:val="a6"/>
                  <w:rFonts w:ascii="Times New Roman" w:hAnsi="Times New Roman" w:cs="Times New Roman"/>
                  <w:sz w:val="28"/>
                </w:rPr>
                <w:t>.</w:t>
              </w:r>
              <w:r w:rsidR="00A00FC3" w:rsidRPr="0035107A">
                <w:rPr>
                  <w:rStyle w:val="a6"/>
                  <w:rFonts w:ascii="Times New Roman" w:hAnsi="Times New Roman" w:cs="Times New Roman"/>
                  <w:sz w:val="28"/>
                  <w:lang w:val="en-US"/>
                </w:rPr>
                <w:t>microsoft</w:t>
              </w:r>
              <w:r w:rsidR="00A00FC3" w:rsidRPr="0035107A">
                <w:rPr>
                  <w:rStyle w:val="a6"/>
                  <w:rFonts w:ascii="Times New Roman" w:hAnsi="Times New Roman" w:cs="Times New Roman"/>
                  <w:sz w:val="28"/>
                </w:rPr>
                <w:t>.</w:t>
              </w:r>
              <w:r w:rsidR="00A00FC3" w:rsidRPr="0035107A">
                <w:rPr>
                  <w:rStyle w:val="a6"/>
                  <w:rFonts w:ascii="Times New Roman" w:hAnsi="Times New Roman" w:cs="Times New Roman"/>
                  <w:sz w:val="28"/>
                  <w:lang w:val="en-US"/>
                </w:rPr>
                <w:t>com</w:t>
              </w:r>
              <w:r w:rsidR="00A00FC3" w:rsidRPr="0035107A">
                <w:rPr>
                  <w:rStyle w:val="a6"/>
                  <w:rFonts w:ascii="Times New Roman" w:hAnsi="Times New Roman" w:cs="Times New Roman"/>
                  <w:sz w:val="28"/>
                </w:rPr>
                <w:t>/</w:t>
              </w:r>
              <w:r w:rsidR="00A00FC3" w:rsidRPr="0035107A">
                <w:rPr>
                  <w:rStyle w:val="a6"/>
                  <w:rFonts w:ascii="Times New Roman" w:hAnsi="Times New Roman" w:cs="Times New Roman"/>
                  <w:sz w:val="28"/>
                  <w:lang w:val="en-US"/>
                </w:rPr>
                <w:t>en</w:t>
              </w:r>
              <w:r w:rsidR="00A00FC3" w:rsidRPr="0035107A">
                <w:rPr>
                  <w:rStyle w:val="a6"/>
                  <w:rFonts w:ascii="Times New Roman" w:hAnsi="Times New Roman" w:cs="Times New Roman"/>
                  <w:sz w:val="28"/>
                </w:rPr>
                <w:t>-</w:t>
              </w:r>
              <w:r w:rsidR="00A00FC3" w:rsidRPr="0035107A">
                <w:rPr>
                  <w:rStyle w:val="a6"/>
                  <w:rFonts w:ascii="Times New Roman" w:hAnsi="Times New Roman" w:cs="Times New Roman"/>
                  <w:sz w:val="28"/>
                  <w:lang w:val="en-US"/>
                </w:rPr>
                <w:t>ww</w:t>
              </w:r>
              <w:r w:rsidR="00A00FC3" w:rsidRPr="0035107A">
                <w:rPr>
                  <w:rStyle w:val="a6"/>
                  <w:rFonts w:ascii="Times New Roman" w:hAnsi="Times New Roman" w:cs="Times New Roman"/>
                  <w:sz w:val="28"/>
                </w:rPr>
                <w:t>/</w:t>
              </w:r>
              <w:r w:rsidR="00A00FC3" w:rsidRPr="0035107A">
                <w:rPr>
                  <w:rStyle w:val="a6"/>
                  <w:rFonts w:ascii="Times New Roman" w:hAnsi="Times New Roman" w:cs="Times New Roman"/>
                  <w:sz w:val="28"/>
                  <w:lang w:val="en-US"/>
                </w:rPr>
                <w:t>microsoft</w:t>
              </w:r>
              <w:r w:rsidR="00A00FC3" w:rsidRPr="0035107A">
                <w:rPr>
                  <w:rStyle w:val="a6"/>
                  <w:rFonts w:ascii="Times New Roman" w:hAnsi="Times New Roman" w:cs="Times New Roman"/>
                  <w:sz w:val="28"/>
                </w:rPr>
                <w:t>-365/</w:t>
              </w:r>
              <w:r w:rsidR="00A00FC3" w:rsidRPr="0035107A">
                <w:rPr>
                  <w:rStyle w:val="a6"/>
                  <w:rFonts w:ascii="Times New Roman" w:hAnsi="Times New Roman" w:cs="Times New Roman"/>
                  <w:sz w:val="28"/>
                  <w:lang w:val="en-US"/>
                </w:rPr>
                <w:t>visio</w:t>
              </w:r>
              <w:r w:rsidR="00A00FC3" w:rsidRPr="0035107A">
                <w:rPr>
                  <w:rStyle w:val="a6"/>
                  <w:rFonts w:ascii="Times New Roman" w:hAnsi="Times New Roman" w:cs="Times New Roman"/>
                  <w:sz w:val="28"/>
                </w:rPr>
                <w:t>/</w:t>
              </w:r>
              <w:r w:rsidR="00A00FC3" w:rsidRPr="0035107A">
                <w:rPr>
                  <w:rStyle w:val="a6"/>
                  <w:rFonts w:ascii="Times New Roman" w:hAnsi="Times New Roman" w:cs="Times New Roman"/>
                  <w:sz w:val="28"/>
                  <w:lang w:val="en-US"/>
                </w:rPr>
                <w:t>flowchart</w:t>
              </w:r>
              <w:r w:rsidR="00A00FC3" w:rsidRPr="0035107A">
                <w:rPr>
                  <w:rStyle w:val="a6"/>
                  <w:rFonts w:ascii="Times New Roman" w:hAnsi="Times New Roman" w:cs="Times New Roman"/>
                  <w:sz w:val="28"/>
                </w:rPr>
                <w:t>-</w:t>
              </w:r>
              <w:r w:rsidR="00A00FC3" w:rsidRPr="0035107A">
                <w:rPr>
                  <w:rStyle w:val="a6"/>
                  <w:rFonts w:ascii="Times New Roman" w:hAnsi="Times New Roman" w:cs="Times New Roman"/>
                  <w:sz w:val="28"/>
                  <w:lang w:val="en-US"/>
                </w:rPr>
                <w:t>software</w:t>
              </w:r>
            </w:hyperlink>
          </w:p>
        </w:tc>
      </w:tr>
      <w:tr w:rsidR="00A00FC3" w:rsidRPr="0035107A" w:rsidTr="00E853BB">
        <w:tc>
          <w:tcPr>
            <w:tcW w:w="562" w:type="dxa"/>
          </w:tcPr>
          <w:p w:rsidR="00A00FC3" w:rsidRPr="00904937" w:rsidRDefault="00E853BB" w:rsidP="007335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A00FC3" w:rsidRPr="009049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232" w:type="dxa"/>
          </w:tcPr>
          <w:p w:rsidR="00A00FC3" w:rsidRPr="00F5705D" w:rsidRDefault="00A00FC3" w:rsidP="007335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Пакет</w:t>
            </w:r>
            <w:r w:rsidRPr="00F570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приложений</w:t>
            </w:r>
            <w:r w:rsidRPr="00F570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904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MS Office 2013 Pro Plus</w:t>
            </w:r>
          </w:p>
        </w:tc>
        <w:tc>
          <w:tcPr>
            <w:tcW w:w="5670" w:type="dxa"/>
          </w:tcPr>
          <w:p w:rsidR="00A00FC3" w:rsidRPr="0035107A" w:rsidRDefault="00733573" w:rsidP="007335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23" w:history="1">
              <w:r w:rsidR="00A00FC3" w:rsidRPr="0035107A">
                <w:rPr>
                  <w:rStyle w:val="a6"/>
                  <w:rFonts w:ascii="Times New Roman" w:hAnsi="Times New Roman" w:cs="Times New Roman"/>
                  <w:sz w:val="28"/>
                  <w:lang w:val="en-US"/>
                </w:rPr>
                <w:t>https://www.office.com/</w:t>
              </w:r>
            </w:hyperlink>
          </w:p>
        </w:tc>
      </w:tr>
    </w:tbl>
    <w:p w:rsidR="00E853BB" w:rsidRDefault="00E853BB" w:rsidP="00210C8D">
      <w:pPr>
        <w:pStyle w:val="1"/>
      </w:pPr>
      <w:bookmarkStart w:id="16" w:name="_Toc71829466"/>
    </w:p>
    <w:p w:rsidR="00E853BB" w:rsidRDefault="00E853BB" w:rsidP="00E853BB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210C8D" w:rsidRPr="00975CB4" w:rsidRDefault="00210C8D" w:rsidP="00232689">
      <w:pPr>
        <w:pStyle w:val="1"/>
        <w:spacing w:after="120"/>
      </w:pPr>
      <w:r w:rsidRPr="00975CB4">
        <w:lastRenderedPageBreak/>
        <w:t>Алгоритм решения</w:t>
      </w:r>
      <w:bookmarkEnd w:id="16"/>
    </w:p>
    <w:p w:rsidR="008C396F" w:rsidRDefault="008C396F" w:rsidP="00232689">
      <w:pPr>
        <w:spacing w:after="12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На </w:t>
      </w:r>
      <w:r w:rsidR="00A94272">
        <w:rPr>
          <w:szCs w:val="28"/>
        </w:rPr>
        <w:t>Рисунке 7</w:t>
      </w:r>
      <w:r>
        <w:rPr>
          <w:szCs w:val="28"/>
        </w:rPr>
        <w:t xml:space="preserve"> изображена </w:t>
      </w:r>
      <w:r>
        <w:rPr>
          <w:szCs w:val="28"/>
          <w:lang w:val="en-US"/>
        </w:rPr>
        <w:t>Use</w:t>
      </w:r>
      <w:r w:rsidRPr="00BE0A5C">
        <w:rPr>
          <w:szCs w:val="28"/>
        </w:rPr>
        <w:t xml:space="preserve"> </w:t>
      </w:r>
      <w:r>
        <w:rPr>
          <w:szCs w:val="28"/>
          <w:lang w:val="en-US"/>
        </w:rPr>
        <w:t>Case</w:t>
      </w:r>
      <w:r w:rsidRPr="00BE0A5C">
        <w:rPr>
          <w:szCs w:val="28"/>
        </w:rPr>
        <w:t xml:space="preserve"> </w:t>
      </w:r>
      <w:r>
        <w:rPr>
          <w:szCs w:val="28"/>
        </w:rPr>
        <w:t xml:space="preserve">диаграмма для программного продукта, который будет разработан в ходе выполнения </w:t>
      </w:r>
      <w:r w:rsidR="00232689">
        <w:rPr>
          <w:szCs w:val="28"/>
        </w:rPr>
        <w:t>ВКР</w:t>
      </w:r>
      <w:r>
        <w:rPr>
          <w:szCs w:val="28"/>
        </w:rPr>
        <w:t>:</w:t>
      </w:r>
      <w:r w:rsidRPr="00FC32A6">
        <w:rPr>
          <w:noProof/>
          <w:lang w:eastAsia="ru-RU"/>
        </w:rPr>
        <w:t xml:space="preserve"> </w:t>
      </w:r>
      <w:r w:rsidRPr="00FC32A6">
        <w:rPr>
          <w:noProof/>
          <w:szCs w:val="28"/>
          <w:lang w:eastAsia="ru-RU"/>
        </w:rPr>
        <w:drawing>
          <wp:inline distT="0" distB="0" distL="0" distR="0" wp14:anchorId="0B64AC64" wp14:editId="30363B51">
            <wp:extent cx="5940425" cy="39909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Рисунок</w:t>
      </w:r>
      <w:r w:rsidR="00A94272">
        <w:rPr>
          <w:szCs w:val="28"/>
        </w:rPr>
        <w:t xml:space="preserve"> 7</w:t>
      </w:r>
      <w:r>
        <w:rPr>
          <w:szCs w:val="28"/>
        </w:rPr>
        <w:t xml:space="preserve">. </w:t>
      </w:r>
      <w:r>
        <w:rPr>
          <w:szCs w:val="28"/>
          <w:lang w:val="en-US"/>
        </w:rPr>
        <w:t>Use</w:t>
      </w:r>
      <w:r w:rsidRPr="00340082">
        <w:rPr>
          <w:szCs w:val="28"/>
        </w:rPr>
        <w:t xml:space="preserve"> </w:t>
      </w:r>
      <w:r>
        <w:rPr>
          <w:szCs w:val="28"/>
          <w:lang w:val="en-US"/>
        </w:rPr>
        <w:t>Case</w:t>
      </w:r>
      <w:r w:rsidRPr="00340082">
        <w:rPr>
          <w:szCs w:val="28"/>
        </w:rPr>
        <w:t xml:space="preserve"> </w:t>
      </w:r>
      <w:r>
        <w:rPr>
          <w:szCs w:val="28"/>
        </w:rPr>
        <w:t>диаграмма будущей программы</w:t>
      </w:r>
    </w:p>
    <w:p w:rsidR="00232689" w:rsidRPr="00BE0A5C" w:rsidRDefault="00232689" w:rsidP="00232689">
      <w:pPr>
        <w:spacing w:after="120" w:line="360" w:lineRule="auto"/>
        <w:ind w:firstLine="709"/>
        <w:rPr>
          <w:szCs w:val="28"/>
        </w:rPr>
      </w:pPr>
      <w:r>
        <w:rPr>
          <w:szCs w:val="28"/>
        </w:rPr>
        <w:t>При работе с приложением единственный его участник был определён как «Пользователь». Участник сможет взаимодействовать с мобильным приложением по предложенной системе прецедентов. Каждая функция в приложении, кроме функции «Подключение к девайсу», была описана дополнительными подфункциями, имеющими отношение к главным по стрелкам «</w:t>
      </w:r>
      <w:r>
        <w:rPr>
          <w:szCs w:val="28"/>
          <w:lang w:val="en-US"/>
        </w:rPr>
        <w:t>Extends</w:t>
      </w:r>
      <w:r>
        <w:rPr>
          <w:szCs w:val="28"/>
        </w:rPr>
        <w:t>».</w:t>
      </w:r>
    </w:p>
    <w:p w:rsidR="00210C8D" w:rsidRDefault="00210C8D">
      <w:r>
        <w:br w:type="page"/>
      </w:r>
    </w:p>
    <w:p w:rsidR="00210C8D" w:rsidRPr="00800E50" w:rsidRDefault="00210C8D" w:rsidP="00210C8D">
      <w:pPr>
        <w:pStyle w:val="1"/>
      </w:pPr>
      <w:bookmarkStart w:id="17" w:name="_Toc71829467"/>
      <w:r w:rsidRPr="00800E50">
        <w:lastRenderedPageBreak/>
        <w:t>Выбор инструментов</w:t>
      </w:r>
      <w:bookmarkEnd w:id="17"/>
    </w:p>
    <w:p w:rsidR="00F354FB" w:rsidRPr="00800E50" w:rsidRDefault="00F354FB" w:rsidP="00F354FB">
      <w:pPr>
        <w:spacing w:line="360" w:lineRule="auto"/>
        <w:ind w:firstLine="709"/>
        <w:jc w:val="both"/>
      </w:pPr>
      <w:r w:rsidRPr="00800E50">
        <w:t xml:space="preserve">Выбор </w:t>
      </w:r>
      <w:r>
        <w:t>инструментария разработчика</w:t>
      </w:r>
      <w:r w:rsidRPr="00800E50">
        <w:t xml:space="preserve"> должен </w:t>
      </w:r>
      <w:r>
        <w:t xml:space="preserve">быть четко обусловлен, для этого </w:t>
      </w:r>
      <w:r w:rsidRPr="00800E50">
        <w:t xml:space="preserve">необходимо выделить ключевые требования, по которым </w:t>
      </w:r>
      <w:r>
        <w:t xml:space="preserve">будет подобран </w:t>
      </w:r>
      <w:r w:rsidRPr="00800E50">
        <w:t>инструмент</w:t>
      </w:r>
      <w:r>
        <w:t>арий</w:t>
      </w:r>
      <w:r w:rsidRPr="00800E50">
        <w:t>.</w:t>
      </w:r>
    </w:p>
    <w:p w:rsidR="00F354FB" w:rsidRPr="00800E50" w:rsidRDefault="00F354FB" w:rsidP="00F354FB">
      <w:pPr>
        <w:spacing w:line="360" w:lineRule="auto"/>
        <w:ind w:firstLine="709"/>
        <w:jc w:val="both"/>
      </w:pPr>
      <w:r w:rsidRPr="00800E50">
        <w:t>Требования к продукту и его разработке:</w:t>
      </w:r>
    </w:p>
    <w:p w:rsidR="00F354FB" w:rsidRPr="00800E50" w:rsidRDefault="00F354FB" w:rsidP="00F354FB">
      <w:pPr>
        <w:pStyle w:val="a7"/>
        <w:numPr>
          <w:ilvl w:val="0"/>
          <w:numId w:val="18"/>
        </w:numPr>
        <w:spacing w:line="360" w:lineRule="auto"/>
        <w:ind w:left="0" w:firstLine="709"/>
        <w:jc w:val="both"/>
      </w:pPr>
      <w:r w:rsidRPr="00800E50">
        <w:t xml:space="preserve">Кроссплатформенность. Приложение должно запускаться как на </w:t>
      </w:r>
      <w:r w:rsidRPr="00800E50">
        <w:rPr>
          <w:lang w:val="en-US"/>
        </w:rPr>
        <w:t>Android</w:t>
      </w:r>
      <w:r w:rsidRPr="00800E50">
        <w:t xml:space="preserve">, так и на </w:t>
      </w:r>
      <w:r w:rsidRPr="00800E50">
        <w:rPr>
          <w:lang w:val="en-US"/>
        </w:rPr>
        <w:t>IOS</w:t>
      </w:r>
      <w:r w:rsidRPr="00800E50">
        <w:t>.</w:t>
      </w:r>
    </w:p>
    <w:p w:rsidR="00F354FB" w:rsidRPr="00800E50" w:rsidRDefault="00F354FB" w:rsidP="00F354FB">
      <w:pPr>
        <w:pStyle w:val="a7"/>
        <w:numPr>
          <w:ilvl w:val="0"/>
          <w:numId w:val="18"/>
        </w:numPr>
        <w:spacing w:line="360" w:lineRule="auto"/>
        <w:ind w:left="0" w:firstLine="709"/>
        <w:jc w:val="both"/>
      </w:pPr>
      <w:r w:rsidRPr="00800E50">
        <w:t xml:space="preserve">Время на разработку, отладку и тестирование. </w:t>
      </w:r>
      <w:r>
        <w:t>1 месяц</w:t>
      </w:r>
      <w:r w:rsidRPr="00800E50">
        <w:t>.</w:t>
      </w:r>
    </w:p>
    <w:p w:rsidR="00F354FB" w:rsidRPr="00800E50" w:rsidRDefault="00F354FB" w:rsidP="00F354FB">
      <w:pPr>
        <w:pStyle w:val="a7"/>
        <w:numPr>
          <w:ilvl w:val="0"/>
          <w:numId w:val="18"/>
        </w:numPr>
        <w:spacing w:line="360" w:lineRule="auto"/>
        <w:ind w:left="0" w:firstLine="709"/>
        <w:jc w:val="both"/>
      </w:pPr>
      <w:r w:rsidRPr="00800E50">
        <w:t>Система контроля версий.</w:t>
      </w:r>
      <w:r>
        <w:t xml:space="preserve"> Система контроля версий позволяет вести разработку более стабильно и безопасно.</w:t>
      </w:r>
    </w:p>
    <w:p w:rsidR="00F354FB" w:rsidRPr="00800E50" w:rsidRDefault="00F354FB" w:rsidP="00F354FB">
      <w:pPr>
        <w:spacing w:line="360" w:lineRule="auto"/>
        <w:ind w:left="349"/>
        <w:jc w:val="both"/>
      </w:pPr>
    </w:p>
    <w:p w:rsidR="00F354FB" w:rsidRPr="00800E50" w:rsidRDefault="00F354FB" w:rsidP="00F354FB">
      <w:pPr>
        <w:spacing w:line="360" w:lineRule="auto"/>
        <w:ind w:firstLine="709"/>
        <w:jc w:val="both"/>
        <w:rPr>
          <w:u w:val="single"/>
        </w:rPr>
      </w:pPr>
      <w:r w:rsidRPr="00800E50">
        <w:rPr>
          <w:u w:val="single"/>
        </w:rPr>
        <w:t>Язык программирования и технология для разработки мобильных приложений.</w:t>
      </w:r>
    </w:p>
    <w:p w:rsidR="00F354FB" w:rsidRPr="00F354FB" w:rsidRDefault="00F354FB" w:rsidP="00F354FB">
      <w:pPr>
        <w:spacing w:line="360" w:lineRule="auto"/>
        <w:ind w:firstLine="709"/>
        <w:jc w:val="both"/>
      </w:pPr>
      <w:r>
        <w:t xml:space="preserve">Мной был выбран язык программирования </w:t>
      </w:r>
      <w:r>
        <w:rPr>
          <w:lang w:val="en-US"/>
        </w:rPr>
        <w:t>C</w:t>
      </w:r>
      <w:r w:rsidRPr="00800E50">
        <w:t xml:space="preserve"># </w:t>
      </w:r>
      <w:r>
        <w:t xml:space="preserve">и технология разработки кроссплатформенных мобильных приложений </w:t>
      </w:r>
      <w:r>
        <w:rPr>
          <w:lang w:val="en-US"/>
        </w:rPr>
        <w:t>Xamarin</w:t>
      </w:r>
      <w:r w:rsidRPr="00800E50">
        <w:t>.</w:t>
      </w:r>
      <w:r>
        <w:rPr>
          <w:lang w:val="en-US"/>
        </w:rPr>
        <w:t>Froms</w:t>
      </w:r>
      <w:r>
        <w:t xml:space="preserve">. Разработка на языке </w:t>
      </w:r>
      <w:r>
        <w:rPr>
          <w:lang w:val="en-US"/>
        </w:rPr>
        <w:t>C</w:t>
      </w:r>
      <w:r w:rsidRPr="00845A4B">
        <w:t xml:space="preserve"># </w:t>
      </w:r>
      <w:r>
        <w:t xml:space="preserve">крайне удобна из-за официальной интегрированной среды </w:t>
      </w:r>
      <w:r>
        <w:rPr>
          <w:lang w:val="en-US"/>
        </w:rPr>
        <w:t>Visual</w:t>
      </w:r>
      <w:r w:rsidRPr="00845A4B">
        <w:t xml:space="preserve"> </w:t>
      </w:r>
      <w:r>
        <w:rPr>
          <w:lang w:val="en-US"/>
        </w:rPr>
        <w:t>Studio</w:t>
      </w:r>
      <w:r>
        <w:t xml:space="preserve"> от </w:t>
      </w:r>
      <w:r>
        <w:rPr>
          <w:lang w:val="en-US"/>
        </w:rPr>
        <w:t>Microsoft</w:t>
      </w:r>
      <w:r w:rsidRPr="00845A4B">
        <w:t>.</w:t>
      </w:r>
      <w:r>
        <w:t xml:space="preserve"> Так же </w:t>
      </w:r>
      <w:r>
        <w:rPr>
          <w:lang w:val="en-US"/>
        </w:rPr>
        <w:t>Xamarin</w:t>
      </w:r>
      <w:r w:rsidRPr="00845A4B">
        <w:t xml:space="preserve"> </w:t>
      </w:r>
      <w:r>
        <w:rPr>
          <w:lang w:val="en-US"/>
        </w:rPr>
        <w:t>Forms</w:t>
      </w:r>
      <w:r w:rsidRPr="00845A4B">
        <w:t xml:space="preserve"> </w:t>
      </w:r>
      <w:r>
        <w:t xml:space="preserve">поддерживает только язык </w:t>
      </w:r>
      <w:r>
        <w:rPr>
          <w:lang w:val="en-US"/>
        </w:rPr>
        <w:t>C</w:t>
      </w:r>
      <w:r w:rsidRPr="00845A4B">
        <w:t xml:space="preserve">#. </w:t>
      </w:r>
      <w:r>
        <w:rPr>
          <w:lang w:val="en-US"/>
        </w:rPr>
        <w:t>Xamarin</w:t>
      </w:r>
      <w:r w:rsidRPr="00800E50">
        <w:t>.</w:t>
      </w:r>
      <w:r>
        <w:rPr>
          <w:lang w:val="en-US"/>
        </w:rPr>
        <w:t>Forms</w:t>
      </w:r>
      <w:r w:rsidRPr="00800E50">
        <w:t xml:space="preserve"> </w:t>
      </w:r>
      <w:r>
        <w:t>позволяет писать один код, который будет работать на всех выбранных платформах. Исключение составляют лишь платформозависимый код (работа с файлами</w:t>
      </w:r>
      <w:r w:rsidRPr="00845A4B">
        <w:t xml:space="preserve"> </w:t>
      </w:r>
      <w:r>
        <w:t>манифеста девайса, системные настройки и т.д.) и комплексный интерфейс. За счёт небольшого количества платформозависимого кода время на разработку сокращается.</w:t>
      </w:r>
    </w:p>
    <w:p w:rsidR="00F354FB" w:rsidRDefault="00F354FB" w:rsidP="00F354FB">
      <w:pPr>
        <w:spacing w:line="360" w:lineRule="auto"/>
        <w:ind w:firstLine="709"/>
        <w:jc w:val="both"/>
        <w:rPr>
          <w:u w:val="single"/>
        </w:rPr>
      </w:pPr>
      <w:r w:rsidRPr="00BA38A7">
        <w:rPr>
          <w:u w:val="single"/>
        </w:rPr>
        <w:t>Среда разработки</w:t>
      </w:r>
    </w:p>
    <w:p w:rsidR="00F354FB" w:rsidRDefault="00F354FB" w:rsidP="00F354FB">
      <w:pPr>
        <w:spacing w:line="360" w:lineRule="auto"/>
        <w:ind w:firstLine="709"/>
        <w:jc w:val="both"/>
      </w:pPr>
      <w:r>
        <w:t xml:space="preserve">Специальная среда для разработки приложений на </w:t>
      </w:r>
      <w:r>
        <w:rPr>
          <w:lang w:val="en-US"/>
        </w:rPr>
        <w:t>C</w:t>
      </w:r>
      <w:r w:rsidRPr="00BA38A7">
        <w:t>#</w:t>
      </w:r>
      <w:r>
        <w:t xml:space="preserve"> это </w:t>
      </w:r>
      <w:r>
        <w:rPr>
          <w:lang w:val="en-US"/>
        </w:rPr>
        <w:t>Visual</w:t>
      </w:r>
      <w:r w:rsidRPr="00BA38A7">
        <w:t xml:space="preserve"> </w:t>
      </w:r>
      <w:r>
        <w:rPr>
          <w:lang w:val="en-US"/>
        </w:rPr>
        <w:t>Studio</w:t>
      </w:r>
      <w:r w:rsidRPr="00BA38A7">
        <w:t>.</w:t>
      </w:r>
      <w:r>
        <w:t xml:space="preserve"> Эта</w:t>
      </w:r>
      <w:r w:rsidRPr="00BA38A7">
        <w:t xml:space="preserve"> </w:t>
      </w:r>
      <w:r>
        <w:rPr>
          <w:lang w:val="en-US"/>
        </w:rPr>
        <w:t>IDE</w:t>
      </w:r>
      <w:r w:rsidRPr="00BA38A7">
        <w:t xml:space="preserve">, </w:t>
      </w:r>
      <w:r>
        <w:t>а</w:t>
      </w:r>
      <w:r w:rsidRPr="00BA38A7">
        <w:t xml:space="preserve"> </w:t>
      </w:r>
      <w:r>
        <w:t>именно</w:t>
      </w:r>
      <w:r w:rsidRPr="00BA38A7">
        <w:t xml:space="preserve"> </w:t>
      </w:r>
      <w:r>
        <w:rPr>
          <w:lang w:val="en-US"/>
        </w:rPr>
        <w:t>Visual</w:t>
      </w:r>
      <w:r w:rsidRPr="00BA38A7">
        <w:t xml:space="preserve"> </w:t>
      </w:r>
      <w:r>
        <w:rPr>
          <w:lang w:val="en-US"/>
        </w:rPr>
        <w:t>Studio</w:t>
      </w:r>
      <w:r w:rsidRPr="00BA38A7">
        <w:t xml:space="preserve"> </w:t>
      </w:r>
      <w:r>
        <w:rPr>
          <w:lang w:val="en-US"/>
        </w:rPr>
        <w:t>Community</w:t>
      </w:r>
      <w:r w:rsidRPr="00BA38A7">
        <w:t xml:space="preserve"> 2019 </w:t>
      </w:r>
      <w:r>
        <w:t>является бесплатной в ис</w:t>
      </w:r>
      <w:r>
        <w:lastRenderedPageBreak/>
        <w:t xml:space="preserve">пользовании. В этой среде очень удобно работать с различными библиотеками/фреймворками. Установить тот же </w:t>
      </w:r>
      <w:r>
        <w:rPr>
          <w:lang w:val="en-US"/>
        </w:rPr>
        <w:t>Xamarin</w:t>
      </w:r>
      <w:r w:rsidRPr="00BA38A7">
        <w:t>.</w:t>
      </w:r>
      <w:r>
        <w:rPr>
          <w:lang w:val="en-US"/>
        </w:rPr>
        <w:t>Forms</w:t>
      </w:r>
      <w:r w:rsidRPr="00BA38A7">
        <w:t xml:space="preserve"> </w:t>
      </w:r>
      <w:r>
        <w:t>со всеми необходимыми инструментами для разработки и отладки можно прямо из меню установщика среды.</w:t>
      </w:r>
    </w:p>
    <w:p w:rsidR="00F354FB" w:rsidRDefault="00F354FB" w:rsidP="00F354FB">
      <w:pPr>
        <w:spacing w:line="360" w:lineRule="auto"/>
        <w:ind w:firstLine="709"/>
        <w:jc w:val="both"/>
        <w:rPr>
          <w:u w:val="single"/>
        </w:rPr>
      </w:pPr>
      <w:r w:rsidRPr="00D124E1">
        <w:rPr>
          <w:u w:val="single"/>
        </w:rPr>
        <w:t>Система контроля версий</w:t>
      </w:r>
    </w:p>
    <w:p w:rsidR="00F354FB" w:rsidRPr="00090635" w:rsidRDefault="00F354FB" w:rsidP="00F354FB">
      <w:pPr>
        <w:spacing w:line="360" w:lineRule="auto"/>
        <w:ind w:firstLine="709"/>
      </w:pPr>
      <w:r>
        <w:t xml:space="preserve">Выбор системы контроля версий тоже оказался не таким сложным. Выбор пал на </w:t>
      </w:r>
      <w:r>
        <w:rPr>
          <w:lang w:val="en-US"/>
        </w:rPr>
        <w:t>github</w:t>
      </w:r>
      <w:r w:rsidRPr="00845A4B">
        <w:t xml:space="preserve"> </w:t>
      </w:r>
      <w:r>
        <w:t>потому что функционал этой системы доступен каждому через любой браузер, без установки каких-либо дополнительных приложений.</w:t>
      </w:r>
    </w:p>
    <w:p w:rsidR="00210C8D" w:rsidRDefault="00210C8D">
      <w:r>
        <w:br w:type="page"/>
      </w:r>
    </w:p>
    <w:p w:rsidR="00210C8D" w:rsidRDefault="00210C8D" w:rsidP="00210C8D">
      <w:pPr>
        <w:pStyle w:val="1"/>
      </w:pPr>
      <w:bookmarkStart w:id="18" w:name="_Toc71829468"/>
      <w:r w:rsidRPr="00990B47">
        <w:lastRenderedPageBreak/>
        <w:t>Тестовые наборы к программе</w:t>
      </w:r>
      <w:bookmarkEnd w:id="18"/>
    </w:p>
    <w:p w:rsidR="00206C7D" w:rsidRDefault="00206C7D" w:rsidP="00206C7D">
      <w:pPr>
        <w:spacing w:after="0" w:line="360" w:lineRule="auto"/>
      </w:pPr>
      <w:r>
        <w:t>Тестовый набор №1.</w:t>
      </w:r>
    </w:p>
    <w:p w:rsidR="00206C7D" w:rsidRPr="00587E91" w:rsidRDefault="00206C7D" w:rsidP="00206C7D">
      <w:pPr>
        <w:spacing w:after="0" w:line="360" w:lineRule="auto"/>
      </w:pPr>
      <w:r>
        <w:t>Логин, введённый на девайсе – симуляторе</w:t>
      </w:r>
      <w:r w:rsidRPr="00587E91">
        <w:t xml:space="preserve">: </w:t>
      </w:r>
      <w:r>
        <w:t>«1111»</w:t>
      </w:r>
    </w:p>
    <w:p w:rsidR="00206C7D" w:rsidRPr="0082073F" w:rsidRDefault="00206C7D" w:rsidP="00206C7D">
      <w:pPr>
        <w:spacing w:after="0" w:line="360" w:lineRule="auto"/>
      </w:pPr>
      <w:r>
        <w:t>Логин, введённый на основном девайсе: «1112»</w:t>
      </w:r>
    </w:p>
    <w:p w:rsidR="00206C7D" w:rsidRPr="00281E5F" w:rsidRDefault="00206C7D" w:rsidP="00206C7D">
      <w:pPr>
        <w:spacing w:after="0" w:line="360" w:lineRule="auto"/>
      </w:pPr>
      <w:r>
        <w:t xml:space="preserve">Ожидаемый результат: неудачная авторизация через основное приложение </w:t>
      </w:r>
      <w:r w:rsidRPr="00876D67">
        <w:rPr>
          <w:u w:val="single"/>
        </w:rPr>
        <w:t>и</w:t>
      </w:r>
      <w:r>
        <w:t xml:space="preserve"> через приложение-симулятор. Отличие результата будет расценено как ошибка.2.</w:t>
      </w:r>
    </w:p>
    <w:p w:rsidR="00206C7D" w:rsidRDefault="00206C7D" w:rsidP="00206C7D">
      <w:pPr>
        <w:spacing w:after="0" w:line="360" w:lineRule="auto"/>
      </w:pPr>
    </w:p>
    <w:p w:rsidR="00206C7D" w:rsidRDefault="00206C7D" w:rsidP="00206C7D">
      <w:pPr>
        <w:spacing w:after="0" w:line="360" w:lineRule="auto"/>
      </w:pPr>
      <w:r>
        <w:t>Тестов</w:t>
      </w:r>
      <w:r w:rsidRPr="00EF5C39">
        <w:t>ый</w:t>
      </w:r>
      <w:r>
        <w:t xml:space="preserve"> сценарий работы: На устройстве отключают функцию </w:t>
      </w:r>
      <w:r>
        <w:rPr>
          <w:lang w:val="en-US"/>
        </w:rPr>
        <w:t>Bluetooth</w:t>
      </w:r>
      <w:r>
        <w:t>, затем запускают тестируемую программу.</w:t>
      </w:r>
    </w:p>
    <w:p w:rsidR="00206C7D" w:rsidRPr="00B30935" w:rsidRDefault="00206C7D" w:rsidP="00206C7D">
      <w:pPr>
        <w:spacing w:after="0" w:line="360" w:lineRule="auto"/>
      </w:pPr>
      <w:r>
        <w:t xml:space="preserve">Ожидаемый результат: Системный запрос на требование о включении </w:t>
      </w:r>
      <w:r>
        <w:rPr>
          <w:lang w:val="en-US"/>
        </w:rPr>
        <w:t>Bluetooth</w:t>
      </w:r>
      <w:r w:rsidRPr="00B30935">
        <w:t xml:space="preserve"> </w:t>
      </w:r>
      <w:r>
        <w:t>на устройстве от приложения.</w:t>
      </w:r>
    </w:p>
    <w:p w:rsidR="00210C8D" w:rsidRDefault="00210C8D">
      <w:r>
        <w:br w:type="page"/>
      </w:r>
    </w:p>
    <w:p w:rsidR="00210C8D" w:rsidRPr="00DA2FBC" w:rsidRDefault="00210C8D" w:rsidP="00210C8D">
      <w:pPr>
        <w:pStyle w:val="1"/>
        <w:rPr>
          <w:noProof/>
          <w:lang w:eastAsia="ru-RU"/>
        </w:rPr>
      </w:pPr>
      <w:bookmarkStart w:id="19" w:name="_Toc71829469"/>
      <w:r w:rsidRPr="00DA2FBC">
        <w:rPr>
          <w:noProof/>
          <w:lang w:eastAsia="ru-RU"/>
        </w:rPr>
        <w:lastRenderedPageBreak/>
        <w:t>Описание главного модуля программы</w:t>
      </w:r>
      <w:bookmarkEnd w:id="19"/>
    </w:p>
    <w:p w:rsidR="00072957" w:rsidRDefault="00072957" w:rsidP="00072957">
      <w:pPr>
        <w:spacing w:line="360" w:lineRule="auto"/>
        <w:ind w:firstLine="709"/>
      </w:pPr>
      <w:r>
        <w:t xml:space="preserve">На </w:t>
      </w:r>
      <w:r w:rsidR="00A94272">
        <w:t>Р</w:t>
      </w:r>
      <w:r>
        <w:t>исунке</w:t>
      </w:r>
      <w:r w:rsidR="00A94272">
        <w:t xml:space="preserve"> 8</w:t>
      </w:r>
      <w:r>
        <w:t xml:space="preserve"> показана структура главного модуля будущей программы и взаимосвязь экранных форм программы между собой.</w:t>
      </w:r>
    </w:p>
    <w:p w:rsidR="00072957" w:rsidRDefault="00072957" w:rsidP="00072957">
      <w:pPr>
        <w:jc w:val="center"/>
      </w:pPr>
      <w:r w:rsidRPr="005B7B4A">
        <w:rPr>
          <w:noProof/>
          <w:lang w:eastAsia="ru-RU"/>
        </w:rPr>
        <w:drawing>
          <wp:inline distT="0" distB="0" distL="0" distR="0" wp14:anchorId="59582D8B" wp14:editId="26D82156">
            <wp:extent cx="5940425" cy="525081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957" w:rsidRDefault="00A94272" w:rsidP="00072957">
      <w:pPr>
        <w:jc w:val="center"/>
      </w:pPr>
      <w:r>
        <w:t>Рисунок 8</w:t>
      </w:r>
      <w:r w:rsidR="00072957">
        <w:t>. Структура главного модуля программы.</w:t>
      </w:r>
    </w:p>
    <w:p w:rsidR="00210C8D" w:rsidRDefault="00210C8D">
      <w:r>
        <w:br w:type="page"/>
      </w:r>
    </w:p>
    <w:p w:rsidR="00210C8D" w:rsidRDefault="00210C8D" w:rsidP="00210C8D">
      <w:pPr>
        <w:pStyle w:val="1"/>
      </w:pPr>
      <w:bookmarkStart w:id="20" w:name="_Toc71829470"/>
      <w:r>
        <w:lastRenderedPageBreak/>
        <w:t>Руководство оператора</w:t>
      </w:r>
      <w:bookmarkEnd w:id="20"/>
    </w:p>
    <w:p w:rsidR="00521DF6" w:rsidRPr="00521DF6" w:rsidRDefault="00521DF6" w:rsidP="00521DF6">
      <w:pPr>
        <w:ind w:firstLine="709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Руководство оператора описано в файле «Руководство оператора.</w:t>
      </w:r>
      <w:r>
        <w:rPr>
          <w:rFonts w:cs="Times New Roman"/>
          <w:color w:val="000000" w:themeColor="text1"/>
          <w:szCs w:val="28"/>
          <w:lang w:val="en-US"/>
        </w:rPr>
        <w:t>docx</w:t>
      </w:r>
      <w:r>
        <w:rPr>
          <w:rFonts w:cs="Times New Roman"/>
          <w:color w:val="000000" w:themeColor="text1"/>
          <w:szCs w:val="28"/>
        </w:rPr>
        <w:t>»</w:t>
      </w:r>
      <w:r w:rsidRPr="00521DF6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на приложенном к отчету диске.</w:t>
      </w:r>
    </w:p>
    <w:p w:rsidR="00210C8D" w:rsidRDefault="00210C8D">
      <w:r>
        <w:br w:type="page"/>
      </w:r>
    </w:p>
    <w:p w:rsidR="00210C8D" w:rsidRDefault="00210C8D" w:rsidP="00210C8D">
      <w:pPr>
        <w:pStyle w:val="1"/>
      </w:pPr>
      <w:bookmarkStart w:id="21" w:name="_Toc71829471"/>
      <w:r>
        <w:lastRenderedPageBreak/>
        <w:t>Техника безопасности</w:t>
      </w:r>
      <w:bookmarkEnd w:id="21"/>
    </w:p>
    <w:p w:rsidR="00170C8A" w:rsidRPr="00855272" w:rsidRDefault="00170C8A" w:rsidP="00170C8A">
      <w:pPr>
        <w:ind w:firstLine="709"/>
      </w:pPr>
      <w:r w:rsidRPr="00855272">
        <w:t>Общие требования безопасности</w:t>
      </w:r>
    </w:p>
    <w:p w:rsidR="00170C8A" w:rsidRPr="00855272" w:rsidRDefault="00170C8A" w:rsidP="00170C8A">
      <w:pPr>
        <w:spacing w:line="360" w:lineRule="auto"/>
        <w:ind w:firstLine="709"/>
      </w:pPr>
      <w:r w:rsidRPr="00855272">
        <w:t>ПЭВМ - это комплекс устройств, работающий от сети переменного</w:t>
      </w:r>
      <w:r>
        <w:t xml:space="preserve"> </w:t>
      </w:r>
      <w:r w:rsidRPr="00855272">
        <w:t>тока напряжением 220 вольт частотой 50 Гц. Электрическое напряжени</w:t>
      </w:r>
      <w:r>
        <w:t xml:space="preserve">е </w:t>
      </w:r>
      <w:r w:rsidRPr="00855272">
        <w:t>внутри видеомониторов достигает до 25000 вольт</w:t>
      </w:r>
      <w:r>
        <w:t xml:space="preserve"> (актуально для мониторов, базирующихся на электронно-лучевых трубках)</w:t>
      </w:r>
      <w:r w:rsidRPr="00855272">
        <w:t>. Электрический ток таких</w:t>
      </w:r>
      <w:r>
        <w:t xml:space="preserve"> </w:t>
      </w:r>
      <w:r w:rsidRPr="00855272">
        <w:t>напряжений опасен для жизни.</w:t>
      </w:r>
    </w:p>
    <w:p w:rsidR="00170C8A" w:rsidRPr="00855272" w:rsidRDefault="00170C8A" w:rsidP="00170C8A">
      <w:pPr>
        <w:spacing w:line="360" w:lineRule="auto"/>
        <w:ind w:firstLine="709"/>
      </w:pPr>
      <w:r w:rsidRPr="00855272">
        <w:t>При работе на ПЭВМ могут возникнуть следующие опасные факторы: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jc w:val="both"/>
      </w:pPr>
      <w:r w:rsidRPr="00855272">
        <w:t>Электрический ток, который может протекать через тело человека</w:t>
      </w:r>
      <w:r>
        <w:t>;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jc w:val="both"/>
      </w:pPr>
      <w:r w:rsidRPr="00855272">
        <w:t>В случае его прикосновения к открытым токоведущим частям или</w:t>
      </w:r>
      <w:r>
        <w:t xml:space="preserve"> </w:t>
      </w:r>
      <w:r w:rsidRPr="00855272">
        <w:t>электрооборудованию и электропроводам с нарушенной</w:t>
      </w:r>
      <w:r>
        <w:t xml:space="preserve"> </w:t>
      </w:r>
      <w:r w:rsidRPr="00855272">
        <w:t>изоляцией;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jc w:val="both"/>
      </w:pPr>
      <w:r>
        <w:t>В</w:t>
      </w:r>
      <w:r w:rsidRPr="00855272">
        <w:t>ращающиеся и движущиеся части устройств;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jc w:val="both"/>
      </w:pPr>
      <w:r>
        <w:t>В</w:t>
      </w:r>
      <w:r w:rsidRPr="00855272">
        <w:t>зрыв трубки кинескопа видеомонитора</w:t>
      </w:r>
      <w:r>
        <w:t xml:space="preserve"> (в случае ЭЛТ монитора)</w:t>
      </w:r>
      <w:r w:rsidRPr="00855272">
        <w:t>;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jc w:val="both"/>
      </w:pPr>
      <w:r>
        <w:t>В</w:t>
      </w:r>
      <w:r w:rsidRPr="00855272">
        <w:t>озгорание устройств.</w:t>
      </w:r>
    </w:p>
    <w:p w:rsidR="00170C8A" w:rsidRPr="00855272" w:rsidRDefault="00170C8A" w:rsidP="00170C8A">
      <w:pPr>
        <w:spacing w:line="360" w:lineRule="auto"/>
        <w:ind w:firstLine="709"/>
      </w:pPr>
      <w:r w:rsidRPr="00855272">
        <w:t>Неблагоприятные факторы, возникающие при эксплуатации ПЭВМ:</w:t>
      </w:r>
      <w:r>
        <w:t xml:space="preserve"> </w:t>
      </w:r>
      <w:r w:rsidRPr="00855272">
        <w:t>эргометрические: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jc w:val="both"/>
      </w:pPr>
      <w:r w:rsidRPr="00855272">
        <w:t>Яркость знака (яркость фона);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jc w:val="both"/>
      </w:pPr>
      <w:r w:rsidRPr="00855272">
        <w:t>Внешняя освещенность экрана;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jc w:val="both"/>
      </w:pPr>
      <w:r w:rsidRPr="00855272">
        <w:t>Угловой размер знака, неионизирующие электромагнитные излучения: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jc w:val="both"/>
      </w:pPr>
      <w:r w:rsidRPr="00855272">
        <w:t>Напряженность электромагнитного поля по электрической</w:t>
      </w:r>
      <w:r>
        <w:t xml:space="preserve"> </w:t>
      </w:r>
      <w:r w:rsidRPr="00855272">
        <w:t>составляющей;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jc w:val="both"/>
      </w:pPr>
      <w:r w:rsidRPr="00855272">
        <w:t>Напряженность электромагнитного поля по магнитной</w:t>
      </w:r>
      <w:r>
        <w:t xml:space="preserve"> </w:t>
      </w:r>
      <w:r w:rsidRPr="00855272">
        <w:t>составляющей;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jc w:val="both"/>
      </w:pPr>
      <w:r w:rsidRPr="00855272">
        <w:t>Напряженность электростатического поля;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jc w:val="both"/>
      </w:pPr>
      <w:r w:rsidRPr="00855272">
        <w:t>Плотность магнитного потока.</w:t>
      </w:r>
    </w:p>
    <w:p w:rsidR="00170C8A" w:rsidRPr="00855272" w:rsidRDefault="00170C8A" w:rsidP="00170C8A">
      <w:pPr>
        <w:spacing w:line="360" w:lineRule="auto"/>
        <w:ind w:firstLine="709"/>
      </w:pPr>
      <w:r w:rsidRPr="00855272">
        <w:lastRenderedPageBreak/>
        <w:t>Электромагнитное излучение распространяется во всех направлениях и</w:t>
      </w:r>
      <w:r>
        <w:t xml:space="preserve"> </w:t>
      </w:r>
      <w:r w:rsidRPr="00855272">
        <w:t>оказывает воздействие не только на пользователей ПЭВМ, но и на</w:t>
      </w:r>
      <w:r>
        <w:t xml:space="preserve"> </w:t>
      </w:r>
      <w:r w:rsidRPr="00855272">
        <w:t>окружающих.</w:t>
      </w:r>
    </w:p>
    <w:p w:rsidR="00170C8A" w:rsidRPr="00855272" w:rsidRDefault="00170C8A" w:rsidP="00170C8A">
      <w:pPr>
        <w:spacing w:line="360" w:lineRule="auto"/>
        <w:ind w:firstLine="709"/>
      </w:pPr>
      <w:r w:rsidRPr="00855272">
        <w:t>рентгеновское излучение:</w:t>
      </w:r>
    </w:p>
    <w:p w:rsidR="00170C8A" w:rsidRPr="00855272" w:rsidRDefault="00170C8A" w:rsidP="00170C8A">
      <w:pPr>
        <w:spacing w:line="360" w:lineRule="auto"/>
        <w:ind w:firstLine="709"/>
      </w:pPr>
      <w:r>
        <w:t>в</w:t>
      </w:r>
      <w:r w:rsidRPr="00855272">
        <w:t xml:space="preserve"> любой точке на расстоянии 0,05 м от экрана и корпуса ПЭВМ при</w:t>
      </w:r>
      <w:r>
        <w:t xml:space="preserve"> </w:t>
      </w:r>
      <w:r w:rsidRPr="00855272">
        <w:t>любых положениях регулировочных устройств мощность экспозиционной</w:t>
      </w:r>
      <w:r>
        <w:t xml:space="preserve"> </w:t>
      </w:r>
      <w:r w:rsidRPr="00855272">
        <w:t>дозы рентгеновского излучения не должна превышать 7,74х10 А/кг, что</w:t>
      </w:r>
      <w:r>
        <w:t xml:space="preserve"> </w:t>
      </w:r>
      <w:r w:rsidRPr="00855272">
        <w:t>соответствует эквивалентной дозе, равной 0,1 мбэр/час (100 мкР/час).</w:t>
      </w:r>
    </w:p>
    <w:p w:rsidR="00170C8A" w:rsidRPr="00855272" w:rsidRDefault="00170C8A" w:rsidP="00170C8A">
      <w:pPr>
        <w:spacing w:line="360" w:lineRule="auto"/>
      </w:pPr>
      <w:r w:rsidRPr="00855272">
        <w:t>Микроклимат производственных помещений:</w:t>
      </w:r>
    </w:p>
    <w:p w:rsidR="00170C8A" w:rsidRPr="00855272" w:rsidRDefault="00170C8A" w:rsidP="00170C8A">
      <w:pPr>
        <w:spacing w:line="360" w:lineRule="auto"/>
      </w:pPr>
      <w:r w:rsidRPr="00855272">
        <w:t>температура воздуха (холодный период года):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ind w:left="1134"/>
        <w:jc w:val="both"/>
      </w:pPr>
      <w:r w:rsidRPr="00855272">
        <w:t>категория работ - легкая - 1а - 22-240С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ind w:left="1134"/>
        <w:jc w:val="both"/>
      </w:pPr>
      <w:r w:rsidRPr="00855272">
        <w:t>категория работ - легкая -1б - 21-230С</w:t>
      </w:r>
    </w:p>
    <w:p w:rsidR="00170C8A" w:rsidRPr="00855272" w:rsidRDefault="00170C8A" w:rsidP="00170C8A">
      <w:pPr>
        <w:spacing w:line="360" w:lineRule="auto"/>
      </w:pPr>
      <w:r w:rsidRPr="00855272">
        <w:t>температура воздуха (теплый период года):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ind w:left="1134"/>
        <w:jc w:val="both"/>
      </w:pPr>
      <w:r w:rsidRPr="00855272">
        <w:t>категория работ - легкая - 1а - 23-250С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ind w:left="1134"/>
        <w:jc w:val="both"/>
      </w:pPr>
      <w:r w:rsidRPr="00855272">
        <w:t>категория работ - легкая -1б - 22-240С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ind w:left="1134"/>
        <w:jc w:val="both"/>
      </w:pPr>
      <w:r w:rsidRPr="00855272">
        <w:t>относительная влажность воздуха в холодный и теплый период</w:t>
      </w:r>
      <w:r>
        <w:t xml:space="preserve"> </w:t>
      </w:r>
      <w:r w:rsidRPr="00855272">
        <w:t>года при категории работ – легкая - 1а и легкая-1б — 40-60</w:t>
      </w:r>
      <w:r>
        <w:t xml:space="preserve"> </w:t>
      </w:r>
      <w:r w:rsidRPr="00855272">
        <w:t>процентов;</w:t>
      </w:r>
    </w:p>
    <w:p w:rsidR="00170C8A" w:rsidRDefault="00170C8A" w:rsidP="00170C8A">
      <w:pPr>
        <w:spacing w:line="360" w:lineRule="auto"/>
      </w:pPr>
      <w:r w:rsidRPr="00855272">
        <w:t>скорость движения воздуха (холодный период года):</w:t>
      </w:r>
    </w:p>
    <w:p w:rsidR="00170C8A" w:rsidRPr="00855272" w:rsidRDefault="00170C8A" w:rsidP="00170C8A">
      <w:pPr>
        <w:spacing w:line="360" w:lineRule="auto"/>
      </w:pPr>
      <w:r w:rsidRPr="00855272">
        <w:t>категория работ – легкая - 1а и легкая-1б – 0,1 м/сек;</w:t>
      </w:r>
    </w:p>
    <w:p w:rsidR="00170C8A" w:rsidRPr="00855272" w:rsidRDefault="00170C8A" w:rsidP="00170C8A">
      <w:pPr>
        <w:spacing w:line="360" w:lineRule="auto"/>
      </w:pPr>
      <w:r w:rsidRPr="00855272">
        <w:t>скорость движения воздуха (теплый период года):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ind w:left="1134"/>
        <w:jc w:val="both"/>
      </w:pPr>
      <w:r w:rsidRPr="00855272">
        <w:t>категория работ – легкая - 1а– 0,1 м/сек;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ind w:left="1134"/>
        <w:jc w:val="both"/>
      </w:pPr>
      <w:r w:rsidRPr="00855272">
        <w:t>категория работ – легкая - 1а– 0,2 м/сек;</w:t>
      </w:r>
    </w:p>
    <w:p w:rsidR="00170C8A" w:rsidRPr="00855272" w:rsidRDefault="00170C8A" w:rsidP="00170C8A">
      <w:pPr>
        <w:spacing w:line="360" w:lineRule="auto"/>
        <w:ind w:firstLine="709"/>
      </w:pPr>
      <w:r w:rsidRPr="00855272">
        <w:lastRenderedPageBreak/>
        <w:t>Для повышения влажности воздуха в помещениях с ПЭВМ следует</w:t>
      </w:r>
      <w:r>
        <w:t xml:space="preserve"> </w:t>
      </w:r>
      <w:r w:rsidRPr="00855272">
        <w:t>применять увлажнители воздуха, заправленные ежедневно дистиллированной</w:t>
      </w:r>
      <w:r>
        <w:t xml:space="preserve"> </w:t>
      </w:r>
      <w:r w:rsidRPr="00855272">
        <w:t>или прокипяченной питьевой водой.</w:t>
      </w:r>
    </w:p>
    <w:p w:rsidR="00170C8A" w:rsidRPr="00855272" w:rsidRDefault="00170C8A" w:rsidP="00170C8A">
      <w:pPr>
        <w:spacing w:line="360" w:lineRule="auto"/>
        <w:ind w:firstLine="709"/>
      </w:pPr>
      <w:r w:rsidRPr="00855272">
        <w:t>Шум и вибрация:</w:t>
      </w:r>
    </w:p>
    <w:p w:rsidR="00170C8A" w:rsidRPr="00855272" w:rsidRDefault="00170C8A" w:rsidP="00170C8A">
      <w:pPr>
        <w:spacing w:line="360" w:lineRule="auto"/>
        <w:ind w:firstLine="709"/>
      </w:pPr>
      <w:r w:rsidRPr="00855272">
        <w:t>в помещениях операторов ЭВМ (без дисплеев) уровень шума не</w:t>
      </w:r>
      <w:r>
        <w:t xml:space="preserve"> </w:t>
      </w:r>
      <w:r w:rsidRPr="00855272">
        <w:t>должен превышать 65 дБА.</w:t>
      </w:r>
    </w:p>
    <w:p w:rsidR="00170C8A" w:rsidRPr="00855272" w:rsidRDefault="00170C8A" w:rsidP="00170C8A">
      <w:pPr>
        <w:spacing w:line="360" w:lineRule="auto"/>
      </w:pPr>
      <w:r>
        <w:t>Освещенность: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jc w:val="both"/>
      </w:pPr>
      <w:r w:rsidRPr="00855272">
        <w:t>освещенность на поверхности стола в зоне размещения рабочего</w:t>
      </w:r>
      <w:r>
        <w:t xml:space="preserve"> </w:t>
      </w:r>
      <w:r w:rsidRPr="00855272">
        <w:t>документа должна быть 300-500 люкс, допускается установка</w:t>
      </w:r>
      <w:r>
        <w:t xml:space="preserve"> </w:t>
      </w:r>
      <w:r w:rsidRPr="00855272">
        <w:t>светильника местного освещения для подсветки документов;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jc w:val="both"/>
      </w:pPr>
      <w:r w:rsidRPr="00855272">
        <w:t>естественное освещение должно осуществляться через</w:t>
      </w:r>
      <w:r>
        <w:t xml:space="preserve"> </w:t>
      </w:r>
      <w:r w:rsidRPr="00855272">
        <w:t>светопроемы, ориентированные на север и северо-восток.</w:t>
      </w:r>
    </w:p>
    <w:p w:rsidR="00170C8A" w:rsidRPr="00855272" w:rsidRDefault="00170C8A" w:rsidP="00170C8A">
      <w:pPr>
        <w:spacing w:line="360" w:lineRule="auto"/>
        <w:ind w:firstLine="709"/>
      </w:pPr>
      <w:r w:rsidRPr="00855272">
        <w:t>При эксплуатации ПЭВМ должны быть соблюдены следующие</w:t>
      </w:r>
      <w:r>
        <w:t xml:space="preserve"> </w:t>
      </w:r>
      <w:r w:rsidRPr="00855272">
        <w:t>требования электробезопасности: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jc w:val="both"/>
      </w:pPr>
      <w:r w:rsidRPr="00855272">
        <w:t>сетевое электропитание устройств ПЭВМ должно производиться</w:t>
      </w:r>
      <w:r>
        <w:t xml:space="preserve"> </w:t>
      </w:r>
      <w:r w:rsidRPr="00855272">
        <w:t>только от розеток типа "Европа" с заземляющими контактами;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jc w:val="both"/>
      </w:pPr>
      <w:r w:rsidRPr="00855272">
        <w:t>все электрические розетки, предназначенные для подключения к</w:t>
      </w:r>
      <w:r>
        <w:t xml:space="preserve"> </w:t>
      </w:r>
      <w:r w:rsidRPr="00855272">
        <w:t>ним устройств ПЭВМ, должны иметь маркировку по напряжению.</w:t>
      </w:r>
    </w:p>
    <w:p w:rsidR="00170C8A" w:rsidRPr="00855272" w:rsidRDefault="00170C8A" w:rsidP="00170C8A">
      <w:pPr>
        <w:spacing w:line="360" w:lineRule="auto"/>
        <w:ind w:firstLine="709"/>
      </w:pPr>
      <w:r w:rsidRPr="00855272">
        <w:t>Значение номинального напряжения сети (220 В) необходимо</w:t>
      </w:r>
      <w:r>
        <w:t xml:space="preserve"> </w:t>
      </w:r>
      <w:r w:rsidRPr="00855272">
        <w:t>наносить яркой краской, крупными символами (высотой не менее 50 мм) на</w:t>
      </w:r>
      <w:r>
        <w:t xml:space="preserve"> </w:t>
      </w:r>
      <w:r w:rsidRPr="00855272">
        <w:t>стене или щите, возле или над розеткой;</w:t>
      </w:r>
    </w:p>
    <w:p w:rsidR="00170C8A" w:rsidRDefault="00170C8A" w:rsidP="00170C8A">
      <w:pPr>
        <w:spacing w:line="360" w:lineRule="auto"/>
        <w:ind w:firstLine="709"/>
      </w:pPr>
      <w:r w:rsidRPr="00855272">
        <w:t>заземляющие контакты розеток должны иметь соединения с</w:t>
      </w:r>
      <w:r>
        <w:t xml:space="preserve"> </w:t>
      </w:r>
      <w:r w:rsidRPr="00855272">
        <w:t xml:space="preserve">заземляющим контуром помещения или должны быть </w:t>
      </w:r>
      <w:r>
        <w:t>заземлены</w:t>
      </w:r>
      <w:r w:rsidRPr="00855272">
        <w:t>. При</w:t>
      </w:r>
      <w:r>
        <w:t xml:space="preserve"> заземлении</w:t>
      </w:r>
      <w:r w:rsidRPr="00855272">
        <w:t xml:space="preserve"> необходимо обратить особое внимание на создание надежного</w:t>
      </w:r>
      <w:r>
        <w:t xml:space="preserve"> </w:t>
      </w:r>
      <w:r w:rsidRPr="00855272">
        <w:t>контакта нулевого провода с нулевой шиной сети электропитания;</w:t>
      </w:r>
      <w:r>
        <w:t xml:space="preserve"> </w:t>
      </w:r>
    </w:p>
    <w:p w:rsidR="00170C8A" w:rsidRPr="00855272" w:rsidRDefault="00170C8A" w:rsidP="00170C8A">
      <w:pPr>
        <w:spacing w:line="360" w:lineRule="auto"/>
        <w:ind w:firstLine="709"/>
      </w:pPr>
      <w:r w:rsidRPr="00855272">
        <w:lastRenderedPageBreak/>
        <w:t>Запрещается использовать в качестве заземления радиаторы отопления,</w:t>
      </w:r>
      <w:r>
        <w:t xml:space="preserve"> </w:t>
      </w:r>
      <w:r w:rsidRPr="00855272">
        <w:t>водопроводные трубы, молниеотводы.</w:t>
      </w:r>
    </w:p>
    <w:p w:rsidR="00170C8A" w:rsidRPr="00855272" w:rsidRDefault="00170C8A" w:rsidP="00170C8A">
      <w:pPr>
        <w:spacing w:line="360" w:lineRule="auto"/>
        <w:ind w:firstLine="709"/>
      </w:pPr>
      <w:r w:rsidRPr="00855272">
        <w:t>При эксплуатации ПЭВМ должны быть соблюдены следующие</w:t>
      </w:r>
      <w:r>
        <w:t xml:space="preserve"> </w:t>
      </w:r>
      <w:r w:rsidRPr="00855272">
        <w:t>требования пожарной безопасности:</w:t>
      </w:r>
    </w:p>
    <w:p w:rsidR="00170C8A" w:rsidRPr="00855272" w:rsidRDefault="00170C8A" w:rsidP="00170C8A">
      <w:pPr>
        <w:spacing w:line="360" w:lineRule="auto"/>
        <w:ind w:firstLine="709"/>
      </w:pPr>
      <w:r w:rsidRPr="00855272">
        <w:t>каждое из помещений, где производится эксплуатация устройств</w:t>
      </w:r>
      <w:r>
        <w:t xml:space="preserve"> </w:t>
      </w:r>
      <w:r w:rsidRPr="00855272">
        <w:t>ПЭВМ, должно быть оборудовано первичными средствами пожаротушения</w:t>
      </w:r>
      <w:r>
        <w:t xml:space="preserve"> </w:t>
      </w:r>
      <w:r w:rsidRPr="00855272">
        <w:t>и обеспечено инструкциями по их применению. В качестве средств</w:t>
      </w:r>
      <w:r>
        <w:t xml:space="preserve"> </w:t>
      </w:r>
      <w:r w:rsidRPr="00855272">
        <w:t>пожаротушения разрешается использование углекислотного огнетушителя</w:t>
      </w:r>
      <w:r>
        <w:t xml:space="preserve"> </w:t>
      </w:r>
      <w:r w:rsidRPr="00855272">
        <w:t>типа ОУ-2, ОУ-5. Применение пенных огнетушителей не допускается, так</w:t>
      </w:r>
      <w:r>
        <w:t xml:space="preserve"> </w:t>
      </w:r>
      <w:r w:rsidRPr="00855272">
        <w:t>как жидкость пропускает ток;</w:t>
      </w:r>
    </w:p>
    <w:p w:rsidR="00170C8A" w:rsidRPr="00855272" w:rsidRDefault="00170C8A" w:rsidP="00170C8A">
      <w:pPr>
        <w:spacing w:line="360" w:lineRule="auto"/>
        <w:ind w:firstLine="709"/>
      </w:pPr>
      <w:r w:rsidRPr="00855272">
        <w:t>устройства ПЭВМ необходимо устанавливать вдали отопительных и</w:t>
      </w:r>
      <w:r>
        <w:t xml:space="preserve"> </w:t>
      </w:r>
      <w:r w:rsidRPr="00855272">
        <w:t>нагревательных приборов (расстояние не менее 1 м и в местах, где не</w:t>
      </w:r>
      <w:r>
        <w:t xml:space="preserve"> </w:t>
      </w:r>
      <w:r w:rsidRPr="00855272">
        <w:t>затруднена их вентиляция и нет прямых солнечных лучей).</w:t>
      </w:r>
    </w:p>
    <w:p w:rsidR="00170C8A" w:rsidRPr="00855272" w:rsidRDefault="00170C8A" w:rsidP="00170C8A">
      <w:pPr>
        <w:spacing w:line="360" w:lineRule="auto"/>
        <w:ind w:firstLine="709"/>
      </w:pPr>
      <w:r w:rsidRPr="00855272">
        <w:t>В целях обеспечения нормальных условий труда должны быть</w:t>
      </w:r>
      <w:r>
        <w:t xml:space="preserve"> </w:t>
      </w:r>
      <w:r w:rsidRPr="00855272">
        <w:t>обеспечены следующие требования по организации рабочего места</w:t>
      </w:r>
      <w:r>
        <w:t xml:space="preserve"> </w:t>
      </w:r>
      <w:r w:rsidRPr="00855272">
        <w:t>пользователя ПЭВМ: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jc w:val="both"/>
      </w:pPr>
      <w:r w:rsidRPr="00855272">
        <w:t>площадь на одно рабочее место с ПЭВМ должна составлять не</w:t>
      </w:r>
      <w:r>
        <w:t xml:space="preserve"> </w:t>
      </w:r>
      <w:r w:rsidRPr="00855272">
        <w:t>менее 6,0 кв.м, а объем - не менее 20 куб.м;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jc w:val="both"/>
      </w:pPr>
      <w:r w:rsidRPr="00855272">
        <w:t>расположение рабочих мест с ПЭВМ в подвальных помещениях</w:t>
      </w:r>
      <w:r>
        <w:t xml:space="preserve"> </w:t>
      </w:r>
      <w:r w:rsidRPr="00855272">
        <w:t>не допускается.</w:t>
      </w:r>
    </w:p>
    <w:p w:rsidR="00170C8A" w:rsidRPr="00855272" w:rsidRDefault="00170C8A" w:rsidP="00170C8A">
      <w:pPr>
        <w:spacing w:line="360" w:lineRule="auto"/>
        <w:ind w:firstLine="709"/>
      </w:pPr>
      <w:r w:rsidRPr="00855272">
        <w:t>В случаях производственной необходимости, эксплуатация ПЭВМ в</w:t>
      </w:r>
      <w:r>
        <w:t xml:space="preserve"> </w:t>
      </w:r>
      <w:r w:rsidRPr="00855272">
        <w:t>помещениях без естественного освещения может проводиться только по</w:t>
      </w:r>
      <w:r>
        <w:t xml:space="preserve"> </w:t>
      </w:r>
      <w:r w:rsidRPr="00855272">
        <w:t>согласию с органами и учреждениями Государственного санитарно-</w:t>
      </w:r>
      <w:r>
        <w:t xml:space="preserve"> </w:t>
      </w:r>
      <w:r w:rsidRPr="00855272">
        <w:t>эпидемиологического надзора;</w:t>
      </w:r>
      <w:r>
        <w:t xml:space="preserve"> </w:t>
      </w:r>
      <w:r w:rsidRPr="00855272">
        <w:t>помещения с ПЭВМ должны оборудоваться системами отопления,</w:t>
      </w:r>
      <w:r>
        <w:t xml:space="preserve"> </w:t>
      </w:r>
      <w:r w:rsidRPr="00855272">
        <w:t>кондиционирования воздуха или эффективной приточно-вытяжной</w:t>
      </w:r>
      <w:r>
        <w:t xml:space="preserve"> </w:t>
      </w:r>
      <w:r w:rsidRPr="00855272">
        <w:t>вентиляцией;</w:t>
      </w:r>
    </w:p>
    <w:p w:rsidR="00170C8A" w:rsidRPr="00855272" w:rsidRDefault="00170C8A" w:rsidP="00170C8A">
      <w:pPr>
        <w:spacing w:line="360" w:lineRule="auto"/>
        <w:ind w:firstLine="709"/>
      </w:pPr>
      <w:r w:rsidRPr="00855272">
        <w:lastRenderedPageBreak/>
        <w:t>запрещается применять для внутренней отделки интерьера помещений</w:t>
      </w:r>
      <w:r>
        <w:t xml:space="preserve"> </w:t>
      </w:r>
      <w:r w:rsidRPr="00855272">
        <w:t>с ПЭВМ полимерные материалы (древестружечные плиты, слоистый</w:t>
      </w:r>
      <w:r>
        <w:t xml:space="preserve"> </w:t>
      </w:r>
      <w:r w:rsidRPr="00855272">
        <w:t>бумажный пластик, синтетические ковровые покрытия и др.). Полимерные</w:t>
      </w:r>
      <w:r>
        <w:t xml:space="preserve"> </w:t>
      </w:r>
      <w:r w:rsidRPr="00855272">
        <w:t>материалы, используемые для отделки интерьера помещений с ПЭВМ,</w:t>
      </w:r>
      <w:r>
        <w:t xml:space="preserve"> </w:t>
      </w:r>
      <w:r w:rsidRPr="00855272">
        <w:t>должны быть разрешены для применения органами и учреждениями</w:t>
      </w:r>
      <w:r>
        <w:t xml:space="preserve"> </w:t>
      </w:r>
      <w:r w:rsidRPr="00855272">
        <w:t>Государственного санитарно-эпидемиологического надзора;</w:t>
      </w:r>
    </w:p>
    <w:p w:rsidR="00170C8A" w:rsidRPr="00855272" w:rsidRDefault="00170C8A" w:rsidP="00170C8A">
      <w:pPr>
        <w:spacing w:line="360" w:lineRule="auto"/>
        <w:ind w:firstLine="709"/>
      </w:pPr>
      <w:r w:rsidRPr="00855272">
        <w:t>поверхность пола в помещениях эксплуатации ПЭВМ должна быть</w:t>
      </w:r>
      <w:r>
        <w:t xml:space="preserve"> </w:t>
      </w:r>
      <w:r w:rsidRPr="00855272">
        <w:t>ровной, без выбоин, нескользкой, удобной для очистки и влажной уборки,</w:t>
      </w:r>
      <w:r>
        <w:t xml:space="preserve"> </w:t>
      </w:r>
      <w:r w:rsidRPr="00855272">
        <w:t>обладать антистатическими свойствами;</w:t>
      </w:r>
    </w:p>
    <w:p w:rsidR="00170C8A" w:rsidRPr="00855272" w:rsidRDefault="00170C8A" w:rsidP="00170C8A">
      <w:pPr>
        <w:spacing w:line="360" w:lineRule="auto"/>
        <w:ind w:firstLine="709"/>
      </w:pPr>
      <w:r w:rsidRPr="00855272">
        <w:t>рабочие места с ПЭВМ по отношению к световым проемам должны</w:t>
      </w:r>
      <w:r>
        <w:t xml:space="preserve"> </w:t>
      </w:r>
      <w:r w:rsidRPr="00855272">
        <w:t>располагаться так, чтобы естественный свет падал сбоку, преимущественно</w:t>
      </w:r>
    </w:p>
    <w:p w:rsidR="00170C8A" w:rsidRPr="00855272" w:rsidRDefault="00170C8A" w:rsidP="00170C8A">
      <w:pPr>
        <w:spacing w:line="360" w:lineRule="auto"/>
        <w:ind w:firstLine="709"/>
      </w:pPr>
      <w:r w:rsidRPr="00855272">
        <w:t>слева;</w:t>
      </w:r>
    </w:p>
    <w:p w:rsidR="00170C8A" w:rsidRPr="00855272" w:rsidRDefault="00170C8A" w:rsidP="00170C8A">
      <w:pPr>
        <w:spacing w:line="360" w:lineRule="auto"/>
        <w:ind w:firstLine="709"/>
      </w:pPr>
      <w:r w:rsidRPr="00855272">
        <w:t>схема размещения рабочих мест с ПЭВМ должны учитывать</w:t>
      </w:r>
      <w:r>
        <w:t xml:space="preserve"> </w:t>
      </w:r>
      <w:r w:rsidRPr="00855272">
        <w:t>расстояние между рабочими столами с видеомониторами (в направлении</w:t>
      </w:r>
      <w:r>
        <w:t xml:space="preserve"> </w:t>
      </w:r>
      <w:r w:rsidRPr="00855272">
        <w:t>тыла поверхности одного видеомонитора и экрана другого видеомонитора),</w:t>
      </w:r>
      <w:r>
        <w:t xml:space="preserve"> </w:t>
      </w:r>
      <w:r w:rsidRPr="00855272">
        <w:t>которое должно быть не менее 2,0 м, а расстояние между боковыми</w:t>
      </w:r>
      <w:r>
        <w:t xml:space="preserve"> </w:t>
      </w:r>
      <w:r w:rsidRPr="00855272">
        <w:t>поверхностями видеомониторов - не менее 1,2 м;</w:t>
      </w:r>
    </w:p>
    <w:p w:rsidR="00170C8A" w:rsidRPr="00855272" w:rsidRDefault="00170C8A" w:rsidP="00170C8A">
      <w:pPr>
        <w:spacing w:line="360" w:lineRule="auto"/>
        <w:ind w:firstLine="709"/>
      </w:pPr>
      <w:r w:rsidRPr="00855272">
        <w:t>высота рабочей поверхности стола должна регулироваться в пределах</w:t>
      </w:r>
      <w:r>
        <w:t xml:space="preserve"> </w:t>
      </w:r>
      <w:r w:rsidRPr="00855272">
        <w:t>680-800 мм; при отсутствии такой возможности высота рабочей поверхности</w:t>
      </w:r>
      <w:r>
        <w:t xml:space="preserve"> </w:t>
      </w:r>
      <w:r w:rsidRPr="00855272">
        <w:t>стола должна составлять 725 мм;</w:t>
      </w:r>
    </w:p>
    <w:p w:rsidR="00170C8A" w:rsidRPr="00855272" w:rsidRDefault="00170C8A" w:rsidP="00170C8A">
      <w:pPr>
        <w:spacing w:line="360" w:lineRule="auto"/>
        <w:ind w:firstLine="709"/>
      </w:pPr>
      <w:r w:rsidRPr="00855272">
        <w:t>рабочий стол должен иметь пространство для ног высотой не менее 600</w:t>
      </w:r>
      <w:r>
        <w:t xml:space="preserve"> </w:t>
      </w:r>
      <w:r w:rsidRPr="00855272">
        <w:t>мм, шириной - не менее 500 мм, глубиной на уровне колен - не менее 450 мм</w:t>
      </w:r>
      <w:r>
        <w:t xml:space="preserve"> </w:t>
      </w:r>
      <w:r w:rsidRPr="00855272">
        <w:t>и на уровне вытянутых ног не менее 650 мм;</w:t>
      </w:r>
    </w:p>
    <w:p w:rsidR="00170C8A" w:rsidRPr="00855272" w:rsidRDefault="00170C8A" w:rsidP="00170C8A">
      <w:pPr>
        <w:spacing w:line="360" w:lineRule="auto"/>
        <w:ind w:firstLine="709"/>
      </w:pPr>
      <w:r w:rsidRPr="00855272">
        <w:t>клавиатуру следует располагать на поверхности стола на расстоянии</w:t>
      </w:r>
      <w:r>
        <w:t xml:space="preserve"> </w:t>
      </w:r>
      <w:r w:rsidRPr="00855272">
        <w:t>100-300 мм от края, обращенного к пользователю или на специальной</w:t>
      </w:r>
      <w:r>
        <w:t xml:space="preserve"> </w:t>
      </w:r>
      <w:r w:rsidRPr="00855272">
        <w:t>регу</w:t>
      </w:r>
      <w:r w:rsidRPr="00855272">
        <w:lastRenderedPageBreak/>
        <w:t>лируемой по высоте рабочей поверхности, отделенной от основной</w:t>
      </w:r>
      <w:r>
        <w:t xml:space="preserve"> </w:t>
      </w:r>
      <w:r w:rsidRPr="00855272">
        <w:t>столешницы;</w:t>
      </w:r>
    </w:p>
    <w:p w:rsidR="00170C8A" w:rsidRPr="00855272" w:rsidRDefault="00170C8A" w:rsidP="00170C8A">
      <w:pPr>
        <w:spacing w:line="360" w:lineRule="auto"/>
        <w:ind w:firstLine="709"/>
      </w:pPr>
      <w:r w:rsidRPr="00855272">
        <w:t>оконные проемы в помещении ПЭВМ должны оборудоваться</w:t>
      </w:r>
      <w:r>
        <w:t xml:space="preserve"> </w:t>
      </w:r>
      <w:r w:rsidRPr="00855272">
        <w:t>регулируемыми устройствами типа: жалюзи, занавесей, внешних козырьков</w:t>
      </w:r>
      <w:r>
        <w:t xml:space="preserve"> </w:t>
      </w:r>
      <w:r w:rsidRPr="00855272">
        <w:t>и др.;</w:t>
      </w:r>
    </w:p>
    <w:p w:rsidR="00170C8A" w:rsidRPr="00855272" w:rsidRDefault="00170C8A" w:rsidP="00170C8A">
      <w:pPr>
        <w:spacing w:line="360" w:lineRule="auto"/>
        <w:ind w:firstLine="709"/>
      </w:pPr>
      <w:r w:rsidRPr="00855272">
        <w:t>рабочий стул (кресло) должен быть подъемно-поворотным и</w:t>
      </w:r>
      <w:r>
        <w:t xml:space="preserve"> </w:t>
      </w:r>
      <w:r w:rsidRPr="00855272">
        <w:t>регулируемым по высоте и углом наклона сиденья и спинки, а также</w:t>
      </w:r>
      <w:r>
        <w:t xml:space="preserve"> </w:t>
      </w:r>
      <w:r w:rsidRPr="00855272">
        <w:t>расстоянию спинки от переднего края сиденья. При этом регулировка</w:t>
      </w:r>
      <w:r>
        <w:t xml:space="preserve"> </w:t>
      </w:r>
      <w:r w:rsidRPr="00855272">
        <w:t>каждого параметра должна быть независимой, легко осуществляемой и иметь</w:t>
      </w:r>
      <w:r>
        <w:t xml:space="preserve"> </w:t>
      </w:r>
      <w:r w:rsidRPr="00855272">
        <w:t>надежную фиксацию;</w:t>
      </w:r>
    </w:p>
    <w:p w:rsidR="00170C8A" w:rsidRPr="00855272" w:rsidRDefault="00170C8A" w:rsidP="00170C8A">
      <w:pPr>
        <w:spacing w:line="360" w:lineRule="auto"/>
        <w:ind w:firstLine="709"/>
      </w:pPr>
      <w:r w:rsidRPr="00855272">
        <w:t>экран видеомонитора должен находиться от глаз пользователя на</w:t>
      </w:r>
      <w:r>
        <w:t xml:space="preserve"> </w:t>
      </w:r>
      <w:r w:rsidRPr="00855272">
        <w:t>оптимальном расстоянии 600-700 мм, но не ближе 500 мм с учетом размеров</w:t>
      </w:r>
    </w:p>
    <w:p w:rsidR="00170C8A" w:rsidRPr="00855272" w:rsidRDefault="00170C8A" w:rsidP="00170C8A">
      <w:pPr>
        <w:spacing w:line="360" w:lineRule="auto"/>
        <w:ind w:firstLine="709"/>
      </w:pPr>
      <w:r w:rsidRPr="00855272">
        <w:t>алфавитно-цифровых знаков и символов;</w:t>
      </w:r>
      <w:r>
        <w:t xml:space="preserve"> </w:t>
      </w:r>
      <w:r w:rsidRPr="00855272">
        <w:t>в помещениях с ПЭВМ ежедневно должна производиться влажная</w:t>
      </w:r>
      <w:r>
        <w:t xml:space="preserve"> </w:t>
      </w:r>
      <w:r w:rsidRPr="00855272">
        <w:t>уборка;</w:t>
      </w:r>
    </w:p>
    <w:p w:rsidR="00170C8A" w:rsidRPr="00855272" w:rsidRDefault="00170C8A" w:rsidP="00170C8A">
      <w:pPr>
        <w:spacing w:line="360" w:lineRule="auto"/>
        <w:ind w:firstLine="709"/>
      </w:pPr>
      <w:r w:rsidRPr="00855272">
        <w:t>помещения с ПЭВМ должны быть оснащены аптечкой первой помощи</w:t>
      </w:r>
      <w:r>
        <w:t xml:space="preserve"> </w:t>
      </w:r>
      <w:r w:rsidRPr="00855272">
        <w:t>и</w:t>
      </w:r>
      <w:r>
        <w:t xml:space="preserve"> углекислотными огнетушителями.</w:t>
      </w:r>
    </w:p>
    <w:p w:rsidR="00170C8A" w:rsidRPr="00855272" w:rsidRDefault="00170C8A" w:rsidP="00170C8A">
      <w:pPr>
        <w:spacing w:line="360" w:lineRule="auto"/>
        <w:ind w:firstLine="709"/>
      </w:pPr>
      <w:r w:rsidRPr="00855272">
        <w:t>Пользователи ПЭВМ обязаны: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jc w:val="both"/>
      </w:pPr>
      <w:r w:rsidRPr="00855272">
        <w:t>соблюдать производственную и технологическую дисциплину</w:t>
      </w:r>
      <w:r>
        <w:t xml:space="preserve"> </w:t>
      </w:r>
      <w:r w:rsidRPr="00855272">
        <w:t>труда;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jc w:val="both"/>
      </w:pPr>
      <w:r w:rsidRPr="00855272">
        <w:t>соблюдать требования производственной санитарии и гигиены</w:t>
      </w:r>
      <w:r>
        <w:t xml:space="preserve"> </w:t>
      </w:r>
      <w:r w:rsidRPr="00855272">
        <w:t>труда;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jc w:val="both"/>
      </w:pPr>
      <w:r w:rsidRPr="00855272">
        <w:t>соблюдать требования пожарной безопасности и</w:t>
      </w:r>
      <w:r>
        <w:t xml:space="preserve"> </w:t>
      </w:r>
      <w:r w:rsidRPr="00855272">
        <w:t>электробезопасности;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jc w:val="both"/>
      </w:pPr>
      <w:r w:rsidRPr="00855272">
        <w:t>о всех неисправностях устройств ПЭВМ и электропитания</w:t>
      </w:r>
      <w:r>
        <w:t xml:space="preserve"> </w:t>
      </w:r>
      <w:r w:rsidRPr="00855272">
        <w:t>немедленно сообщать руководству;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jc w:val="both"/>
      </w:pPr>
      <w:r w:rsidRPr="00855272">
        <w:t>поддерживать порядок на рабочем месте в течение всего рабочего</w:t>
      </w:r>
      <w:r>
        <w:t xml:space="preserve"> </w:t>
      </w:r>
      <w:r w:rsidRPr="00855272">
        <w:t>дня;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jc w:val="both"/>
      </w:pPr>
      <w:r w:rsidRPr="00855272">
        <w:t>при несчастном случае оказывать помощь пострадавшему и</w:t>
      </w:r>
      <w:r>
        <w:t xml:space="preserve"> </w:t>
      </w:r>
      <w:r w:rsidRPr="00855272">
        <w:t>сообщить об этом руководству. При расследовании причин</w:t>
      </w:r>
      <w:r>
        <w:t xml:space="preserve"> </w:t>
      </w:r>
      <w:r w:rsidRPr="00855272">
        <w:t>несчастного случая сообщить известные ему обстоятельства</w:t>
      </w:r>
      <w:r>
        <w:t xml:space="preserve"> </w:t>
      </w:r>
      <w:r w:rsidRPr="00855272">
        <w:t>происшедшего несчастного случая;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jc w:val="both"/>
      </w:pPr>
      <w:r w:rsidRPr="00855272">
        <w:lastRenderedPageBreak/>
        <w:t>соблюдать регламентированные перерывы в течение рабочей</w:t>
      </w:r>
      <w:r>
        <w:t xml:space="preserve"> </w:t>
      </w:r>
      <w:r w:rsidRPr="00855272">
        <w:t>смены;</w:t>
      </w:r>
    </w:p>
    <w:p w:rsidR="00170C8A" w:rsidRDefault="00170C8A" w:rsidP="00170C8A">
      <w:pPr>
        <w:pStyle w:val="a7"/>
        <w:numPr>
          <w:ilvl w:val="0"/>
          <w:numId w:val="34"/>
        </w:numPr>
        <w:spacing w:after="160" w:line="360" w:lineRule="auto"/>
        <w:jc w:val="both"/>
      </w:pPr>
      <w:r w:rsidRPr="00855272">
        <w:t>выполнять комплекс упражнений с целью снижения нервно-</w:t>
      </w:r>
      <w:r>
        <w:t xml:space="preserve"> </w:t>
      </w:r>
      <w:r w:rsidRPr="00855272">
        <w:t>эмоционального напряжения, утомления зрительного анализатора,</w:t>
      </w:r>
      <w:r>
        <w:t xml:space="preserve"> </w:t>
      </w:r>
      <w:r w:rsidRPr="00855272">
        <w:t>устранения влияния гиподинамии, предотвращения развития</w:t>
      </w:r>
      <w:r>
        <w:t xml:space="preserve"> </w:t>
      </w:r>
      <w:r w:rsidRPr="00855272">
        <w:t>познотонического утомления.</w:t>
      </w:r>
    </w:p>
    <w:p w:rsidR="00170C8A" w:rsidRPr="00855272" w:rsidRDefault="00170C8A" w:rsidP="00170C8A">
      <w:r>
        <w:br w:type="page"/>
      </w:r>
    </w:p>
    <w:p w:rsidR="00170C8A" w:rsidRPr="00855272" w:rsidRDefault="00170C8A" w:rsidP="00170C8A">
      <w:pPr>
        <w:spacing w:line="360" w:lineRule="auto"/>
        <w:ind w:firstLine="709"/>
      </w:pPr>
      <w:r w:rsidRPr="00855272">
        <w:lastRenderedPageBreak/>
        <w:t>Требования безопасности перед началом работы</w:t>
      </w:r>
    </w:p>
    <w:p w:rsidR="00170C8A" w:rsidRPr="00855272" w:rsidRDefault="00170C8A" w:rsidP="00170C8A">
      <w:pPr>
        <w:spacing w:line="360" w:lineRule="auto"/>
        <w:ind w:firstLine="709"/>
      </w:pPr>
      <w:r w:rsidRPr="00855272">
        <w:t>Перед началом работы с устройствами ПЭВМ, при отключенном</w:t>
      </w:r>
      <w:r>
        <w:t xml:space="preserve"> </w:t>
      </w:r>
      <w:r w:rsidRPr="00855272">
        <w:t>электропитании, пользователь обязан убедиться путем внешнего осмотра: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jc w:val="both"/>
      </w:pPr>
      <w:r w:rsidRPr="00855272">
        <w:t>в наличии и исправности защитного заземления;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jc w:val="both"/>
      </w:pPr>
      <w:r w:rsidRPr="00855272">
        <w:t>в исправности кабельных соединений, проводов, вилок, розеток и</w:t>
      </w:r>
      <w:r>
        <w:t xml:space="preserve"> </w:t>
      </w:r>
      <w:r w:rsidRPr="00855272">
        <w:t>в их правильном подключении к электрической сети. Все вилки</w:t>
      </w:r>
      <w:r>
        <w:t xml:space="preserve"> </w:t>
      </w:r>
      <w:r w:rsidRPr="00855272">
        <w:t>сетевых кабелей устройств ПЭВМ должны иметь исправные</w:t>
      </w:r>
      <w:r>
        <w:t xml:space="preserve"> </w:t>
      </w:r>
      <w:r w:rsidRPr="00855272">
        <w:t>заземляющие контакты, которые обеспечивают надежное соединение</w:t>
      </w:r>
      <w:r>
        <w:t xml:space="preserve"> </w:t>
      </w:r>
      <w:r w:rsidRPr="00855272">
        <w:t>устройства с заземляющими контактами электрической розетки.</w:t>
      </w:r>
    </w:p>
    <w:p w:rsidR="00170C8A" w:rsidRPr="00855272" w:rsidRDefault="00170C8A" w:rsidP="00170C8A">
      <w:pPr>
        <w:spacing w:line="360" w:lineRule="auto"/>
        <w:ind w:firstLine="709"/>
      </w:pPr>
      <w:r w:rsidRPr="00855272">
        <w:t>Запрещается эксплуатация устройств ПЭВМ с неисправными</w:t>
      </w:r>
      <w:r>
        <w:t xml:space="preserve"> </w:t>
      </w:r>
      <w:r w:rsidRPr="00855272">
        <w:t>(оголенные проводники, следы обугливания) сетевыми соединительными</w:t>
      </w:r>
      <w:r>
        <w:t xml:space="preserve"> </w:t>
      </w:r>
      <w:r w:rsidRPr="00855272">
        <w:t>кабелями и подключение их к неисправным розеткам;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jc w:val="both"/>
      </w:pPr>
      <w:r w:rsidRPr="00855272">
        <w:t>в том, что все защитные крышки, кожухи и корпуса установлены</w:t>
      </w:r>
      <w:r>
        <w:t xml:space="preserve"> </w:t>
      </w:r>
      <w:r w:rsidRPr="00855272">
        <w:t>на своих местах;</w:t>
      </w:r>
    </w:p>
    <w:p w:rsidR="00170C8A" w:rsidRDefault="00170C8A" w:rsidP="00170C8A">
      <w:pPr>
        <w:pStyle w:val="a7"/>
        <w:numPr>
          <w:ilvl w:val="0"/>
          <w:numId w:val="34"/>
        </w:numPr>
        <w:spacing w:after="160" w:line="360" w:lineRule="auto"/>
        <w:jc w:val="both"/>
      </w:pPr>
      <w:r w:rsidRPr="00855272">
        <w:t>в надежном подсоединении зажима ввода экранного фильтра</w:t>
      </w:r>
      <w:r>
        <w:t xml:space="preserve"> </w:t>
      </w:r>
      <w:r w:rsidRPr="00855272">
        <w:t>видеомонитора к заземленному корпусу системного блока.</w:t>
      </w:r>
      <w:r>
        <w:t xml:space="preserve"> </w:t>
      </w:r>
    </w:p>
    <w:p w:rsidR="00170C8A" w:rsidRPr="00855272" w:rsidRDefault="00170C8A" w:rsidP="00170C8A">
      <w:pPr>
        <w:spacing w:line="360" w:lineRule="auto"/>
        <w:ind w:firstLine="709"/>
      </w:pPr>
      <w:r w:rsidRPr="00855272">
        <w:t>Воду, другие жидкости, пищевые и сыпучие продукты следует убрать</w:t>
      </w:r>
      <w:r>
        <w:t xml:space="preserve"> </w:t>
      </w:r>
      <w:r w:rsidRPr="00855272">
        <w:t>с рабочего места, и хранить на удалении от устройства ПЭВМ, т.к. попадание</w:t>
      </w:r>
      <w:r>
        <w:t xml:space="preserve"> </w:t>
      </w:r>
      <w:r w:rsidRPr="00855272">
        <w:t>их в устройства через щели может вызвать замыкание контактов, поражение</w:t>
      </w:r>
      <w:r>
        <w:t xml:space="preserve"> </w:t>
      </w:r>
      <w:r w:rsidRPr="00855272">
        <w:t>электрическим током работающего и выход из строя устройств.</w:t>
      </w:r>
      <w:r>
        <w:t xml:space="preserve"> </w:t>
      </w:r>
      <w:r w:rsidRPr="00855272">
        <w:t>Аналогичные последствия могут вызвать и попадания насекомых в</w:t>
      </w:r>
      <w:r>
        <w:t xml:space="preserve"> </w:t>
      </w:r>
      <w:r w:rsidRPr="00855272">
        <w:t>устройства ПЭВМ.</w:t>
      </w:r>
    </w:p>
    <w:p w:rsidR="00170C8A" w:rsidRDefault="00170C8A" w:rsidP="00170C8A">
      <w:pPr>
        <w:spacing w:line="360" w:lineRule="auto"/>
        <w:ind w:firstLine="709"/>
      </w:pPr>
      <w:r w:rsidRPr="00855272">
        <w:t>Во избежание перегрева устройств ПЭВМ и выхода их из строя или</w:t>
      </w:r>
      <w:r>
        <w:t xml:space="preserve"> </w:t>
      </w:r>
      <w:r w:rsidRPr="00855272">
        <w:t>возгорания, бумаги, папки и прочую документацию не следует класть на</w:t>
      </w:r>
      <w:r>
        <w:t xml:space="preserve"> </w:t>
      </w:r>
      <w:r w:rsidRPr="00855272">
        <w:t xml:space="preserve">корпуса монитора, </w:t>
      </w:r>
      <w:r>
        <w:t>системного блока</w:t>
      </w:r>
      <w:r w:rsidRPr="00855272">
        <w:t>.</w:t>
      </w:r>
    </w:p>
    <w:p w:rsidR="00170C8A" w:rsidRPr="00855272" w:rsidRDefault="00170C8A" w:rsidP="00170C8A">
      <w:r>
        <w:br w:type="page"/>
      </w:r>
    </w:p>
    <w:p w:rsidR="00170C8A" w:rsidRPr="00855272" w:rsidRDefault="00170C8A" w:rsidP="00170C8A">
      <w:pPr>
        <w:spacing w:line="360" w:lineRule="auto"/>
        <w:ind w:firstLine="709"/>
      </w:pPr>
      <w:r w:rsidRPr="00855272">
        <w:lastRenderedPageBreak/>
        <w:t>Включение устройств ПЭВМ должно производиться в следующем</w:t>
      </w:r>
      <w:r>
        <w:t xml:space="preserve"> </w:t>
      </w:r>
      <w:r w:rsidRPr="00855272">
        <w:t>порядке: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jc w:val="both"/>
      </w:pPr>
      <w:r w:rsidRPr="00855272">
        <w:t>вставить в розетки электросети вилки силовых кабелей питания</w:t>
      </w:r>
      <w:r>
        <w:t xml:space="preserve"> </w:t>
      </w:r>
      <w:r w:rsidRPr="00855272">
        <w:t>устройств ПЭВМ;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jc w:val="both"/>
      </w:pPr>
      <w:r w:rsidRPr="00855272">
        <w:t>включить блоки бесперебойного питания устройств ПЭВМ (если</w:t>
      </w:r>
      <w:r>
        <w:t xml:space="preserve"> </w:t>
      </w:r>
      <w:r w:rsidRPr="00855272">
        <w:t>таковые имеются в составе устройств ПЭВМ);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jc w:val="both"/>
      </w:pPr>
      <w:r w:rsidRPr="00855272">
        <w:t>включить питание системного блока ПЭВМ;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jc w:val="both"/>
      </w:pPr>
      <w:r w:rsidRPr="00855272">
        <w:t>включить питание видеомонитора и других устройств ПЭВМ.</w:t>
      </w:r>
    </w:p>
    <w:p w:rsidR="00170C8A" w:rsidRPr="00855272" w:rsidRDefault="00170C8A" w:rsidP="00170C8A">
      <w:pPr>
        <w:spacing w:line="360" w:lineRule="auto"/>
        <w:ind w:firstLine="709"/>
      </w:pPr>
      <w:r w:rsidRPr="00855272">
        <w:t>Требования безопасности во время работы</w:t>
      </w:r>
    </w:p>
    <w:p w:rsidR="00170C8A" w:rsidRPr="00855272" w:rsidRDefault="00170C8A" w:rsidP="00170C8A">
      <w:pPr>
        <w:spacing w:line="360" w:lineRule="auto"/>
        <w:ind w:firstLine="709"/>
      </w:pPr>
      <w:r w:rsidRPr="00855272">
        <w:t>Для защиты от вредных влияний включенного видеомонитора на</w:t>
      </w:r>
      <w:r>
        <w:t xml:space="preserve"> </w:t>
      </w:r>
      <w:r w:rsidRPr="00855272">
        <w:t>организм пользователя ПЭВМ необходимо соблюдать следующие</w:t>
      </w:r>
      <w:r>
        <w:t xml:space="preserve"> </w:t>
      </w:r>
      <w:r w:rsidRPr="00855272">
        <w:t>требования;</w:t>
      </w:r>
    </w:p>
    <w:p w:rsidR="00170C8A" w:rsidRPr="00855272" w:rsidRDefault="00170C8A" w:rsidP="00170C8A">
      <w:pPr>
        <w:spacing w:line="360" w:lineRule="auto"/>
        <w:ind w:firstLine="709"/>
      </w:pPr>
      <w:r w:rsidRPr="00855272">
        <w:t>На рабочем месте располагаться от экрана до глаз на расстоянии не</w:t>
      </w:r>
      <w:r>
        <w:t xml:space="preserve"> </w:t>
      </w:r>
      <w:r w:rsidRPr="00855272">
        <w:t>менее 600-700 мм;</w:t>
      </w:r>
    </w:p>
    <w:p w:rsidR="00170C8A" w:rsidRPr="00855272" w:rsidRDefault="00170C8A" w:rsidP="00170C8A">
      <w:pPr>
        <w:spacing w:line="360" w:lineRule="auto"/>
        <w:ind w:firstLine="709"/>
      </w:pPr>
      <w:r w:rsidRPr="00855272">
        <w:t>использовать экранные фильтры типа "Полная защита";</w:t>
      </w:r>
    </w:p>
    <w:p w:rsidR="00170C8A" w:rsidRDefault="00170C8A" w:rsidP="00170C8A">
      <w:pPr>
        <w:spacing w:line="360" w:lineRule="auto"/>
        <w:ind w:firstLine="709"/>
      </w:pPr>
      <w:r w:rsidRPr="00855272">
        <w:t>соблюдать рациональный режим труда и отдыха в течение рабочего</w:t>
      </w:r>
      <w:r>
        <w:t xml:space="preserve"> </w:t>
      </w:r>
      <w:r w:rsidRPr="00855272">
        <w:t>дня в зависимости от вида и категории трудовой деятельности.</w:t>
      </w:r>
      <w:r>
        <w:t xml:space="preserve"> </w:t>
      </w:r>
    </w:p>
    <w:p w:rsidR="00170C8A" w:rsidRPr="00855272" w:rsidRDefault="00170C8A" w:rsidP="00170C8A">
      <w:pPr>
        <w:spacing w:line="360" w:lineRule="auto"/>
        <w:ind w:firstLine="709"/>
      </w:pPr>
      <w:r w:rsidRPr="00855272">
        <w:t>Во время работы с ПЭВМ во избежание несчастных случаев должны</w:t>
      </w:r>
      <w:r>
        <w:t xml:space="preserve"> </w:t>
      </w:r>
      <w:r w:rsidRPr="00855272">
        <w:t>соблюдаться следующие требования по охране труда: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jc w:val="both"/>
      </w:pPr>
      <w:r w:rsidRPr="00855272">
        <w:t>включать и отключать разъемы соединительных кабелей</w:t>
      </w:r>
      <w:r>
        <w:t xml:space="preserve"> </w:t>
      </w:r>
      <w:r w:rsidRPr="00855272">
        <w:t>устройств только при выключенном напряжении сети;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jc w:val="both"/>
      </w:pPr>
      <w:r w:rsidRPr="00855272">
        <w:t>не вскрывать крышки, кожухи и защитные экраны устройств, это</w:t>
      </w:r>
      <w:r>
        <w:t xml:space="preserve"> </w:t>
      </w:r>
      <w:r w:rsidRPr="00855272">
        <w:t>могут делать только специалисты, обслуживающие устройства;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jc w:val="both"/>
      </w:pPr>
      <w:r w:rsidRPr="00855272">
        <w:t>не искать и не устранять неисправности в электросети, для этих</w:t>
      </w:r>
      <w:r>
        <w:t xml:space="preserve"> </w:t>
      </w:r>
      <w:r w:rsidRPr="00855272">
        <w:t>целей следует обратиться к соответствующему специалисту;</w:t>
      </w:r>
    </w:p>
    <w:p w:rsidR="00170C8A" w:rsidRDefault="00170C8A" w:rsidP="00170C8A">
      <w:pPr>
        <w:pStyle w:val="a7"/>
        <w:numPr>
          <w:ilvl w:val="0"/>
          <w:numId w:val="34"/>
        </w:numPr>
        <w:spacing w:after="160" w:line="360" w:lineRule="auto"/>
        <w:jc w:val="both"/>
      </w:pPr>
      <w:r w:rsidRPr="00855272">
        <w:t>не оставлять ПЭВМ включенной без наблюдения.</w:t>
      </w:r>
    </w:p>
    <w:p w:rsidR="00170C8A" w:rsidRPr="00855272" w:rsidRDefault="00170C8A" w:rsidP="00170C8A">
      <w:r>
        <w:lastRenderedPageBreak/>
        <w:br w:type="page"/>
      </w:r>
    </w:p>
    <w:p w:rsidR="00170C8A" w:rsidRPr="00855272" w:rsidRDefault="00170C8A" w:rsidP="00170C8A">
      <w:pPr>
        <w:spacing w:line="360" w:lineRule="auto"/>
        <w:ind w:firstLine="709"/>
      </w:pPr>
      <w:r w:rsidRPr="00855272">
        <w:lastRenderedPageBreak/>
        <w:t>Особую осторожность следует соблюдать в обращении с</w:t>
      </w:r>
      <w:r>
        <w:t xml:space="preserve"> </w:t>
      </w:r>
      <w:r w:rsidRPr="00855272">
        <w:t>видеомонитором, т.к. он имеет стеклянный кинескоп и при ударах может</w:t>
      </w:r>
      <w:r>
        <w:t xml:space="preserve"> </w:t>
      </w:r>
      <w:r w:rsidRPr="00855272">
        <w:t>повредиться сам и нанести повреждения работающему</w:t>
      </w:r>
      <w:r>
        <w:t xml:space="preserve"> сотруднику</w:t>
      </w:r>
      <w:r w:rsidRPr="00855272">
        <w:t xml:space="preserve"> на ПЭВМ.</w:t>
      </w:r>
    </w:p>
    <w:p w:rsidR="00170C8A" w:rsidRPr="00855272" w:rsidRDefault="00170C8A" w:rsidP="00170C8A">
      <w:pPr>
        <w:spacing w:line="360" w:lineRule="auto"/>
        <w:ind w:firstLine="709"/>
      </w:pPr>
      <w:r w:rsidRPr="00855272">
        <w:t>Во время работы печатающих устройств (принтеры, АЦПУ) не</w:t>
      </w:r>
      <w:r>
        <w:t xml:space="preserve"> </w:t>
      </w:r>
      <w:r w:rsidRPr="00855272">
        <w:t>допускается поправлять перекошенные бумагу, картридж (красящую ленту).</w:t>
      </w:r>
      <w:r>
        <w:t xml:space="preserve"> </w:t>
      </w:r>
      <w:r w:rsidRPr="00855272">
        <w:t>Для их исправления необходимо предварительно остановить работу</w:t>
      </w:r>
      <w:r>
        <w:t xml:space="preserve"> </w:t>
      </w:r>
      <w:r w:rsidRPr="00855272">
        <w:t>устройства.</w:t>
      </w:r>
    </w:p>
    <w:p w:rsidR="00170C8A" w:rsidRPr="00855272" w:rsidRDefault="00170C8A" w:rsidP="00170C8A">
      <w:pPr>
        <w:spacing w:line="360" w:lineRule="auto"/>
        <w:ind w:firstLine="709"/>
      </w:pPr>
      <w:r w:rsidRPr="00855272">
        <w:t>Во избежание выхода из строя устройств ПЭВМ, выключать их</w:t>
      </w:r>
      <w:r>
        <w:t xml:space="preserve"> </w:t>
      </w:r>
      <w:r w:rsidRPr="00855272">
        <w:t>электропитание разрешается не ранее, чем через 30 секунд после его</w:t>
      </w:r>
      <w:r>
        <w:t xml:space="preserve"> </w:t>
      </w:r>
      <w:r w:rsidRPr="00855272">
        <w:t>включения.</w:t>
      </w:r>
    </w:p>
    <w:p w:rsidR="00170C8A" w:rsidRPr="00855272" w:rsidRDefault="00170C8A" w:rsidP="00170C8A">
      <w:pPr>
        <w:spacing w:line="360" w:lineRule="auto"/>
        <w:ind w:firstLine="709"/>
      </w:pPr>
      <w:r w:rsidRPr="00855272">
        <w:t>Во время грозы все устройства ПЭВМ должны быть выключены.</w:t>
      </w:r>
    </w:p>
    <w:p w:rsidR="00170C8A" w:rsidRPr="00855272" w:rsidRDefault="00170C8A" w:rsidP="00170C8A">
      <w:pPr>
        <w:spacing w:line="360" w:lineRule="auto"/>
        <w:ind w:firstLine="709"/>
      </w:pPr>
      <w:r w:rsidRPr="00855272">
        <w:t>Во избежание выхода из строя устройств ПЭВМ не следует допускать</w:t>
      </w:r>
      <w:r>
        <w:t xml:space="preserve"> </w:t>
      </w:r>
      <w:r w:rsidRPr="00855272">
        <w:t>их частых включений и отк</w:t>
      </w:r>
      <w:r>
        <w:t>лючений в течение рабочего дня.</w:t>
      </w:r>
    </w:p>
    <w:p w:rsidR="00170C8A" w:rsidRPr="00855272" w:rsidRDefault="00170C8A" w:rsidP="00170C8A">
      <w:pPr>
        <w:spacing w:line="360" w:lineRule="auto"/>
        <w:ind w:firstLine="709"/>
      </w:pPr>
      <w:r w:rsidRPr="00855272">
        <w:t>Требования безопасности в аварийных ситуациях</w:t>
      </w:r>
    </w:p>
    <w:p w:rsidR="00170C8A" w:rsidRPr="00855272" w:rsidRDefault="00170C8A" w:rsidP="00170C8A">
      <w:pPr>
        <w:spacing w:line="360" w:lineRule="auto"/>
        <w:ind w:firstLine="709"/>
      </w:pPr>
      <w:r w:rsidRPr="00855272">
        <w:t>В аварийных ситуациях необходимо остановить работу на ПЭВМ и</w:t>
      </w:r>
      <w:r>
        <w:t xml:space="preserve"> </w:t>
      </w:r>
      <w:r w:rsidRPr="00855272">
        <w:t>сообщить руководству.</w:t>
      </w:r>
    </w:p>
    <w:p w:rsidR="00170C8A" w:rsidRPr="00855272" w:rsidRDefault="00170C8A" w:rsidP="00170C8A">
      <w:pPr>
        <w:spacing w:line="360" w:lineRule="auto"/>
      </w:pPr>
      <w:r w:rsidRPr="00855272">
        <w:t>Необходимые действия при аварийных ситуациях: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jc w:val="both"/>
      </w:pPr>
      <w:r w:rsidRPr="00855272">
        <w:t>при возникновении посторонних шумов в устройстве ПЭВМ,</w:t>
      </w:r>
      <w:r>
        <w:t xml:space="preserve"> </w:t>
      </w:r>
      <w:r w:rsidRPr="00855272">
        <w:t>появление запаха дыма, гари отключить электропитание и вызвать</w:t>
      </w:r>
      <w:r>
        <w:t xml:space="preserve"> </w:t>
      </w:r>
      <w:r w:rsidRPr="00855272">
        <w:t>специалиста по обслуживанию ПЭВМ;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jc w:val="both"/>
      </w:pPr>
      <w:r w:rsidRPr="00855272">
        <w:t>при возникновении возгорания отключить общий рубильник сети</w:t>
      </w:r>
      <w:r>
        <w:t xml:space="preserve"> </w:t>
      </w:r>
      <w:r w:rsidRPr="00855272">
        <w:t>электропитания, немедленно вызвать пожарную охрану и приступить</w:t>
      </w:r>
      <w:r>
        <w:t xml:space="preserve"> </w:t>
      </w:r>
      <w:r w:rsidRPr="00855272">
        <w:t>к ликвидации пожара;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jc w:val="both"/>
      </w:pPr>
      <w:r w:rsidRPr="00855272">
        <w:t>при поражении электрическим током отключить общий</w:t>
      </w:r>
      <w:r>
        <w:t xml:space="preserve"> </w:t>
      </w:r>
      <w:r w:rsidRPr="00855272">
        <w:t>рубильник сети электропитания устройств ПЭВМ, или освободить</w:t>
      </w:r>
      <w:r>
        <w:t xml:space="preserve"> </w:t>
      </w:r>
      <w:r w:rsidRPr="00855272">
        <w:t>пострадавшего от воздействия электрического тока путем</w:t>
      </w:r>
      <w:r>
        <w:t xml:space="preserve"> </w:t>
      </w:r>
      <w:r w:rsidRPr="00855272">
        <w:t>отключения электропитания устройства или иным способом;</w:t>
      </w:r>
    </w:p>
    <w:p w:rsidR="00170C8A" w:rsidRPr="00855272" w:rsidRDefault="00170C8A" w:rsidP="00170C8A">
      <w:pPr>
        <w:spacing w:line="360" w:lineRule="auto"/>
        <w:ind w:firstLine="709"/>
      </w:pPr>
      <w:r w:rsidRPr="00855272">
        <w:lastRenderedPageBreak/>
        <w:t>оказать первую помощь пострадавшему в следующей</w:t>
      </w:r>
      <w:r>
        <w:t xml:space="preserve"> </w:t>
      </w:r>
      <w:r w:rsidRPr="00855272">
        <w:t>последовательности: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jc w:val="both"/>
      </w:pPr>
      <w:r w:rsidRPr="00855272">
        <w:t>оценить состояние пострадавшего, определить характер и</w:t>
      </w:r>
      <w:r>
        <w:t xml:space="preserve"> </w:t>
      </w:r>
      <w:r w:rsidRPr="00855272">
        <w:t>тяжесть травмы, наибольшую угрозу для жизни пострадавшего и</w:t>
      </w:r>
      <w:r>
        <w:t xml:space="preserve"> </w:t>
      </w:r>
      <w:r w:rsidRPr="00855272">
        <w:t>последовательности мер по его спасению (восстановить</w:t>
      </w:r>
      <w:r>
        <w:t xml:space="preserve"> </w:t>
      </w:r>
      <w:r w:rsidRPr="00855272">
        <w:t>проходимость дыхательных путей, провести искусственное дыхание,</w:t>
      </w:r>
      <w:r>
        <w:t xml:space="preserve"> </w:t>
      </w:r>
      <w:r w:rsidRPr="00855272">
        <w:t>наружный массаж сердца);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jc w:val="both"/>
      </w:pPr>
      <w:r w:rsidRPr="00855272">
        <w:t>вызвать скорую медицинскую помощь или врача, либо принять</w:t>
      </w:r>
      <w:r>
        <w:t xml:space="preserve"> </w:t>
      </w:r>
      <w:r w:rsidRPr="00855272">
        <w:t>меры для транспортировки пострадавшего в ближайшее лечебное</w:t>
      </w:r>
      <w:r>
        <w:t xml:space="preserve"> </w:t>
      </w:r>
      <w:r w:rsidRPr="00855272">
        <w:t>учреждение;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jc w:val="both"/>
      </w:pPr>
      <w:r w:rsidRPr="00855272">
        <w:t>поддерживать основные функции жизни пострадавшего до</w:t>
      </w:r>
      <w:r>
        <w:t xml:space="preserve"> </w:t>
      </w:r>
      <w:r w:rsidRPr="00855272">
        <w:t>прибытия медицинского работника.</w:t>
      </w:r>
    </w:p>
    <w:p w:rsidR="00170C8A" w:rsidRPr="00855272" w:rsidRDefault="00170C8A" w:rsidP="00170C8A">
      <w:pPr>
        <w:spacing w:line="360" w:lineRule="auto"/>
        <w:ind w:firstLine="709"/>
      </w:pPr>
      <w:r w:rsidRPr="00855272">
        <w:t>Спасение пострадавшего в большинстве случаев зависит от быстроты</w:t>
      </w:r>
      <w:r>
        <w:t xml:space="preserve"> </w:t>
      </w:r>
      <w:r w:rsidRPr="00855272">
        <w:t>освобождения его от электрического тока, а также от быстроты и</w:t>
      </w:r>
      <w:r>
        <w:t xml:space="preserve"> </w:t>
      </w:r>
      <w:r w:rsidRPr="00855272">
        <w:t>пр</w:t>
      </w:r>
      <w:r>
        <w:t>авильности оказания ему помощи.</w:t>
      </w:r>
    </w:p>
    <w:p w:rsidR="00170C8A" w:rsidRPr="00855272" w:rsidRDefault="00170C8A" w:rsidP="00170C8A">
      <w:pPr>
        <w:spacing w:line="360" w:lineRule="auto"/>
        <w:ind w:firstLine="709"/>
      </w:pPr>
      <w:r w:rsidRPr="00855272">
        <w:t>Каждый работающий должен быть знаком с правилами оказания</w:t>
      </w:r>
      <w:r>
        <w:t xml:space="preserve"> </w:t>
      </w:r>
      <w:r w:rsidRPr="00855272">
        <w:t>первой помощи пострадавшим от электрического тока и должен знать место</w:t>
      </w:r>
      <w:r>
        <w:t xml:space="preserve"> </w:t>
      </w:r>
      <w:r w:rsidRPr="00855272">
        <w:t>нахождения выключателя аварийного снятия напряжения с устройств ПЭВМ</w:t>
      </w:r>
      <w:r>
        <w:t xml:space="preserve"> </w:t>
      </w:r>
      <w:r w:rsidRPr="00855272">
        <w:t>при возникновении аварийных ситуаций.</w:t>
      </w:r>
    </w:p>
    <w:p w:rsidR="00170C8A" w:rsidRPr="00855272" w:rsidRDefault="00170C8A" w:rsidP="00170C8A">
      <w:pPr>
        <w:spacing w:line="360" w:lineRule="auto"/>
        <w:ind w:firstLine="709"/>
      </w:pPr>
      <w:r w:rsidRPr="00855272">
        <w:t>Требование безопасности по окончании работы</w:t>
      </w:r>
    </w:p>
    <w:p w:rsidR="00170C8A" w:rsidRPr="00855272" w:rsidRDefault="00170C8A" w:rsidP="00170C8A">
      <w:pPr>
        <w:spacing w:line="360" w:lineRule="auto"/>
        <w:ind w:firstLine="709"/>
      </w:pPr>
      <w:r w:rsidRPr="00855272">
        <w:t>После окончания работы необходимо выключить устройства ПЭВМ в</w:t>
      </w:r>
      <w:r>
        <w:t xml:space="preserve"> </w:t>
      </w:r>
      <w:r w:rsidRPr="00855272">
        <w:t>следующей последовательности. Работать только сухими руками: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jc w:val="both"/>
      </w:pPr>
      <w:r w:rsidRPr="00855272">
        <w:t>выключить питание видеомонитора и других устройств ПЭВМ;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jc w:val="both"/>
      </w:pPr>
      <w:r w:rsidRPr="00855272">
        <w:t>выключить питание системного блока ПЭВМ;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jc w:val="both"/>
      </w:pPr>
      <w:r w:rsidRPr="00855272">
        <w:t>выключить блоки бесперебойного питания устройств ПЭВМ</w:t>
      </w:r>
      <w:r>
        <w:t xml:space="preserve"> </w:t>
      </w:r>
      <w:r w:rsidRPr="00855272">
        <w:t>(если таковое имеется в составе устройств ПЭВМ);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jc w:val="both"/>
      </w:pPr>
      <w:r w:rsidRPr="00855272">
        <w:lastRenderedPageBreak/>
        <w:t>вынуть из розеток электросети вилки сетевых кабелей ПЭВМ;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jc w:val="both"/>
      </w:pPr>
      <w:r w:rsidRPr="00855272">
        <w:t>выключить общий рубильник электропитания устройств ПЭВМ.</w:t>
      </w:r>
    </w:p>
    <w:p w:rsidR="00170C8A" w:rsidRPr="00855272" w:rsidRDefault="00170C8A" w:rsidP="00170C8A">
      <w:pPr>
        <w:spacing w:line="360" w:lineRule="auto"/>
        <w:ind w:firstLine="709"/>
      </w:pPr>
      <w:r w:rsidRPr="00855272">
        <w:t>Привести рабочее место в порядок, убрать документацию на место.</w:t>
      </w:r>
    </w:p>
    <w:p w:rsidR="00170C8A" w:rsidRPr="00855272" w:rsidRDefault="00170C8A" w:rsidP="00170C8A">
      <w:pPr>
        <w:spacing w:line="360" w:lineRule="auto"/>
        <w:ind w:firstLine="709"/>
      </w:pPr>
      <w:r w:rsidRPr="00855272">
        <w:t>Обо всех нарушениях требований безопасности, имевших место во</w:t>
      </w:r>
      <w:r>
        <w:t xml:space="preserve"> </w:t>
      </w:r>
      <w:r w:rsidRPr="00855272">
        <w:t>время работы сообщить руководству.</w:t>
      </w:r>
    </w:p>
    <w:p w:rsidR="00170C8A" w:rsidRPr="00855272" w:rsidRDefault="00170C8A" w:rsidP="00170C8A">
      <w:pPr>
        <w:spacing w:line="360" w:lineRule="auto"/>
        <w:ind w:firstLine="709"/>
      </w:pPr>
      <w:r w:rsidRPr="00855272">
        <w:t>Требования к организации режима труда и отдыха</w:t>
      </w:r>
    </w:p>
    <w:p w:rsidR="00170C8A" w:rsidRPr="00855272" w:rsidRDefault="00170C8A" w:rsidP="00170C8A">
      <w:pPr>
        <w:spacing w:line="360" w:lineRule="auto"/>
        <w:ind w:firstLine="709"/>
      </w:pPr>
      <w:r w:rsidRPr="00855272">
        <w:t>Виды трудовой деятельности разделяются на три группы программных</w:t>
      </w:r>
      <w:r>
        <w:t xml:space="preserve"> </w:t>
      </w:r>
      <w:r w:rsidRPr="00855272">
        <w:t>продуктов: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jc w:val="both"/>
      </w:pPr>
      <w:r w:rsidRPr="00855272">
        <w:t>группа программных продуктов А - работа по считыванию</w:t>
      </w:r>
      <w:r>
        <w:t xml:space="preserve"> </w:t>
      </w:r>
      <w:r w:rsidRPr="00855272">
        <w:t>информации с экрана ПЭВМ с предварительным запросом;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jc w:val="both"/>
      </w:pPr>
      <w:r w:rsidRPr="00855272">
        <w:t>группа программных продуктов Б - работа по вводу информации;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jc w:val="both"/>
      </w:pPr>
      <w:r w:rsidRPr="00855272">
        <w:t>группа программных продуктов В - творческая работа в режиме</w:t>
      </w:r>
      <w:r>
        <w:t xml:space="preserve"> </w:t>
      </w:r>
      <w:r w:rsidRPr="00855272">
        <w:t>диалога с ЭВМ.</w:t>
      </w:r>
    </w:p>
    <w:p w:rsidR="00170C8A" w:rsidRPr="00855272" w:rsidRDefault="00170C8A" w:rsidP="00170C8A">
      <w:pPr>
        <w:spacing w:line="360" w:lineRule="auto"/>
        <w:ind w:firstLine="709"/>
      </w:pPr>
      <w:r w:rsidRPr="00855272">
        <w:t>Для видов трудовой деятельности устанавливаются 3 категории</w:t>
      </w:r>
      <w:r>
        <w:t xml:space="preserve"> </w:t>
      </w:r>
      <w:r w:rsidRPr="00855272">
        <w:t>тяжести и напряженности работ</w:t>
      </w:r>
      <w:r>
        <w:t>ы с ПЭВМ, которые определяются: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jc w:val="both"/>
      </w:pPr>
      <w:r w:rsidRPr="00855272">
        <w:t>для группа программных продуктов А - по суммарному числу</w:t>
      </w:r>
      <w:r>
        <w:t xml:space="preserve"> </w:t>
      </w:r>
      <w:r w:rsidRPr="00855272">
        <w:t>считываемых знаков за рабочую смену, но не более 60000 знаков за</w:t>
      </w:r>
      <w:r>
        <w:t xml:space="preserve"> </w:t>
      </w:r>
      <w:r w:rsidRPr="00855272">
        <w:t>смену;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jc w:val="both"/>
      </w:pPr>
      <w:r w:rsidRPr="00855272">
        <w:t>для группа программных продуктов Б - по суммарному числу</w:t>
      </w:r>
      <w:r>
        <w:t xml:space="preserve"> </w:t>
      </w:r>
      <w:r w:rsidRPr="00855272">
        <w:t>считываемых или вводимых знаков за рабочую смену, но не более</w:t>
      </w:r>
      <w:r>
        <w:t xml:space="preserve"> </w:t>
      </w:r>
      <w:r w:rsidRPr="00855272">
        <w:t>40000 знаков за смену;</w:t>
      </w:r>
    </w:p>
    <w:p w:rsidR="00170C8A" w:rsidRDefault="00170C8A" w:rsidP="00170C8A">
      <w:pPr>
        <w:pStyle w:val="a7"/>
        <w:numPr>
          <w:ilvl w:val="0"/>
          <w:numId w:val="34"/>
        </w:numPr>
        <w:spacing w:after="160" w:line="360" w:lineRule="auto"/>
        <w:jc w:val="both"/>
      </w:pPr>
      <w:r w:rsidRPr="00855272">
        <w:t>для группа программных продуктов В - по суммарному времени</w:t>
      </w:r>
      <w:r>
        <w:t xml:space="preserve"> </w:t>
      </w:r>
      <w:r w:rsidRPr="00855272">
        <w:t>непосредственной работы с ПЭВМ за рабочую смену, но не более 6</w:t>
      </w:r>
      <w:r>
        <w:t xml:space="preserve"> </w:t>
      </w:r>
      <w:r w:rsidRPr="00855272">
        <w:t>часов за смену.</w:t>
      </w:r>
    </w:p>
    <w:p w:rsidR="00170C8A" w:rsidRPr="00855272" w:rsidRDefault="00170C8A" w:rsidP="00170C8A">
      <w:r>
        <w:br w:type="page"/>
      </w:r>
    </w:p>
    <w:p w:rsidR="00170C8A" w:rsidRPr="00855272" w:rsidRDefault="00170C8A" w:rsidP="00170C8A">
      <w:pPr>
        <w:spacing w:line="360" w:lineRule="auto"/>
        <w:ind w:firstLine="709"/>
      </w:pPr>
      <w:r w:rsidRPr="00855272">
        <w:lastRenderedPageBreak/>
        <w:t>При 8-ми часовой рабочей смене и работе на ПЭВМ</w:t>
      </w:r>
      <w:r>
        <w:t xml:space="preserve"> </w:t>
      </w:r>
      <w:r w:rsidRPr="00855272">
        <w:t>регламентированные перерывы следует устанавливать: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jc w:val="both"/>
      </w:pPr>
      <w:r w:rsidRPr="00855272">
        <w:t>для 1 категории работ через 2 часа от начала рабочей смены и</w:t>
      </w:r>
      <w:r>
        <w:t xml:space="preserve"> </w:t>
      </w:r>
      <w:r w:rsidRPr="00855272">
        <w:t>через 2 часа после обеденного перерыва продолжительностью 15</w:t>
      </w:r>
      <w:r>
        <w:t xml:space="preserve"> </w:t>
      </w:r>
      <w:r w:rsidRPr="00855272">
        <w:t>минут каждый;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jc w:val="both"/>
      </w:pPr>
      <w:r w:rsidRPr="00855272">
        <w:t>для 2 категории работ через 2 часа от начала рабочей смены и</w:t>
      </w:r>
      <w:r>
        <w:t xml:space="preserve"> </w:t>
      </w:r>
      <w:r w:rsidRPr="00855272">
        <w:t>через 1,5-2,0 часа после обеденного перерыва продолжительностью</w:t>
      </w:r>
      <w:r>
        <w:t xml:space="preserve"> </w:t>
      </w:r>
      <w:r w:rsidRPr="00855272">
        <w:t>10 минут через каждый час работы;</w:t>
      </w:r>
    </w:p>
    <w:p w:rsidR="00170C8A" w:rsidRPr="00855272" w:rsidRDefault="00170C8A" w:rsidP="00170C8A">
      <w:pPr>
        <w:pStyle w:val="a7"/>
        <w:numPr>
          <w:ilvl w:val="0"/>
          <w:numId w:val="34"/>
        </w:numPr>
        <w:spacing w:after="160" w:line="360" w:lineRule="auto"/>
        <w:jc w:val="both"/>
      </w:pPr>
      <w:r w:rsidRPr="00855272">
        <w:t>для 3 категории работ через 1,5-2,0 часа от начала рабочей смены</w:t>
      </w:r>
      <w:r>
        <w:t xml:space="preserve"> </w:t>
      </w:r>
      <w:r w:rsidRPr="00855272">
        <w:t>и через 1,5-2,0 часа после обеденного перерыва продолжительностью</w:t>
      </w:r>
      <w:r>
        <w:t xml:space="preserve"> </w:t>
      </w:r>
      <w:r w:rsidRPr="00855272">
        <w:t>20 минут каждый или продолжительностью 15 минут через каждый</w:t>
      </w:r>
      <w:r>
        <w:t xml:space="preserve"> </w:t>
      </w:r>
      <w:r w:rsidRPr="00855272">
        <w:t>час работы.</w:t>
      </w:r>
    </w:p>
    <w:p w:rsidR="00170C8A" w:rsidRPr="00855272" w:rsidRDefault="00170C8A" w:rsidP="00170C8A">
      <w:pPr>
        <w:spacing w:line="360" w:lineRule="auto"/>
        <w:ind w:firstLine="709"/>
      </w:pPr>
      <w:r w:rsidRPr="00855272">
        <w:t>При 12-ти часовой рабочей смене регламентированные перерывы</w:t>
      </w:r>
      <w:r>
        <w:t xml:space="preserve"> </w:t>
      </w:r>
      <w:r w:rsidRPr="00855272">
        <w:t>должны устанавливаться в первые 8 часов работы аналогично перерывам при</w:t>
      </w:r>
      <w:r>
        <w:t xml:space="preserve"> </w:t>
      </w:r>
      <w:r w:rsidRPr="00855272">
        <w:t>8-ми часовой рабочей смене, а в течение последних 4 часа работы,</w:t>
      </w:r>
      <w:r>
        <w:t xml:space="preserve"> </w:t>
      </w:r>
      <w:r w:rsidRPr="00855272">
        <w:t>независимо от категории и вида работ, каждый час продолжительностью 15</w:t>
      </w:r>
      <w:r>
        <w:t xml:space="preserve"> </w:t>
      </w:r>
      <w:r w:rsidRPr="00855272">
        <w:t>минут.</w:t>
      </w:r>
    </w:p>
    <w:p w:rsidR="00170C8A" w:rsidRPr="00855272" w:rsidRDefault="00170C8A" w:rsidP="00170C8A">
      <w:pPr>
        <w:tabs>
          <w:tab w:val="right" w:pos="9355"/>
        </w:tabs>
        <w:spacing w:line="360" w:lineRule="auto"/>
        <w:ind w:firstLine="709"/>
      </w:pPr>
      <w:r w:rsidRPr="00855272">
        <w:t>Требования к организации медицинского обслуживания пользователей</w:t>
      </w:r>
      <w:r>
        <w:t xml:space="preserve"> </w:t>
      </w:r>
      <w:r w:rsidRPr="00855272">
        <w:t>ПЭВМ</w:t>
      </w:r>
    </w:p>
    <w:p w:rsidR="00170C8A" w:rsidRDefault="00170C8A" w:rsidP="00170C8A">
      <w:pPr>
        <w:spacing w:line="360" w:lineRule="auto"/>
        <w:ind w:firstLine="709"/>
      </w:pPr>
      <w:r w:rsidRPr="00855272">
        <w:t>Профессиональные пользователи ПЭВМ должны проходить</w:t>
      </w:r>
      <w:r>
        <w:t xml:space="preserve"> </w:t>
      </w:r>
      <w:r w:rsidRPr="00855272">
        <w:t>обязательные предварительные (при поступлении на работу) и</w:t>
      </w:r>
      <w:r>
        <w:t xml:space="preserve"> </w:t>
      </w:r>
      <w:r w:rsidRPr="00855272">
        <w:t>периодические медицинские осмотры в порядке и в сроки, установленные</w:t>
      </w:r>
      <w:r>
        <w:t xml:space="preserve"> </w:t>
      </w:r>
      <w:r w:rsidRPr="00855272">
        <w:t>приказом Минздрава и Медпрома Российской Федерации от 14. 03. 96 г. №90</w:t>
      </w:r>
      <w:r>
        <w:t xml:space="preserve"> </w:t>
      </w:r>
      <w:r w:rsidRPr="00855272">
        <w:t>"О порядке проведения предварительных и периодических медицинских</w:t>
      </w:r>
      <w:r>
        <w:t xml:space="preserve"> </w:t>
      </w:r>
      <w:r w:rsidRPr="00855272">
        <w:t>осмотров работников и медицинских регламентов допуска к профессии"</w:t>
      </w:r>
      <w:r>
        <w:t xml:space="preserve"> </w:t>
      </w:r>
      <w:r w:rsidRPr="00855272">
        <w:t>(пункт 5.2.3).</w:t>
      </w:r>
      <w:r>
        <w:t xml:space="preserve"> </w:t>
      </w:r>
    </w:p>
    <w:p w:rsidR="00B54EB3" w:rsidRDefault="002724AD">
      <w:r>
        <w:br w:type="page"/>
      </w:r>
    </w:p>
    <w:p w:rsidR="00B54EB3" w:rsidRDefault="00B54EB3" w:rsidP="00B54EB3">
      <w:pPr>
        <w:pStyle w:val="1"/>
      </w:pPr>
      <w:bookmarkStart w:id="22" w:name="_Toc71829472"/>
      <w:r>
        <w:lastRenderedPageBreak/>
        <w:t>Источники</w:t>
      </w:r>
      <w:bookmarkEnd w:id="22"/>
    </w:p>
    <w:p w:rsidR="00B54EB3" w:rsidRPr="00B54EB3" w:rsidRDefault="00B54EB3" w:rsidP="00170C8A">
      <w:pPr>
        <w:numPr>
          <w:ilvl w:val="0"/>
          <w:numId w:val="35"/>
        </w:numPr>
        <w:suppressAutoHyphens/>
        <w:spacing w:after="120" w:line="360" w:lineRule="auto"/>
        <w:ind w:left="709" w:hanging="709"/>
        <w:jc w:val="both"/>
      </w:pPr>
      <w:r w:rsidRPr="00B54EB3">
        <w:t xml:space="preserve">Антамошкин, О. А. Программная инженерия. Теория и практика [Электронный ресурс] : учебник / О. А. Антамошкин. - </w:t>
      </w:r>
    </w:p>
    <w:p w:rsidR="00B54EB3" w:rsidRPr="00B54EB3" w:rsidRDefault="00B54EB3" w:rsidP="00170C8A">
      <w:pPr>
        <w:pStyle w:val="a7"/>
        <w:numPr>
          <w:ilvl w:val="0"/>
          <w:numId w:val="35"/>
        </w:numPr>
        <w:tabs>
          <w:tab w:val="num" w:pos="284"/>
        </w:tabs>
        <w:spacing w:after="120" w:line="360" w:lineRule="auto"/>
        <w:ind w:left="709" w:hanging="709"/>
        <w:jc w:val="both"/>
      </w:pPr>
      <w:r w:rsidRPr="00B54EB3">
        <w:t xml:space="preserve">Красноярск: Сиб. Федер. ун-т, 2012. - 247 с. - ISBN 978-5-7638-2511-4. - Текст : электронный. - </w:t>
      </w:r>
    </w:p>
    <w:p w:rsidR="00B54EB3" w:rsidRPr="00170C8A" w:rsidRDefault="00B54EB3" w:rsidP="00170C8A">
      <w:pPr>
        <w:pStyle w:val="a7"/>
        <w:numPr>
          <w:ilvl w:val="0"/>
          <w:numId w:val="35"/>
        </w:numPr>
        <w:tabs>
          <w:tab w:val="num" w:pos="284"/>
        </w:tabs>
        <w:spacing w:after="120" w:line="360" w:lineRule="auto"/>
        <w:ind w:left="709" w:hanging="709"/>
        <w:jc w:val="both"/>
        <w:rPr>
          <w:lang w:val="en-US"/>
        </w:rPr>
      </w:pPr>
      <w:r w:rsidRPr="00170C8A">
        <w:rPr>
          <w:lang w:val="en-US"/>
        </w:rPr>
        <w:t xml:space="preserve">URL: </w:t>
      </w:r>
      <w:hyperlink r:id="rId26">
        <w:r w:rsidRPr="00170C8A">
          <w:rPr>
            <w:lang w:val="en-US"/>
          </w:rPr>
          <w:t>https://znanium.com/catalog/document?pid=492527</w:t>
        </w:r>
      </w:hyperlink>
      <w:r w:rsidRPr="00170C8A">
        <w:rPr>
          <w:lang w:val="en-US"/>
        </w:rPr>
        <w:t xml:space="preserve"> </w:t>
      </w:r>
    </w:p>
    <w:p w:rsidR="00B54EB3" w:rsidRPr="00B54EB3" w:rsidRDefault="00B54EB3" w:rsidP="00170C8A">
      <w:pPr>
        <w:tabs>
          <w:tab w:val="num" w:pos="284"/>
        </w:tabs>
        <w:spacing w:after="120" w:line="360" w:lineRule="auto"/>
        <w:ind w:left="709" w:hanging="709"/>
        <w:jc w:val="both"/>
        <w:rPr>
          <w:lang w:val="en-US"/>
        </w:rPr>
      </w:pPr>
    </w:p>
    <w:p w:rsidR="00B54EB3" w:rsidRPr="00B54EB3" w:rsidRDefault="00B54EB3" w:rsidP="00170C8A">
      <w:pPr>
        <w:numPr>
          <w:ilvl w:val="0"/>
          <w:numId w:val="35"/>
        </w:numPr>
        <w:suppressAutoHyphens/>
        <w:spacing w:after="120" w:line="360" w:lineRule="auto"/>
        <w:ind w:left="709" w:hanging="709"/>
        <w:jc w:val="both"/>
      </w:pPr>
      <w:r w:rsidRPr="00B54EB3">
        <w:t xml:space="preserve">Введение в программную инженерию : Учебник / В.А. Антипов, А.А. Бубнов, А.Н. Пылькин, В.К.   Столчнев. — </w:t>
      </w:r>
    </w:p>
    <w:p w:rsidR="00B54EB3" w:rsidRPr="00B54EB3" w:rsidRDefault="00B54EB3" w:rsidP="00170C8A">
      <w:pPr>
        <w:pStyle w:val="a7"/>
        <w:numPr>
          <w:ilvl w:val="0"/>
          <w:numId w:val="35"/>
        </w:numPr>
        <w:tabs>
          <w:tab w:val="num" w:pos="284"/>
        </w:tabs>
        <w:spacing w:after="120" w:line="360" w:lineRule="auto"/>
        <w:ind w:left="709" w:hanging="709"/>
        <w:jc w:val="both"/>
      </w:pPr>
      <w:r w:rsidRPr="00B54EB3">
        <w:t xml:space="preserve">Москва : КУРС: ИНФРА-М, 2019. — 336 с. - ISBN 978-5-16-103172-8. - Текст : электронный. - </w:t>
      </w:r>
    </w:p>
    <w:p w:rsidR="00B54EB3" w:rsidRPr="00170C8A" w:rsidRDefault="00B54EB3" w:rsidP="00170C8A">
      <w:pPr>
        <w:pStyle w:val="a7"/>
        <w:numPr>
          <w:ilvl w:val="0"/>
          <w:numId w:val="35"/>
        </w:numPr>
        <w:tabs>
          <w:tab w:val="num" w:pos="284"/>
        </w:tabs>
        <w:spacing w:after="120" w:line="360" w:lineRule="auto"/>
        <w:ind w:left="709" w:hanging="709"/>
        <w:jc w:val="both"/>
        <w:rPr>
          <w:lang w:val="en-US"/>
        </w:rPr>
      </w:pPr>
      <w:r w:rsidRPr="00170C8A">
        <w:rPr>
          <w:lang w:val="en-US"/>
        </w:rPr>
        <w:t xml:space="preserve">URL: </w:t>
      </w:r>
      <w:hyperlink r:id="rId27">
        <w:r w:rsidRPr="00170C8A">
          <w:rPr>
            <w:lang w:val="en-US"/>
          </w:rPr>
          <w:t>https://znanium.com/catalog/document?pid=1035160</w:t>
        </w:r>
      </w:hyperlink>
      <w:r w:rsidRPr="00170C8A">
        <w:rPr>
          <w:lang w:val="en-US"/>
        </w:rPr>
        <w:t xml:space="preserve"> </w:t>
      </w:r>
    </w:p>
    <w:p w:rsidR="00B54EB3" w:rsidRPr="00B54EB3" w:rsidRDefault="00B54EB3" w:rsidP="00170C8A">
      <w:pPr>
        <w:tabs>
          <w:tab w:val="num" w:pos="284"/>
        </w:tabs>
        <w:spacing w:after="120" w:line="360" w:lineRule="auto"/>
        <w:ind w:left="709" w:hanging="709"/>
        <w:jc w:val="both"/>
        <w:rPr>
          <w:lang w:val="en-US"/>
        </w:rPr>
      </w:pPr>
    </w:p>
    <w:p w:rsidR="00B54EB3" w:rsidRPr="00B54EB3" w:rsidRDefault="00B54EB3" w:rsidP="00170C8A">
      <w:pPr>
        <w:numPr>
          <w:ilvl w:val="0"/>
          <w:numId w:val="35"/>
        </w:numPr>
        <w:suppressAutoHyphens/>
        <w:spacing w:after="120" w:line="360" w:lineRule="auto"/>
        <w:ind w:left="709" w:hanging="709"/>
        <w:jc w:val="both"/>
      </w:pPr>
      <w:r w:rsidRPr="00B54EB3">
        <w:t xml:space="preserve">Гагарина, Л. Г. Разработка и эксплуатация автоматизированных информационных систем : учеб. пособие / Л.Г. Гагарина. — </w:t>
      </w:r>
    </w:p>
    <w:p w:rsidR="00B54EB3" w:rsidRPr="00B54EB3" w:rsidRDefault="00B54EB3" w:rsidP="00170C8A">
      <w:pPr>
        <w:pStyle w:val="a7"/>
        <w:numPr>
          <w:ilvl w:val="0"/>
          <w:numId w:val="35"/>
        </w:numPr>
        <w:tabs>
          <w:tab w:val="num" w:pos="284"/>
        </w:tabs>
        <w:spacing w:after="120" w:line="360" w:lineRule="auto"/>
        <w:ind w:left="709" w:hanging="709"/>
        <w:jc w:val="both"/>
      </w:pPr>
      <w:r w:rsidRPr="00B54EB3">
        <w:t xml:space="preserve">Москва : ИД «ФОРУМ» : ИНФРА-М, 2019. — 384 с. — (Среднее профессиональное образование). - </w:t>
      </w:r>
    </w:p>
    <w:p w:rsidR="00B54EB3" w:rsidRPr="00B54EB3" w:rsidRDefault="00B54EB3" w:rsidP="00170C8A">
      <w:pPr>
        <w:pStyle w:val="a7"/>
        <w:numPr>
          <w:ilvl w:val="0"/>
          <w:numId w:val="35"/>
        </w:numPr>
        <w:tabs>
          <w:tab w:val="num" w:pos="284"/>
        </w:tabs>
        <w:spacing w:after="120" w:line="360" w:lineRule="auto"/>
        <w:ind w:left="709" w:hanging="709"/>
        <w:jc w:val="both"/>
      </w:pPr>
      <w:r w:rsidRPr="00B54EB3">
        <w:t xml:space="preserve">ISBN 978-5-16-106202-9. - Текст : электронный. - </w:t>
      </w:r>
    </w:p>
    <w:p w:rsidR="00B54EB3" w:rsidRPr="00B54EB3" w:rsidRDefault="00B54EB3" w:rsidP="00170C8A">
      <w:pPr>
        <w:pStyle w:val="a7"/>
        <w:numPr>
          <w:ilvl w:val="0"/>
          <w:numId w:val="35"/>
        </w:numPr>
        <w:tabs>
          <w:tab w:val="num" w:pos="284"/>
        </w:tabs>
        <w:spacing w:after="120" w:line="360" w:lineRule="auto"/>
        <w:ind w:left="709" w:hanging="709"/>
        <w:jc w:val="both"/>
      </w:pPr>
      <w:r w:rsidRPr="00B54EB3">
        <w:t xml:space="preserve">URL: </w:t>
      </w:r>
      <w:hyperlink r:id="rId28">
        <w:r w:rsidRPr="00B54EB3">
          <w:t>https://znanium.com/catalog/document?pid=1003025</w:t>
        </w:r>
      </w:hyperlink>
      <w:r w:rsidRPr="00B54EB3">
        <w:t xml:space="preserve"> </w:t>
      </w:r>
    </w:p>
    <w:p w:rsidR="00B54EB3" w:rsidRPr="00B54EB3" w:rsidRDefault="00B54EB3" w:rsidP="00170C8A">
      <w:pPr>
        <w:tabs>
          <w:tab w:val="num" w:pos="284"/>
        </w:tabs>
        <w:spacing w:after="120" w:line="360" w:lineRule="auto"/>
        <w:ind w:left="709" w:hanging="709"/>
        <w:jc w:val="both"/>
      </w:pPr>
    </w:p>
    <w:p w:rsidR="00B54EB3" w:rsidRPr="00B54EB3" w:rsidRDefault="00B54EB3" w:rsidP="00170C8A">
      <w:pPr>
        <w:numPr>
          <w:ilvl w:val="0"/>
          <w:numId w:val="35"/>
        </w:numPr>
        <w:suppressAutoHyphens/>
        <w:spacing w:after="120" w:line="360" w:lineRule="auto"/>
        <w:ind w:left="709" w:hanging="709"/>
        <w:jc w:val="both"/>
      </w:pPr>
      <w:r w:rsidRPr="00B54EB3">
        <w:t xml:space="preserve">Гагарина, Л. Г. Технология разработки программного обеспечения : учеб. пособие / </w:t>
      </w:r>
    </w:p>
    <w:p w:rsidR="00B54EB3" w:rsidRPr="00B54EB3" w:rsidRDefault="00B54EB3" w:rsidP="00170C8A">
      <w:pPr>
        <w:pStyle w:val="a7"/>
        <w:numPr>
          <w:ilvl w:val="0"/>
          <w:numId w:val="35"/>
        </w:numPr>
        <w:tabs>
          <w:tab w:val="num" w:pos="284"/>
        </w:tabs>
        <w:spacing w:after="120" w:line="360" w:lineRule="auto"/>
        <w:ind w:left="709" w:hanging="709"/>
        <w:jc w:val="both"/>
      </w:pPr>
      <w:r w:rsidRPr="00B54EB3">
        <w:t xml:space="preserve">Л.Г. Гагарина, Е.В. Кокорева, Б.Д. Сидорова-Виснадул ; под ред. Л.Г. Гагариной. — </w:t>
      </w:r>
    </w:p>
    <w:p w:rsidR="00B54EB3" w:rsidRPr="00B54EB3" w:rsidRDefault="00B54EB3" w:rsidP="00170C8A">
      <w:pPr>
        <w:pStyle w:val="a7"/>
        <w:numPr>
          <w:ilvl w:val="0"/>
          <w:numId w:val="35"/>
        </w:numPr>
        <w:tabs>
          <w:tab w:val="num" w:pos="284"/>
        </w:tabs>
        <w:spacing w:after="120" w:line="360" w:lineRule="auto"/>
        <w:ind w:left="709" w:hanging="709"/>
        <w:jc w:val="both"/>
      </w:pPr>
      <w:r w:rsidRPr="00B54EB3">
        <w:lastRenderedPageBreak/>
        <w:t xml:space="preserve">Москва : ИД «ФОРУМ» : ИНФРА-М, 2019. — 400 с. — (Высшее образование: Бакалавриат). - </w:t>
      </w:r>
    </w:p>
    <w:p w:rsidR="00B54EB3" w:rsidRPr="00B54EB3" w:rsidRDefault="00B54EB3" w:rsidP="00170C8A">
      <w:pPr>
        <w:pStyle w:val="a7"/>
        <w:numPr>
          <w:ilvl w:val="0"/>
          <w:numId w:val="35"/>
        </w:numPr>
        <w:tabs>
          <w:tab w:val="num" w:pos="284"/>
        </w:tabs>
        <w:spacing w:after="120" w:line="360" w:lineRule="auto"/>
        <w:ind w:left="709" w:hanging="709"/>
        <w:jc w:val="both"/>
      </w:pPr>
      <w:r w:rsidRPr="00B54EB3">
        <w:t xml:space="preserve">ISBN 978-5-16-104071-3. - Текст : электронный. - </w:t>
      </w:r>
    </w:p>
    <w:p w:rsidR="00B54EB3" w:rsidRPr="00B54EB3" w:rsidRDefault="00B54EB3" w:rsidP="00170C8A">
      <w:pPr>
        <w:pStyle w:val="a7"/>
        <w:numPr>
          <w:ilvl w:val="0"/>
          <w:numId w:val="35"/>
        </w:numPr>
        <w:tabs>
          <w:tab w:val="num" w:pos="284"/>
        </w:tabs>
        <w:spacing w:after="120" w:line="360" w:lineRule="auto"/>
        <w:ind w:left="709" w:hanging="709"/>
        <w:jc w:val="both"/>
      </w:pPr>
      <w:r w:rsidRPr="00B54EB3">
        <w:t xml:space="preserve">URL: </w:t>
      </w:r>
      <w:hyperlink r:id="rId29">
        <w:r w:rsidRPr="00B54EB3">
          <w:t>https://znanium.com/catalog/document?pid=1011120</w:t>
        </w:r>
      </w:hyperlink>
      <w:r w:rsidRPr="00B54EB3">
        <w:t xml:space="preserve"> </w:t>
      </w:r>
    </w:p>
    <w:p w:rsidR="00B54EB3" w:rsidRPr="00B54EB3" w:rsidRDefault="00B54EB3" w:rsidP="00170C8A">
      <w:pPr>
        <w:tabs>
          <w:tab w:val="num" w:pos="284"/>
        </w:tabs>
        <w:spacing w:after="120" w:line="360" w:lineRule="auto"/>
        <w:ind w:left="709" w:hanging="709"/>
        <w:jc w:val="both"/>
      </w:pPr>
    </w:p>
    <w:p w:rsidR="00B54EB3" w:rsidRPr="00B54EB3" w:rsidRDefault="00B54EB3" w:rsidP="00170C8A">
      <w:pPr>
        <w:numPr>
          <w:ilvl w:val="0"/>
          <w:numId w:val="35"/>
        </w:numPr>
        <w:suppressAutoHyphens/>
        <w:spacing w:after="120" w:line="360" w:lineRule="auto"/>
        <w:ind w:left="709" w:hanging="709"/>
        <w:jc w:val="both"/>
      </w:pPr>
      <w:r w:rsidRPr="00B54EB3">
        <w:t>Управление разработкой программного обеспечения</w:t>
      </w:r>
    </w:p>
    <w:p w:rsidR="00B54EB3" w:rsidRPr="00B54EB3" w:rsidRDefault="00B54EB3" w:rsidP="00170C8A">
      <w:pPr>
        <w:pStyle w:val="a7"/>
        <w:numPr>
          <w:ilvl w:val="0"/>
          <w:numId w:val="35"/>
        </w:numPr>
        <w:tabs>
          <w:tab w:val="num" w:pos="284"/>
        </w:tabs>
        <w:spacing w:after="120" w:line="360" w:lineRule="auto"/>
        <w:ind w:left="709" w:hanging="709"/>
        <w:jc w:val="both"/>
      </w:pPr>
      <w:r w:rsidRPr="00B54EB3">
        <w:t>Альберт Нургалиев</w:t>
      </w:r>
    </w:p>
    <w:p w:rsidR="00B54EB3" w:rsidRPr="00170C8A" w:rsidRDefault="00B54EB3" w:rsidP="00170C8A">
      <w:pPr>
        <w:pStyle w:val="a7"/>
        <w:numPr>
          <w:ilvl w:val="0"/>
          <w:numId w:val="35"/>
        </w:numPr>
        <w:tabs>
          <w:tab w:val="num" w:pos="284"/>
        </w:tabs>
        <w:spacing w:after="120" w:line="360" w:lineRule="auto"/>
        <w:ind w:left="709" w:hanging="709"/>
        <w:jc w:val="both"/>
        <w:rPr>
          <w:lang w:val="en-US"/>
        </w:rPr>
      </w:pPr>
      <w:r w:rsidRPr="00170C8A">
        <w:rPr>
          <w:lang w:val="en-US"/>
        </w:rPr>
        <w:t xml:space="preserve">URL: </w:t>
      </w:r>
      <w:hyperlink r:id="rId30">
        <w:r w:rsidRPr="00170C8A">
          <w:rPr>
            <w:lang w:val="en-US"/>
          </w:rPr>
          <w:t>https://stepik.org/course/56013/</w:t>
        </w:r>
      </w:hyperlink>
      <w:r w:rsidRPr="00170C8A">
        <w:rPr>
          <w:lang w:val="en-US"/>
        </w:rPr>
        <w:t xml:space="preserve"> </w:t>
      </w:r>
    </w:p>
    <w:p w:rsidR="00B54EB3" w:rsidRPr="00B54EB3" w:rsidRDefault="00B54EB3" w:rsidP="00170C8A">
      <w:pPr>
        <w:tabs>
          <w:tab w:val="num" w:pos="284"/>
        </w:tabs>
        <w:spacing w:after="120" w:line="360" w:lineRule="auto"/>
        <w:ind w:left="709" w:hanging="709"/>
        <w:jc w:val="both"/>
        <w:rPr>
          <w:lang w:val="en-US"/>
        </w:rPr>
      </w:pPr>
    </w:p>
    <w:p w:rsidR="00B54EB3" w:rsidRPr="00B54EB3" w:rsidRDefault="00B54EB3" w:rsidP="00170C8A">
      <w:pPr>
        <w:numPr>
          <w:ilvl w:val="0"/>
          <w:numId w:val="35"/>
        </w:numPr>
        <w:suppressAutoHyphens/>
        <w:spacing w:after="120" w:line="360" w:lineRule="auto"/>
        <w:ind w:left="709" w:hanging="709"/>
        <w:jc w:val="both"/>
      </w:pPr>
      <w:r w:rsidRPr="00B54EB3">
        <w:t>Проектирование информационных систем</w:t>
      </w:r>
    </w:p>
    <w:p w:rsidR="00B54EB3" w:rsidRPr="00B54EB3" w:rsidRDefault="00B54EB3" w:rsidP="00170C8A">
      <w:pPr>
        <w:pStyle w:val="a7"/>
        <w:numPr>
          <w:ilvl w:val="0"/>
          <w:numId w:val="35"/>
        </w:numPr>
        <w:tabs>
          <w:tab w:val="num" w:pos="284"/>
        </w:tabs>
        <w:spacing w:after="120" w:line="360" w:lineRule="auto"/>
        <w:ind w:left="709" w:hanging="709"/>
        <w:jc w:val="both"/>
      </w:pPr>
      <w:r w:rsidRPr="00B54EB3">
        <w:t>Владислав Тарасенко</w:t>
      </w:r>
    </w:p>
    <w:p w:rsidR="002724AD" w:rsidRPr="00170C8A" w:rsidRDefault="00B54EB3" w:rsidP="00170C8A">
      <w:pPr>
        <w:pStyle w:val="a7"/>
        <w:numPr>
          <w:ilvl w:val="0"/>
          <w:numId w:val="35"/>
        </w:numPr>
        <w:tabs>
          <w:tab w:val="num" w:pos="284"/>
        </w:tabs>
        <w:spacing w:after="120" w:line="360" w:lineRule="auto"/>
        <w:ind w:left="709" w:hanging="709"/>
        <w:jc w:val="both"/>
        <w:rPr>
          <w:lang w:val="en-US"/>
        </w:rPr>
      </w:pPr>
      <w:r w:rsidRPr="00170C8A">
        <w:rPr>
          <w:lang w:val="en-US"/>
        </w:rPr>
        <w:t xml:space="preserve">URL: </w:t>
      </w:r>
      <w:hyperlink r:id="rId31">
        <w:r w:rsidRPr="00170C8A">
          <w:rPr>
            <w:lang w:val="en-US"/>
          </w:rPr>
          <w:t>https://stepik.org/course/63510</w:t>
        </w:r>
      </w:hyperlink>
      <w:r w:rsidRPr="00170C8A">
        <w:rPr>
          <w:lang w:val="en-US"/>
        </w:rPr>
        <w:t xml:space="preserve"> </w:t>
      </w:r>
      <w:r w:rsidRPr="00170C8A">
        <w:rPr>
          <w:lang w:val="en-US"/>
        </w:rPr>
        <w:br w:type="page"/>
      </w:r>
    </w:p>
    <w:p w:rsidR="00210C8D" w:rsidRDefault="002724AD" w:rsidP="002724AD">
      <w:pPr>
        <w:pStyle w:val="1"/>
      </w:pPr>
      <w:bookmarkStart w:id="23" w:name="_Toc71829473"/>
      <w:r>
        <w:lastRenderedPageBreak/>
        <w:t>Дневник практики</w:t>
      </w:r>
      <w:bookmarkEnd w:id="2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2"/>
        <w:gridCol w:w="6079"/>
        <w:gridCol w:w="1814"/>
      </w:tblGrid>
      <w:tr w:rsidR="004B34F0" w:rsidRPr="004B34F0" w:rsidTr="00170C8A">
        <w:trPr>
          <w:trHeight w:val="653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34F0" w:rsidRPr="004B34F0" w:rsidRDefault="004B34F0" w:rsidP="004B34F0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4B34F0">
              <w:rPr>
                <w:rFonts w:eastAsia="Calibri" w:cs="Times New Roman"/>
                <w:b/>
                <w:bCs/>
                <w:szCs w:val="28"/>
                <w:lang w:eastAsia="ru-RU"/>
              </w:rPr>
              <w:t>Дата</w:t>
            </w:r>
          </w:p>
        </w:tc>
        <w:tc>
          <w:tcPr>
            <w:tcW w:w="6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B34F0" w:rsidRPr="004B34F0" w:rsidRDefault="004B34F0" w:rsidP="004B34F0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4B34F0">
              <w:rPr>
                <w:rFonts w:eastAsia="Calibri" w:cs="Times New Roman"/>
                <w:b/>
                <w:bCs/>
                <w:szCs w:val="28"/>
                <w:lang w:eastAsia="ru-RU"/>
              </w:rPr>
              <w:t>Содержание работ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4B34F0" w:rsidRPr="004B34F0" w:rsidRDefault="004B34F0" w:rsidP="004B34F0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4B34F0">
              <w:rPr>
                <w:rFonts w:eastAsia="Calibri" w:cs="Times New Roman"/>
                <w:b/>
                <w:bCs/>
                <w:szCs w:val="28"/>
                <w:lang w:eastAsia="ru-RU"/>
              </w:rPr>
              <w:t>Отметка о выполнении</w:t>
            </w:r>
          </w:p>
        </w:tc>
      </w:tr>
      <w:tr w:rsidR="004B34F0" w:rsidRPr="004B34F0" w:rsidTr="00170C8A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34F0" w:rsidRPr="004B34F0" w:rsidRDefault="00474507" w:rsidP="00170C8A">
            <w:pPr>
              <w:suppressAutoHyphens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21</w:t>
            </w:r>
            <w:r w:rsidR="004B34F0" w:rsidRPr="004B34F0">
              <w:rPr>
                <w:rFonts w:eastAsia="Times New Roman" w:cs="Times New Roman"/>
                <w:bCs/>
                <w:szCs w:val="28"/>
                <w:lang w:eastAsia="ru-RU"/>
              </w:rPr>
              <w:t>.04</w:t>
            </w:r>
            <w:r w:rsidR="00170C8A">
              <w:rPr>
                <w:rFonts w:eastAsia="Times New Roman" w:cs="Times New Roman"/>
                <w:bCs/>
                <w:szCs w:val="28"/>
                <w:lang w:eastAsia="ru-RU"/>
              </w:rPr>
              <w:t xml:space="preserve"> – 25.04</w:t>
            </w:r>
          </w:p>
        </w:tc>
        <w:tc>
          <w:tcPr>
            <w:tcW w:w="6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B34F0" w:rsidRPr="00170C8A" w:rsidRDefault="00170C8A" w:rsidP="00170C8A">
            <w:pPr>
              <w:tabs>
                <w:tab w:val="left" w:pos="540"/>
              </w:tabs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Углублённое изучение и сбор информации о мобильном приложении для последующего написание методического пособия</w:t>
            </w:r>
            <w:r w:rsidRPr="00170C8A">
              <w:rPr>
                <w:rFonts w:eastAsia="Times New Roman" w:cs="Times New Roman"/>
                <w:bCs/>
                <w:szCs w:val="28"/>
                <w:lang w:eastAsia="ru-RU"/>
              </w:rPr>
              <w:t>.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B34F0" w:rsidRPr="004B34F0" w:rsidRDefault="004B34F0" w:rsidP="00170C8A">
            <w:pPr>
              <w:suppressAutoHyphens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</w:p>
        </w:tc>
      </w:tr>
      <w:tr w:rsidR="004B34F0" w:rsidRPr="004B34F0" w:rsidTr="00170C8A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34F0" w:rsidRPr="004B34F0" w:rsidRDefault="00170C8A" w:rsidP="00170C8A">
            <w:pPr>
              <w:suppressAutoHyphens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26.04 – 29.04</w:t>
            </w:r>
          </w:p>
        </w:tc>
        <w:tc>
          <w:tcPr>
            <w:tcW w:w="6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B34F0" w:rsidRPr="00170C8A" w:rsidRDefault="00170C8A" w:rsidP="00170C8A">
            <w:pPr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 xml:space="preserve">Описание принипов работы модуля </w:t>
            </w: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Xamarin</w:t>
            </w:r>
            <w:r w:rsidRPr="00170C8A">
              <w:rPr>
                <w:rFonts w:eastAsia="Times New Roman" w:cs="Times New Roman"/>
                <w:bCs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Forms</w:t>
            </w:r>
            <w:r w:rsidRPr="00170C8A">
              <w:rPr>
                <w:rFonts w:eastAsia="Times New Roman" w:cs="Times New Roman"/>
                <w:bCs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  <w:t xml:space="preserve">и связь </w:t>
            </w: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iOS</w:t>
            </w:r>
            <w:r w:rsidRPr="00170C8A">
              <w:rPr>
                <w:rFonts w:eastAsia="Times New Roman" w:cs="Times New Roman"/>
                <w:bCs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  <w:t xml:space="preserve">структуры с </w:t>
            </w: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Android</w:t>
            </w:r>
            <w:r w:rsidRPr="00170C8A">
              <w:rPr>
                <w:rFonts w:eastAsia="Times New Roman" w:cs="Times New Roman"/>
                <w:bCs/>
                <w:szCs w:val="28"/>
                <w:lang w:eastAsia="ru-RU"/>
              </w:rPr>
              <w:t>.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B34F0" w:rsidRPr="004B34F0" w:rsidRDefault="004B34F0" w:rsidP="00170C8A">
            <w:pPr>
              <w:suppressAutoHyphens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</w:p>
        </w:tc>
      </w:tr>
      <w:tr w:rsidR="004B34F0" w:rsidRPr="004B34F0" w:rsidTr="00170C8A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34F0" w:rsidRPr="00170C8A" w:rsidRDefault="00170C8A" w:rsidP="00170C8A">
            <w:pPr>
              <w:suppressAutoHyphens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30.04</w:t>
            </w:r>
          </w:p>
        </w:tc>
        <w:tc>
          <w:tcPr>
            <w:tcW w:w="6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B34F0" w:rsidRPr="00170C8A" w:rsidRDefault="00170C8A" w:rsidP="00170C8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 xml:space="preserve">Описание выводов о </w:t>
            </w: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Xamarin</w:t>
            </w:r>
            <w:r w:rsidRPr="00170C8A">
              <w:rPr>
                <w:rFonts w:eastAsia="Times New Roman" w:cs="Times New Roman"/>
                <w:bCs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Forms</w:t>
            </w:r>
            <w:r w:rsidRPr="00170C8A">
              <w:rPr>
                <w:rFonts w:eastAsia="Times New Roman" w:cs="Times New Roman"/>
                <w:bCs/>
                <w:szCs w:val="28"/>
                <w:lang w:eastAsia="ru-RU"/>
              </w:rPr>
              <w:t>.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B34F0" w:rsidRPr="004B34F0" w:rsidRDefault="004B34F0" w:rsidP="00170C8A">
            <w:pPr>
              <w:suppressAutoHyphens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</w:p>
        </w:tc>
      </w:tr>
      <w:tr w:rsidR="004B34F0" w:rsidRPr="004B34F0" w:rsidTr="00170C8A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34F0" w:rsidRPr="00170C8A" w:rsidRDefault="00170C8A" w:rsidP="00170C8A">
            <w:pPr>
              <w:suppressAutoHyphens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04.05 – 07.05</w:t>
            </w:r>
          </w:p>
        </w:tc>
        <w:tc>
          <w:tcPr>
            <w:tcW w:w="6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B34F0" w:rsidRPr="00170C8A" w:rsidRDefault="00170C8A" w:rsidP="00170C8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Описание процесса разработки и связи форм приложения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B34F0" w:rsidRPr="004B34F0" w:rsidRDefault="004B34F0" w:rsidP="00170C8A">
            <w:pPr>
              <w:suppressAutoHyphens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</w:p>
        </w:tc>
      </w:tr>
      <w:tr w:rsidR="004B34F0" w:rsidRPr="004B34F0" w:rsidTr="00170C8A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34F0" w:rsidRPr="004B34F0" w:rsidRDefault="00170C8A" w:rsidP="00170C8A">
            <w:pPr>
              <w:suppressAutoHyphens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10.05 – 13.05</w:t>
            </w:r>
          </w:p>
        </w:tc>
        <w:tc>
          <w:tcPr>
            <w:tcW w:w="6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B34F0" w:rsidRPr="00170C8A" w:rsidRDefault="00170C8A" w:rsidP="00170C8A">
            <w:pPr>
              <w:tabs>
                <w:tab w:val="left" w:pos="1050"/>
              </w:tabs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 xml:space="preserve">Описание системы настройки </w:t>
            </w: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Bluetooth</w:t>
            </w:r>
            <w:r w:rsidRPr="00170C8A">
              <w:rPr>
                <w:rFonts w:eastAsia="Times New Roman" w:cs="Times New Roman"/>
                <w:bCs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bCs/>
                <w:szCs w:val="28"/>
                <w:lang w:val="en-US" w:eastAsia="ru-RU"/>
              </w:rPr>
              <w:t>BLE</w:t>
            </w:r>
            <w:r w:rsidRPr="00170C8A">
              <w:rPr>
                <w:rFonts w:eastAsia="Times New Roman" w:cs="Times New Roman"/>
                <w:bCs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  <w:t>соединения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B34F0" w:rsidRPr="004B34F0" w:rsidRDefault="004B34F0" w:rsidP="00170C8A">
            <w:pPr>
              <w:suppressAutoHyphens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</w:p>
        </w:tc>
      </w:tr>
      <w:tr w:rsidR="00170C8A" w:rsidRPr="004B34F0" w:rsidTr="00170C8A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0C8A" w:rsidRDefault="00170C8A" w:rsidP="00170C8A">
            <w:pPr>
              <w:suppressAutoHyphens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14.05</w:t>
            </w:r>
          </w:p>
        </w:tc>
        <w:tc>
          <w:tcPr>
            <w:tcW w:w="6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70C8A" w:rsidRDefault="00170C8A" w:rsidP="00170C8A">
            <w:pPr>
              <w:tabs>
                <w:tab w:val="left" w:pos="1050"/>
              </w:tabs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 xml:space="preserve">Подготовка к сдаче методического пособия, </w:t>
            </w:r>
            <w:r w:rsidR="00EF7866">
              <w:rPr>
                <w:rFonts w:eastAsia="Times New Roman" w:cs="Times New Roman"/>
                <w:bCs/>
                <w:szCs w:val="28"/>
                <w:lang w:eastAsia="ru-RU"/>
              </w:rPr>
              <w:t>фи</w:t>
            </w:r>
            <w:r w:rsidR="00D53FBF">
              <w:rPr>
                <w:rFonts w:eastAsia="Times New Roman" w:cs="Times New Roman"/>
                <w:bCs/>
                <w:szCs w:val="28"/>
                <w:lang w:eastAsia="ru-RU"/>
              </w:rPr>
              <w:t>нальные исправлени</w:t>
            </w:r>
            <w:bookmarkStart w:id="24" w:name="_GoBack"/>
            <w:bookmarkEnd w:id="24"/>
            <w:r w:rsidR="00EF7866">
              <w:rPr>
                <w:rFonts w:eastAsia="Times New Roman" w:cs="Times New Roman"/>
                <w:bCs/>
                <w:szCs w:val="28"/>
                <w:lang w:eastAsia="ru-RU"/>
              </w:rPr>
              <w:t>я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70C8A" w:rsidRPr="004B34F0" w:rsidRDefault="00170C8A" w:rsidP="00170C8A">
            <w:pPr>
              <w:suppressAutoHyphens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</w:p>
        </w:tc>
      </w:tr>
    </w:tbl>
    <w:p w:rsidR="002724AD" w:rsidRPr="002724AD" w:rsidRDefault="002724AD" w:rsidP="006B3862"/>
    <w:sectPr w:rsidR="002724AD" w:rsidRPr="002724AD" w:rsidSect="0070137E">
      <w:footerReference w:type="default" r:id="rId32"/>
      <w:headerReference w:type="first" r:id="rId33"/>
      <w:pgSz w:w="11906" w:h="16838"/>
      <w:pgMar w:top="1134" w:right="850" w:bottom="1134" w:left="1701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844" w:rsidRDefault="001A1844" w:rsidP="00F263F8">
      <w:pPr>
        <w:spacing w:after="0" w:line="240" w:lineRule="auto"/>
      </w:pPr>
      <w:r>
        <w:separator/>
      </w:r>
    </w:p>
  </w:endnote>
  <w:endnote w:type="continuationSeparator" w:id="0">
    <w:p w:rsidR="001A1844" w:rsidRDefault="001A1844" w:rsidP="00F26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2239605"/>
      <w:docPartObj>
        <w:docPartGallery w:val="Page Numbers (Bottom of Page)"/>
        <w:docPartUnique/>
      </w:docPartObj>
    </w:sdtPr>
    <w:sdtContent>
      <w:p w:rsidR="00733573" w:rsidRDefault="00733573">
        <w:pPr>
          <w:pStyle w:val="aa"/>
          <w:jc w:val="center"/>
        </w:pPr>
      </w:p>
      <w:p w:rsidR="00733573" w:rsidRDefault="0073357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3FBF">
          <w:rPr>
            <w:noProof/>
          </w:rPr>
          <w:t>41</w:t>
        </w:r>
        <w:r>
          <w:fldChar w:fldCharType="end"/>
        </w:r>
      </w:p>
    </w:sdtContent>
  </w:sdt>
  <w:p w:rsidR="00733573" w:rsidRDefault="0073357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844" w:rsidRDefault="001A1844" w:rsidP="00F263F8">
      <w:pPr>
        <w:spacing w:after="0" w:line="240" w:lineRule="auto"/>
      </w:pPr>
      <w:r>
        <w:separator/>
      </w:r>
    </w:p>
  </w:footnote>
  <w:footnote w:type="continuationSeparator" w:id="0">
    <w:p w:rsidR="001A1844" w:rsidRDefault="001A1844" w:rsidP="00F26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573" w:rsidRDefault="00733573" w:rsidP="00F263F8">
    <w:pPr>
      <w:pStyle w:val="a8"/>
    </w:pPr>
  </w:p>
  <w:p w:rsidR="00733573" w:rsidRDefault="0073357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B7CDE"/>
    <w:multiLevelType w:val="multilevel"/>
    <w:tmpl w:val="37562C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5386189"/>
    <w:multiLevelType w:val="hybridMultilevel"/>
    <w:tmpl w:val="9C0887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6075A"/>
    <w:multiLevelType w:val="multilevel"/>
    <w:tmpl w:val="B67AF9B8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3DA5644"/>
    <w:multiLevelType w:val="multilevel"/>
    <w:tmpl w:val="58D09CF0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4" w15:restartNumberingAfterBreak="0">
    <w:nsid w:val="18DA2671"/>
    <w:multiLevelType w:val="multilevel"/>
    <w:tmpl w:val="4560E92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5" w15:restartNumberingAfterBreak="0">
    <w:nsid w:val="192C6105"/>
    <w:multiLevelType w:val="hybridMultilevel"/>
    <w:tmpl w:val="8F646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264F7"/>
    <w:multiLevelType w:val="multilevel"/>
    <w:tmpl w:val="52D89E56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1B3211FD"/>
    <w:multiLevelType w:val="hybridMultilevel"/>
    <w:tmpl w:val="7D0E0E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023B3C"/>
    <w:multiLevelType w:val="multilevel"/>
    <w:tmpl w:val="65B64E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F7B5D0C"/>
    <w:multiLevelType w:val="multilevel"/>
    <w:tmpl w:val="B116294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53228DE"/>
    <w:multiLevelType w:val="hybridMultilevel"/>
    <w:tmpl w:val="3CC85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CA2755"/>
    <w:multiLevelType w:val="hybridMultilevel"/>
    <w:tmpl w:val="59AC73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087CF5"/>
    <w:multiLevelType w:val="hybridMultilevel"/>
    <w:tmpl w:val="20888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E2C87"/>
    <w:multiLevelType w:val="hybridMultilevel"/>
    <w:tmpl w:val="E6865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542CA"/>
    <w:multiLevelType w:val="hybridMultilevel"/>
    <w:tmpl w:val="0DB66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FE5603"/>
    <w:multiLevelType w:val="multilevel"/>
    <w:tmpl w:val="E5BAC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5973F7"/>
    <w:multiLevelType w:val="multilevel"/>
    <w:tmpl w:val="39EC91C0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4123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43EC754F"/>
    <w:multiLevelType w:val="hybridMultilevel"/>
    <w:tmpl w:val="C5DC0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606A6C"/>
    <w:multiLevelType w:val="hybridMultilevel"/>
    <w:tmpl w:val="E0827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674F63"/>
    <w:multiLevelType w:val="hybridMultilevel"/>
    <w:tmpl w:val="97DEAB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5D54E74"/>
    <w:multiLevelType w:val="hybridMultilevel"/>
    <w:tmpl w:val="DBC80D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3CB57BB"/>
    <w:multiLevelType w:val="hybridMultilevel"/>
    <w:tmpl w:val="C4E620C2"/>
    <w:lvl w:ilvl="0" w:tplc="9D1EEE4E">
      <w:start w:val="1"/>
      <w:numFmt w:val="decimal"/>
      <w:lvlText w:val="Источник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CE1AEE"/>
    <w:multiLevelType w:val="hybridMultilevel"/>
    <w:tmpl w:val="A01011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9921125"/>
    <w:multiLevelType w:val="hybridMultilevel"/>
    <w:tmpl w:val="9C0887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2D118F"/>
    <w:multiLevelType w:val="hybridMultilevel"/>
    <w:tmpl w:val="583C5E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F4F1790"/>
    <w:multiLevelType w:val="hybridMultilevel"/>
    <w:tmpl w:val="2E9A2360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6" w15:restartNumberingAfterBreak="0">
    <w:nsid w:val="62AB78D6"/>
    <w:multiLevelType w:val="hybridMultilevel"/>
    <w:tmpl w:val="F99A2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9343E1"/>
    <w:multiLevelType w:val="hybridMultilevel"/>
    <w:tmpl w:val="C3366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1765C6"/>
    <w:multiLevelType w:val="multilevel"/>
    <w:tmpl w:val="6B60B0CE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440" w:hanging="2160"/>
      </w:pPr>
      <w:rPr>
        <w:rFonts w:hint="default"/>
      </w:rPr>
    </w:lvl>
  </w:abstractNum>
  <w:abstractNum w:abstractNumId="29" w15:restartNumberingAfterBreak="0">
    <w:nsid w:val="6EDB2053"/>
    <w:multiLevelType w:val="hybridMultilevel"/>
    <w:tmpl w:val="87BC9D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EF1534C"/>
    <w:multiLevelType w:val="hybridMultilevel"/>
    <w:tmpl w:val="95FC4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F359BF"/>
    <w:multiLevelType w:val="hybridMultilevel"/>
    <w:tmpl w:val="A15AA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5C70D6"/>
    <w:multiLevelType w:val="hybridMultilevel"/>
    <w:tmpl w:val="047679F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 w15:restartNumberingAfterBreak="0">
    <w:nsid w:val="76AA39E7"/>
    <w:multiLevelType w:val="hybridMultilevel"/>
    <w:tmpl w:val="DDCC7E0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A460F29"/>
    <w:multiLevelType w:val="multilevel"/>
    <w:tmpl w:val="A8F8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7"/>
  </w:num>
  <w:num w:numId="3">
    <w:abstractNumId w:val="0"/>
  </w:num>
  <w:num w:numId="4">
    <w:abstractNumId w:val="9"/>
  </w:num>
  <w:num w:numId="5">
    <w:abstractNumId w:val="2"/>
  </w:num>
  <w:num w:numId="6">
    <w:abstractNumId w:val="22"/>
  </w:num>
  <w:num w:numId="7">
    <w:abstractNumId w:val="6"/>
  </w:num>
  <w:num w:numId="8">
    <w:abstractNumId w:val="16"/>
  </w:num>
  <w:num w:numId="9">
    <w:abstractNumId w:val="25"/>
  </w:num>
  <w:num w:numId="10">
    <w:abstractNumId w:val="28"/>
  </w:num>
  <w:num w:numId="11">
    <w:abstractNumId w:val="8"/>
  </w:num>
  <w:num w:numId="12">
    <w:abstractNumId w:val="27"/>
  </w:num>
  <w:num w:numId="13">
    <w:abstractNumId w:val="3"/>
  </w:num>
  <w:num w:numId="14">
    <w:abstractNumId w:val="15"/>
  </w:num>
  <w:num w:numId="15">
    <w:abstractNumId w:val="10"/>
  </w:num>
  <w:num w:numId="16">
    <w:abstractNumId w:val="14"/>
  </w:num>
  <w:num w:numId="17">
    <w:abstractNumId w:val="24"/>
  </w:num>
  <w:num w:numId="18">
    <w:abstractNumId w:val="19"/>
  </w:num>
  <w:num w:numId="19">
    <w:abstractNumId w:val="34"/>
  </w:num>
  <w:num w:numId="20">
    <w:abstractNumId w:val="33"/>
  </w:num>
  <w:num w:numId="21">
    <w:abstractNumId w:val="23"/>
  </w:num>
  <w:num w:numId="22">
    <w:abstractNumId w:val="32"/>
  </w:num>
  <w:num w:numId="23">
    <w:abstractNumId w:val="30"/>
  </w:num>
  <w:num w:numId="24">
    <w:abstractNumId w:val="26"/>
  </w:num>
  <w:num w:numId="25">
    <w:abstractNumId w:val="13"/>
  </w:num>
  <w:num w:numId="26">
    <w:abstractNumId w:val="12"/>
  </w:num>
  <w:num w:numId="27">
    <w:abstractNumId w:val="7"/>
  </w:num>
  <w:num w:numId="28">
    <w:abstractNumId w:val="29"/>
  </w:num>
  <w:num w:numId="29">
    <w:abstractNumId w:val="18"/>
  </w:num>
  <w:num w:numId="30">
    <w:abstractNumId w:val="31"/>
  </w:num>
  <w:num w:numId="31">
    <w:abstractNumId w:val="11"/>
  </w:num>
  <w:num w:numId="32">
    <w:abstractNumId w:val="1"/>
  </w:num>
  <w:num w:numId="33">
    <w:abstractNumId w:val="20"/>
  </w:num>
  <w:num w:numId="34">
    <w:abstractNumId w:val="5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9B4"/>
    <w:rsid w:val="00037016"/>
    <w:rsid w:val="000453DB"/>
    <w:rsid w:val="00072957"/>
    <w:rsid w:val="00076DE5"/>
    <w:rsid w:val="0016224C"/>
    <w:rsid w:val="00170C8A"/>
    <w:rsid w:val="001A1844"/>
    <w:rsid w:val="001F7B85"/>
    <w:rsid w:val="00206C7D"/>
    <w:rsid w:val="00210C8D"/>
    <w:rsid w:val="00232689"/>
    <w:rsid w:val="002724AD"/>
    <w:rsid w:val="00281E6F"/>
    <w:rsid w:val="002A0CC5"/>
    <w:rsid w:val="002E61C4"/>
    <w:rsid w:val="003549B4"/>
    <w:rsid w:val="003A4278"/>
    <w:rsid w:val="004638A2"/>
    <w:rsid w:val="00474507"/>
    <w:rsid w:val="0048591A"/>
    <w:rsid w:val="0048750B"/>
    <w:rsid w:val="004B34F0"/>
    <w:rsid w:val="004F2ADA"/>
    <w:rsid w:val="00521DF6"/>
    <w:rsid w:val="00655349"/>
    <w:rsid w:val="00677574"/>
    <w:rsid w:val="006B3862"/>
    <w:rsid w:val="006F5685"/>
    <w:rsid w:val="0070137E"/>
    <w:rsid w:val="00726369"/>
    <w:rsid w:val="00733573"/>
    <w:rsid w:val="008B72A9"/>
    <w:rsid w:val="008C396F"/>
    <w:rsid w:val="009F01A9"/>
    <w:rsid w:val="00A00FC3"/>
    <w:rsid w:val="00A06B2B"/>
    <w:rsid w:val="00A319ED"/>
    <w:rsid w:val="00A94272"/>
    <w:rsid w:val="00AD0A8D"/>
    <w:rsid w:val="00B54EB3"/>
    <w:rsid w:val="00B86D78"/>
    <w:rsid w:val="00BC3993"/>
    <w:rsid w:val="00CF1324"/>
    <w:rsid w:val="00D4703B"/>
    <w:rsid w:val="00D53FBF"/>
    <w:rsid w:val="00D944E2"/>
    <w:rsid w:val="00DC02B0"/>
    <w:rsid w:val="00E80C02"/>
    <w:rsid w:val="00E853BB"/>
    <w:rsid w:val="00EF7866"/>
    <w:rsid w:val="00F263F8"/>
    <w:rsid w:val="00F354FB"/>
    <w:rsid w:val="00F57CF2"/>
    <w:rsid w:val="00F8403B"/>
    <w:rsid w:val="00FA70AD"/>
    <w:rsid w:val="00FE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27F49"/>
  <w15:docId w15:val="{F5B1FF49-775B-48B2-8849-6F3E05071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0CC5"/>
    <w:pPr>
      <w:keepNext/>
      <w:keepLines/>
      <w:spacing w:before="360" w:after="36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8750B"/>
    <w:pPr>
      <w:keepNext/>
      <w:keepLines/>
      <w:spacing w:before="360" w:after="36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5349"/>
    <w:pPr>
      <w:keepNext/>
      <w:keepLines/>
      <w:widowControl w:val="0"/>
      <w:autoSpaceDE w:val="0"/>
      <w:autoSpaceDN w:val="0"/>
      <w:adjustRightInd w:val="0"/>
      <w:spacing w:before="360" w:after="360" w:line="240" w:lineRule="auto"/>
      <w:jc w:val="center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55349"/>
    <w:rPr>
      <w:rFonts w:eastAsiaTheme="majorEastAsia" w:cstheme="majorBidi"/>
      <w:b/>
      <w:bCs/>
    </w:rPr>
  </w:style>
  <w:style w:type="character" w:customStyle="1" w:styleId="10">
    <w:name w:val="Заголовок 1 Знак"/>
    <w:basedOn w:val="a0"/>
    <w:link w:val="1"/>
    <w:uiPriority w:val="9"/>
    <w:rsid w:val="002A0CC5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48750B"/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2E61C4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6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61C4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2E61C4"/>
    <w:pPr>
      <w:spacing w:after="100"/>
    </w:pPr>
  </w:style>
  <w:style w:type="character" w:styleId="a6">
    <w:name w:val="Hyperlink"/>
    <w:basedOn w:val="a0"/>
    <w:uiPriority w:val="99"/>
    <w:unhideWhenUsed/>
    <w:rsid w:val="002E61C4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A0CC5"/>
    <w:pPr>
      <w:spacing w:after="100"/>
      <w:ind w:left="240"/>
    </w:pPr>
  </w:style>
  <w:style w:type="paragraph" w:styleId="a7">
    <w:name w:val="List Paragraph"/>
    <w:basedOn w:val="a"/>
    <w:uiPriority w:val="34"/>
    <w:qFormat/>
    <w:rsid w:val="002A0CC5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26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263F8"/>
  </w:style>
  <w:style w:type="paragraph" w:styleId="aa">
    <w:name w:val="footer"/>
    <w:basedOn w:val="a"/>
    <w:link w:val="ab"/>
    <w:uiPriority w:val="99"/>
    <w:unhideWhenUsed/>
    <w:rsid w:val="00F26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263F8"/>
  </w:style>
  <w:style w:type="table" w:styleId="ac">
    <w:name w:val="Table Grid"/>
    <w:basedOn w:val="a1"/>
    <w:uiPriority w:val="39"/>
    <w:rsid w:val="00E80C02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210C8D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customStyle="1" w:styleId="Default">
    <w:name w:val="Default"/>
    <w:rsid w:val="0070137E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</w:rPr>
  </w:style>
  <w:style w:type="paragraph" w:styleId="ad">
    <w:name w:val="caption"/>
    <w:basedOn w:val="a"/>
    <w:next w:val="a"/>
    <w:link w:val="ae"/>
    <w:uiPriority w:val="35"/>
    <w:unhideWhenUsed/>
    <w:qFormat/>
    <w:rsid w:val="0070137E"/>
    <w:pPr>
      <w:spacing w:line="240" w:lineRule="auto"/>
    </w:pPr>
    <w:rPr>
      <w:rFonts w:asciiTheme="minorHAnsi" w:hAnsiTheme="minorHAnsi"/>
      <w:i/>
      <w:iCs/>
      <w:color w:val="1F497D" w:themeColor="text2"/>
      <w:sz w:val="18"/>
      <w:szCs w:val="18"/>
    </w:rPr>
  </w:style>
  <w:style w:type="paragraph" w:styleId="af">
    <w:name w:val="Title"/>
    <w:basedOn w:val="a"/>
    <w:next w:val="a"/>
    <w:link w:val="af0"/>
    <w:uiPriority w:val="10"/>
    <w:qFormat/>
    <w:rsid w:val="006F5685"/>
    <w:pPr>
      <w:spacing w:after="0" w:line="360" w:lineRule="auto"/>
      <w:contextualSpacing/>
      <w:jc w:val="center"/>
    </w:pPr>
    <w:rPr>
      <w:rFonts w:eastAsiaTheme="majorEastAsia" w:cstheme="majorBidi"/>
      <w:b/>
      <w:kern w:val="28"/>
      <w:sz w:val="32"/>
      <w:szCs w:val="56"/>
    </w:rPr>
  </w:style>
  <w:style w:type="character" w:customStyle="1" w:styleId="af0">
    <w:name w:val="Заголовок Знак"/>
    <w:basedOn w:val="a0"/>
    <w:link w:val="af"/>
    <w:uiPriority w:val="10"/>
    <w:rsid w:val="006F5685"/>
    <w:rPr>
      <w:rFonts w:eastAsiaTheme="majorEastAsia" w:cstheme="majorBidi"/>
      <w:b/>
      <w:kern w:val="28"/>
      <w:sz w:val="32"/>
      <w:szCs w:val="56"/>
    </w:rPr>
  </w:style>
  <w:style w:type="character" w:customStyle="1" w:styleId="ae">
    <w:name w:val="Название объекта Знак"/>
    <w:basedOn w:val="a0"/>
    <w:link w:val="ad"/>
    <w:uiPriority w:val="35"/>
    <w:rsid w:val="00726369"/>
    <w:rPr>
      <w:rFonts w:asciiTheme="minorHAnsi" w:hAnsiTheme="minorHAnsi"/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hyperlink" Target="https://play.google.com/store/apps/details?id=com.audiofix.hearboost&amp;hl=en&amp;gl=US" TargetMode="External"/><Relationship Id="rId26" Type="http://schemas.openxmlformats.org/officeDocument/2006/relationships/hyperlink" Target="https://znanium.com/catalog/document?pid=492527" TargetMode="External"/><Relationship Id="rId3" Type="http://schemas.openxmlformats.org/officeDocument/2006/relationships/styles" Target="styles.xml"/><Relationship Id="rId21" Type="http://schemas.openxmlformats.org/officeDocument/2006/relationships/hyperlink" Target="https://get.adobe.com/ru/reader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eveloper.android.com/studi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apps.apple.com/us/app/apple-store/id816133779" TargetMode="External"/><Relationship Id="rId20" Type="http://schemas.openxmlformats.org/officeDocument/2006/relationships/image" Target="media/image6.png"/><Relationship Id="rId29" Type="http://schemas.openxmlformats.org/officeDocument/2006/relationships/hyperlink" Target="https://znanium.com/catalog/document?pid=10111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pple.com/xcode/" TargetMode="External"/><Relationship Id="rId24" Type="http://schemas.openxmlformats.org/officeDocument/2006/relationships/image" Target="media/image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com.it4you.petralex&amp;hl=en&amp;gl=US" TargetMode="External"/><Relationship Id="rId23" Type="http://schemas.openxmlformats.org/officeDocument/2006/relationships/hyperlink" Target="https://www.office.com/" TargetMode="External"/><Relationship Id="rId28" Type="http://schemas.openxmlformats.org/officeDocument/2006/relationships/hyperlink" Target="https://znanium.com/catalog/document?pid=1003025" TargetMode="External"/><Relationship Id="rId10" Type="http://schemas.openxmlformats.org/officeDocument/2006/relationships/hyperlink" Target="https://www.microsoft.com/en-us/microsoft-365/get-started-with-office-2019" TargetMode="External"/><Relationship Id="rId19" Type="http://schemas.openxmlformats.org/officeDocument/2006/relationships/hyperlink" Target="https://apps.apple.com/us/app/hear-boost-enhanced-recorder/id1437159134" TargetMode="External"/><Relationship Id="rId31" Type="http://schemas.openxmlformats.org/officeDocument/2006/relationships/hyperlink" Target="https://stepik.org/course/6351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https://www.microsoft.com/en-ww/microsoft-365/visio/flowchart-software" TargetMode="External"/><Relationship Id="rId27" Type="http://schemas.openxmlformats.org/officeDocument/2006/relationships/hyperlink" Target="https://znanium.com/catalog/document?pid=1035160" TargetMode="External"/><Relationship Id="rId30" Type="http://schemas.openxmlformats.org/officeDocument/2006/relationships/hyperlink" Target="https://stepik.org/course/56013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47565-7017-4A7C-B14B-8FEC8711A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41</Pages>
  <Words>5502</Words>
  <Characters>31362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Prog</cp:lastModifiedBy>
  <cp:revision>28</cp:revision>
  <dcterms:created xsi:type="dcterms:W3CDTF">2020-05-16T12:58:00Z</dcterms:created>
  <dcterms:modified xsi:type="dcterms:W3CDTF">2021-05-17T08:11:00Z</dcterms:modified>
</cp:coreProperties>
</file>