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B51F" w14:textId="77777777" w:rsidR="002726CE" w:rsidRPr="0082508F" w:rsidRDefault="002726CE" w:rsidP="008826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508F"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14:paraId="171737B6" w14:textId="732D1558" w:rsidR="002726CE" w:rsidRPr="0082508F" w:rsidRDefault="002726CE" w:rsidP="0088267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2 слайд. </w:t>
      </w:r>
      <w:r>
        <w:rPr>
          <w:rFonts w:ascii="Times New Roman" w:hAnsi="Times New Roman" w:cs="Times New Roman"/>
          <w:i/>
          <w:iCs/>
          <w:sz w:val="28"/>
          <w:szCs w:val="28"/>
        </w:rPr>
        <w:t>Характеристика объекта практики.</w:t>
      </w:r>
    </w:p>
    <w:p w14:paraId="0FC0B57A" w14:textId="51C311DF" w:rsidR="002726CE" w:rsidRDefault="002726CE" w:rsidP="008826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показана характеристика объекта практики. К характеристике прикреплена планировка мастерской 313б и описание легенд плана.</w:t>
      </w:r>
    </w:p>
    <w:p w14:paraId="43917AFE" w14:textId="77777777" w:rsidR="002726CE" w:rsidRPr="0082508F" w:rsidRDefault="002726CE" w:rsidP="008826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79DF55" w14:textId="5A79870F" w:rsidR="002726CE" w:rsidRDefault="002726CE" w:rsidP="0088267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3 слайд. </w:t>
      </w:r>
      <w:r>
        <w:rPr>
          <w:rFonts w:ascii="Times New Roman" w:hAnsi="Times New Roman" w:cs="Times New Roman"/>
          <w:i/>
          <w:iCs/>
          <w:sz w:val="28"/>
          <w:szCs w:val="28"/>
        </w:rPr>
        <w:t>Характеристика объекта практики</w:t>
      </w:r>
      <w:r w:rsidRPr="0082508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0E7A9C4" w14:textId="1B980005" w:rsidR="002726CE" w:rsidRDefault="002726C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Схема локальной сети изображенной на данном сайде соответствует топологии «Звезда».</w:t>
      </w:r>
    </w:p>
    <w:p w14:paraId="3145704C" w14:textId="77777777" w:rsidR="002726CE" w:rsidRPr="0082508F" w:rsidRDefault="002726C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688564" w14:textId="7DA7709C" w:rsidR="002726CE" w:rsidRPr="0082508F" w:rsidRDefault="002726CE" w:rsidP="0088267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4 слайд. </w:t>
      </w:r>
      <w:r>
        <w:rPr>
          <w:rFonts w:ascii="Times New Roman" w:hAnsi="Times New Roman" w:cs="Times New Roman"/>
          <w:i/>
          <w:iCs/>
          <w:sz w:val="28"/>
          <w:szCs w:val="28"/>
        </w:rPr>
        <w:t>Характеристика объекта практики</w:t>
      </w:r>
      <w:r w:rsidRPr="0082508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966A352" w14:textId="46850714" w:rsidR="002726CE" w:rsidRDefault="002726CE" w:rsidP="0088267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слайде описана специализация и деятельность мастерской.</w:t>
      </w:r>
    </w:p>
    <w:p w14:paraId="50C01B4A" w14:textId="41FCF48C" w:rsidR="002726CE" w:rsidRDefault="002726CE" w:rsidP="0088267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специализацию мастерской входит: проведение занятий по закре</w:t>
      </w:r>
      <w:r w:rsidR="000502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пленным за лабораторией дисциплинам.</w:t>
      </w:r>
    </w:p>
    <w:p w14:paraId="32074DA9" w14:textId="380506FE" w:rsidR="0005020E" w:rsidRDefault="0005020E" w:rsidP="0088267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мастерской доступны следующие виды деятельности:</w:t>
      </w:r>
    </w:p>
    <w:p w14:paraId="33EA0E73" w14:textId="137B4C56" w:rsidR="0005020E" w:rsidRDefault="0005020E" w:rsidP="00882677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Образовательная.</w:t>
      </w:r>
    </w:p>
    <w:p w14:paraId="40C93676" w14:textId="7C2C2873" w:rsidR="0005020E" w:rsidRDefault="0005020E" w:rsidP="00882677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Научная.</w:t>
      </w:r>
    </w:p>
    <w:p w14:paraId="4518C03C" w14:textId="77777777" w:rsidR="0005020E" w:rsidRPr="0005020E" w:rsidRDefault="0005020E" w:rsidP="00882677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F7BB05" w14:textId="61024464" w:rsidR="0005020E" w:rsidRDefault="002726CE" w:rsidP="0088267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5 слайд. </w:t>
      </w:r>
      <w:r w:rsidR="0005020E">
        <w:rPr>
          <w:rFonts w:ascii="Times New Roman" w:hAnsi="Times New Roman" w:cs="Times New Roman"/>
          <w:i/>
          <w:iCs/>
          <w:sz w:val="28"/>
          <w:szCs w:val="28"/>
        </w:rPr>
        <w:t>Программные решения.</w:t>
      </w:r>
    </w:p>
    <w:p w14:paraId="693C2CD7" w14:textId="63ED8AC8" w:rsidR="0005020E" w:rsidRDefault="0005020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этом слайде представлены различные программные решения.</w:t>
      </w:r>
    </w:p>
    <w:p w14:paraId="2AF21743" w14:textId="663FD545" w:rsidR="0005020E" w:rsidRPr="0005020E" w:rsidRDefault="0005020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программных решений было рассмотрено несколько игр. На таблице слайда указаны их названия, разработчик и вебсайт.</w:t>
      </w:r>
    </w:p>
    <w:p w14:paraId="60A02BF5" w14:textId="77777777" w:rsidR="002726CE" w:rsidRPr="0082508F" w:rsidRDefault="002726C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A36244" w14:textId="6D355E76" w:rsidR="002726CE" w:rsidRDefault="002726CE" w:rsidP="0088267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6 слайд. </w:t>
      </w:r>
      <w:r w:rsidR="0005020E">
        <w:rPr>
          <w:rFonts w:ascii="Times New Roman" w:hAnsi="Times New Roman" w:cs="Times New Roman"/>
          <w:i/>
          <w:iCs/>
          <w:sz w:val="28"/>
          <w:szCs w:val="28"/>
        </w:rPr>
        <w:t>Технология обработки данных.</w:t>
      </w:r>
    </w:p>
    <w:p w14:paraId="62FF4D43" w14:textId="4F22278D" w:rsidR="00882677" w:rsidRDefault="00882677" w:rsidP="00882677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слайде представлена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A03113">
        <w:rPr>
          <w:rFonts w:ascii="Times New Roman" w:hAnsi="Times New Roman" w:cs="Times New Roman"/>
          <w:noProof/>
          <w:sz w:val="28"/>
          <w:szCs w:val="28"/>
          <w:lang w:eastAsia="ru-RU"/>
        </w:rPr>
        <w:t>иаграмма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которая </w:t>
      </w:r>
      <w:r w:rsidRPr="00A03113">
        <w:rPr>
          <w:rFonts w:ascii="Times New Roman" w:hAnsi="Times New Roman" w:cs="Times New Roman"/>
          <w:noProof/>
          <w:sz w:val="28"/>
          <w:szCs w:val="28"/>
          <w:lang w:eastAsia="ru-RU"/>
        </w:rPr>
        <w:t>позволяет наглядно увидеть, какие исходные данные необходимы для выполнения каждого фукнкционального блока и что является результатом выполнения тех или иных процедур.</w:t>
      </w:r>
    </w:p>
    <w:p w14:paraId="3375D825" w14:textId="7743FE85" w:rsidR="00882677" w:rsidRPr="00882677" w:rsidRDefault="00882677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FDA92F" w14:textId="77777777" w:rsidR="002726CE" w:rsidRPr="0082508F" w:rsidRDefault="002726CE" w:rsidP="00882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8023C" w14:textId="0ED6D80F" w:rsidR="002726CE" w:rsidRDefault="002726C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7 слайд. </w:t>
      </w:r>
      <w:r w:rsidR="00882677">
        <w:rPr>
          <w:rFonts w:ascii="Times New Roman" w:hAnsi="Times New Roman" w:cs="Times New Roman"/>
          <w:i/>
          <w:iCs/>
          <w:sz w:val="28"/>
          <w:szCs w:val="28"/>
        </w:rPr>
        <w:t>Алгоритм решения.</w:t>
      </w:r>
    </w:p>
    <w:p w14:paraId="09BA76F7" w14:textId="73B32B0F" w:rsidR="002726CE" w:rsidRPr="00882677" w:rsidRDefault="00882677" w:rsidP="008826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2677">
        <w:rPr>
          <w:rFonts w:ascii="Times New Roman" w:hAnsi="Times New Roman" w:cs="Times New Roman"/>
          <w:color w:val="000000"/>
          <w:sz w:val="28"/>
          <w:szCs w:val="28"/>
        </w:rPr>
        <w:t xml:space="preserve">На 7 слайде в качестве алгоритма решения программы показана диаграмма прецедентов, отражающая отношения между </w:t>
      </w:r>
      <w:proofErr w:type="spellStart"/>
      <w:r w:rsidRPr="00882677">
        <w:rPr>
          <w:rFonts w:ascii="Times New Roman" w:hAnsi="Times New Roman" w:cs="Times New Roman"/>
          <w:color w:val="000000"/>
          <w:sz w:val="28"/>
          <w:szCs w:val="28"/>
        </w:rPr>
        <w:t>акторами</w:t>
      </w:r>
      <w:proofErr w:type="spellEnd"/>
      <w:r w:rsidRPr="00882677">
        <w:rPr>
          <w:rFonts w:ascii="Times New Roman" w:hAnsi="Times New Roman" w:cs="Times New Roman"/>
          <w:color w:val="000000"/>
          <w:sz w:val="28"/>
          <w:szCs w:val="28"/>
        </w:rPr>
        <w:t xml:space="preserve"> (в данном случае это игроки) и прецедентами (действия игроков) и являющаяся составной частью модели прецедентов.</w:t>
      </w:r>
    </w:p>
    <w:p w14:paraId="3B87C7A6" w14:textId="77777777" w:rsidR="00882677" w:rsidRPr="00882677" w:rsidRDefault="00882677" w:rsidP="00882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87FBC7" w14:textId="31F6C898" w:rsidR="002726CE" w:rsidRDefault="002726C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8 слайд. </w:t>
      </w:r>
      <w:r w:rsidR="00882677">
        <w:rPr>
          <w:rFonts w:ascii="Times New Roman" w:hAnsi="Times New Roman" w:cs="Times New Roman"/>
          <w:i/>
          <w:iCs/>
          <w:sz w:val="28"/>
          <w:szCs w:val="28"/>
        </w:rPr>
        <w:t>Тестирование.</w:t>
      </w:r>
    </w:p>
    <w:p w14:paraId="5FD2E399" w14:textId="387E9AB7" w:rsidR="002726CE" w:rsidRDefault="00882677" w:rsidP="0088267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2677">
        <w:rPr>
          <w:rFonts w:ascii="Times New Roman" w:hAnsi="Times New Roman" w:cs="Times New Roman"/>
          <w:color w:val="000000"/>
          <w:sz w:val="28"/>
          <w:szCs w:val="28"/>
        </w:rPr>
        <w:t>На 8 слайде приведены примеры юнит-тестов программы и их результаты.</w:t>
      </w:r>
    </w:p>
    <w:p w14:paraId="6C021F84" w14:textId="77777777" w:rsidR="00882677" w:rsidRPr="00882677" w:rsidRDefault="00882677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24A69" w14:textId="62AE4A4E" w:rsidR="002726CE" w:rsidRPr="0082508F" w:rsidRDefault="002726C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9 слайд. </w:t>
      </w:r>
      <w:r w:rsidR="00882677">
        <w:rPr>
          <w:rFonts w:ascii="Times New Roman" w:hAnsi="Times New Roman" w:cs="Times New Roman"/>
          <w:i/>
          <w:iCs/>
          <w:sz w:val="28"/>
          <w:szCs w:val="28"/>
        </w:rPr>
        <w:t>Главный модуль программы.</w:t>
      </w:r>
    </w:p>
    <w:p w14:paraId="1A337A2E" w14:textId="7B2BE299" w:rsidR="002726CE" w:rsidRDefault="00882677" w:rsidP="008826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2677">
        <w:rPr>
          <w:rFonts w:ascii="Times New Roman" w:hAnsi="Times New Roman" w:cs="Times New Roman"/>
          <w:color w:val="000000"/>
          <w:sz w:val="28"/>
          <w:szCs w:val="28"/>
        </w:rPr>
        <w:t>На 9 слайде представлена схема главного модуля программы.</w:t>
      </w:r>
    </w:p>
    <w:p w14:paraId="5DA0FBDF" w14:textId="77777777" w:rsidR="00882677" w:rsidRPr="00882677" w:rsidRDefault="00882677" w:rsidP="008826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3E2F427" w14:textId="42AC9A49" w:rsidR="002726CE" w:rsidRDefault="002726CE" w:rsidP="0088267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>10 слайд.</w:t>
      </w:r>
    </w:p>
    <w:p w14:paraId="72A7C533" w14:textId="080CB9F5" w:rsidR="00882677" w:rsidRPr="00882677" w:rsidRDefault="00882677" w:rsidP="00882677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882677">
        <w:rPr>
          <w:rFonts w:ascii="Times New Roman" w:hAnsi="Times New Roman" w:cs="Times New Roman"/>
          <w:color w:val="000000"/>
          <w:sz w:val="28"/>
          <w:szCs w:val="28"/>
        </w:rPr>
        <w:t>Спасибо за внимание!</w:t>
      </w:r>
    </w:p>
    <w:p w14:paraId="14737CFA" w14:textId="77777777" w:rsidR="00B67D9B" w:rsidRDefault="00882677"/>
    <w:sectPr w:rsidR="00B67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7E4A"/>
    <w:multiLevelType w:val="hybridMultilevel"/>
    <w:tmpl w:val="6C14C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B1152"/>
    <w:multiLevelType w:val="hybridMultilevel"/>
    <w:tmpl w:val="36442C1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35386995"/>
    <w:multiLevelType w:val="hybridMultilevel"/>
    <w:tmpl w:val="9E104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9431F"/>
    <w:multiLevelType w:val="hybridMultilevel"/>
    <w:tmpl w:val="63C63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CE"/>
    <w:rsid w:val="00014036"/>
    <w:rsid w:val="0005020E"/>
    <w:rsid w:val="00150838"/>
    <w:rsid w:val="001E08DB"/>
    <w:rsid w:val="002726CE"/>
    <w:rsid w:val="002C17AE"/>
    <w:rsid w:val="00563660"/>
    <w:rsid w:val="00671FD3"/>
    <w:rsid w:val="00882677"/>
    <w:rsid w:val="00E925E3"/>
    <w:rsid w:val="00F0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C5D5"/>
  <w15:chartTrackingRefBased/>
  <w15:docId w15:val="{FF6C86D4-D1CF-437F-AF51-A1361DAB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6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Суроква Валерия</dc:creator>
  <cp:keywords/>
  <dc:description/>
  <cp:lastModifiedBy>Суроква Валерия</cp:lastModifiedBy>
  <cp:revision>1</cp:revision>
  <dcterms:created xsi:type="dcterms:W3CDTF">2021-05-16T21:20:00Z</dcterms:created>
  <dcterms:modified xsi:type="dcterms:W3CDTF">2021-05-16T21:46:00Z</dcterms:modified>
</cp:coreProperties>
</file>