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67F" w:rsidRPr="000F467F" w:rsidRDefault="000F467F" w:rsidP="000F467F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Техника безопасности п</w:t>
      </w:r>
      <w:bookmarkStart w:id="0" w:name="_GoBack"/>
      <w:bookmarkEnd w:id="0"/>
      <w:r w:rsidRPr="000F467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ри работе с персональным компьютером</w:t>
      </w:r>
    </w:p>
    <w:p w:rsidR="000F467F" w:rsidRPr="000F467F" w:rsidRDefault="000F467F" w:rsidP="006514B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Общие требования безопасности</w:t>
      </w:r>
    </w:p>
    <w:p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1.1. К работе на персональном компьютере допускаются лица, прошедшие обучение безопасным методам труда, вводный инструктаж, первичный инструктаж на рабочем месте.</w:t>
      </w:r>
    </w:p>
    <w:p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1.2. При эксплуатации персонального компьютера на работника могут оказывать действие следующие опасные и вредные производственные факторы:</w:t>
      </w:r>
    </w:p>
    <w:p w:rsidR="000F467F" w:rsidRPr="000F467F" w:rsidRDefault="000F467F" w:rsidP="000A692B">
      <w:pPr>
        <w:spacing w:after="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повышенный уровень электромагнитных излучений;</w:t>
      </w:r>
    </w:p>
    <w:p w:rsidR="000F467F" w:rsidRPr="000F467F" w:rsidRDefault="000F467F" w:rsidP="000A692B">
      <w:pPr>
        <w:spacing w:after="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повышенный уровень статического электричества;</w:t>
      </w:r>
    </w:p>
    <w:p w:rsidR="000F467F" w:rsidRPr="000F467F" w:rsidRDefault="000F467F" w:rsidP="000A692B">
      <w:pPr>
        <w:spacing w:after="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пониженная ионизация воздуха;</w:t>
      </w:r>
    </w:p>
    <w:p w:rsidR="000F467F" w:rsidRPr="000F467F" w:rsidRDefault="000F467F" w:rsidP="000A692B">
      <w:pPr>
        <w:spacing w:after="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статические физические перегрузки;</w:t>
      </w:r>
    </w:p>
    <w:p w:rsidR="000F467F" w:rsidRPr="000F467F" w:rsidRDefault="000F467F" w:rsidP="000A692B">
      <w:pPr>
        <w:spacing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перенапряжение зрительных анализаторов.</w:t>
      </w:r>
    </w:p>
    <w:p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1.3. Работник обязан:</w:t>
      </w:r>
    </w:p>
    <w:p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1.3.1. Выполнять только ту работу, которая определена его должностной инструкцией.</w:t>
      </w:r>
    </w:p>
    <w:p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1.3.2. Содержать в чистоте рабочее место.</w:t>
      </w:r>
    </w:p>
    <w:p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1.3.3. Соблюдать режим труда и отдыха в зависимости от продолжительности, вида и категории трудовой деятельности (Приложение 1).</w:t>
      </w:r>
    </w:p>
    <w:p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1.3.3. Соблюдать меры пожарной безопасности.</w:t>
      </w:r>
    </w:p>
    <w:p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1.4. Рабочие места с компьютерами должны размещаться таким образом, чтобы расстояние от экрана одного видеомонитора до тыла другого было не менее 2,0 м, а расстояние между боковыми поверхностями видеомониторов - не менее 1,2 м.</w:t>
      </w:r>
    </w:p>
    <w:p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1.5. Рабочие места с персональными компьютерами по отношению к световым проемам должны располагаться так, чтобы естественный свет падал сбоку, преимущественно слева.</w:t>
      </w:r>
    </w:p>
    <w:p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1.6. Оконные проемы в помещениях, где используются персональные компьютеры, должны быть оборудованы регулируемыми устройствами типа: жалюзи, занавесей, внешних козырьков и др.</w:t>
      </w:r>
    </w:p>
    <w:p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1.7. Рабочая мебель для пользователей компьютерной техникой должна отвечать следующим требованиям:</w:t>
      </w:r>
    </w:p>
    <w:p w:rsidR="000F467F" w:rsidRPr="000F467F" w:rsidRDefault="000F467F" w:rsidP="000A692B">
      <w:pPr>
        <w:spacing w:after="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высота рабочей поверхности стола должна регулироваться в пределах 680 - 800 мм; при отсутствии такой возможности высота рабочей поверхности стола должна составлять 725 мм;</w:t>
      </w:r>
    </w:p>
    <w:p w:rsidR="000F467F" w:rsidRPr="000F467F" w:rsidRDefault="000F467F" w:rsidP="000A692B">
      <w:pPr>
        <w:spacing w:after="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рабочий стол должен иметь пространство для ног высотой не менее 600 мм, глубиной на уровне колен не менее 450 мм и на уровне вытянутых ног не менее 650 мм;</w:t>
      </w:r>
    </w:p>
    <w:p w:rsidR="000F467F" w:rsidRPr="000F467F" w:rsidRDefault="000F467F" w:rsidP="000A692B">
      <w:pPr>
        <w:spacing w:after="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рабочий стул (кресло) должен быть подъемно - поворотным и регулируемым по высоте и углам наклона сиденья и спинки, а также - расстоянию спинки от переднего края сиденья;</w:t>
      </w:r>
    </w:p>
    <w:p w:rsidR="000F467F" w:rsidRPr="000F467F" w:rsidRDefault="000F467F" w:rsidP="000A692B">
      <w:pPr>
        <w:spacing w:after="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рабочее место должно быть оборудовано подставкой для ног, имеющей ширину не менее 300 мм, глубину не менее 400 мм, регулировку по высоте в пределах до 150 мм и по углу наклона опорной поверхности подставки до 20 градусов; поверхность подставки должна быть рифленой и иметь по переднему краю бортик высотой 10 мм;</w:t>
      </w:r>
    </w:p>
    <w:p w:rsidR="000F467F" w:rsidRPr="000F467F" w:rsidRDefault="000F467F" w:rsidP="000A692B">
      <w:pPr>
        <w:spacing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рабочее место с персональным компьютером должно быть оснащено легко перемещаемым пюпитром для документов.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1.8. Для нормализации аэроионного фактора помещений с компьютерами необходимо использовать устройства автоматического регулирования ионного режима воздушной среды (например, аэроионизатор стабилизирующий "Москва-СА1").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1.9. Женщины со времени установления беременности и в период кормления грудью к выполнению всех видов работ, связанных с использованием компьютеров, не допускаются.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1.10. За невыполнение данной Инструкции виновные привлекаются к ответственности согласно правилам внутреннего трудового распорядка или взысканиям, определенным Кодексом законов о труде Российской Федерации.</w:t>
      </w:r>
    </w:p>
    <w:p w:rsidR="000F467F" w:rsidRPr="000F467F" w:rsidRDefault="000F467F" w:rsidP="000A692B">
      <w:pPr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Требования безопасности перед началом работы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2.1. Подготовить рабочее место.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2.2. Отрегулировать освещение на рабочем месте, убедиться в отсутствии бликов на экране.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2.3. Проверить правильность подключения оборудования к электросети.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2.4. Проверить исправность проводов питания и отсутствие оголенных участков проводов.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2.5. Убедиться в наличии заземления системного блока, монитора и защитного экрана.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2.6. Протереть антистатической салфеткой поверхность экрана монитора и защитного экрана.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2.7. Проверить правильность установки стола, стула, подставки для ног, пюпитра, угла наклона экрана, положение клавиатуры, положение "мыши" на специальном коврике, при необходимости произвести регулировку рабочего стола и кресла, а также расположение элементов </w:t>
      </w: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компьютера в соответствии с требованиями эргономики и в целях исключения неудобных поз и длительных напряжений тела.</w:t>
      </w:r>
    </w:p>
    <w:p w:rsidR="000F467F" w:rsidRPr="000F467F" w:rsidRDefault="000F467F" w:rsidP="000A692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Требования безопасности во время работы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3.1. Работнику при работе на ПК запрещается: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прикасаться к задней панели системного блока (процессора) при включенном питании;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переключать разъемы интерфейсных кабелей периферийных устройств при включенном питании;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допускать попадание влаги на поверхность системного блока (процессора), монитора, рабочую поверхность клавиатуры, дисководов, принтеров и других устройств;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производить самостоятельное вскрытие и ремонт оборудования;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работать на компьютере при снятых кожухах;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отключать оборудование от электросети и выдергивать </w:t>
      </w:r>
      <w:proofErr w:type="spellStart"/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электровилку</w:t>
      </w:r>
      <w:proofErr w:type="spellEnd"/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держась за шнур.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3.2. Продолжительность непрерывной работы с компьютером без регламентированного перерыва не должна превышать 2-х часов.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3.3. Во время регламентированных перерывов с целью снижения нервно - эмоционального напряжения, утомления зрительного анализатора, устранения влияния гиподинамии и гипокинезии, предотвращения развития </w:t>
      </w:r>
      <w:proofErr w:type="spellStart"/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познотонического</w:t>
      </w:r>
      <w:proofErr w:type="spellEnd"/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утомления выполнять комплексы упражнений.</w:t>
      </w:r>
    </w:p>
    <w:p w:rsidR="000F467F" w:rsidRPr="000F467F" w:rsidRDefault="000F467F" w:rsidP="000A692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Требования безопасности в аварийных ситуациях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4.1. Во всех случаях обрыва проводов питания, неисправности заземления и других повреждений, появления гари, немедленно отключить питание и сообщить об аварийной ситуации руководителю.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4.2. Не приступать к работе до устранения неисправностей.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4.3. При получении травм или внезапном заболевании немедленно известить своего руководителя, организовать первую доврачебную помощь или вызвать скорую медицинскую помощь.</w:t>
      </w:r>
    </w:p>
    <w:p w:rsidR="000F467F" w:rsidRPr="000F467F" w:rsidRDefault="000F467F" w:rsidP="000A692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Требования безопасности по окончании работы</w:t>
      </w:r>
    </w:p>
    <w:p w:rsidR="000F467F" w:rsidRPr="000F467F" w:rsidRDefault="000F467F" w:rsidP="006514B9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5.1. Отключить питание компьютера.</w:t>
      </w:r>
    </w:p>
    <w:p w:rsidR="000F467F" w:rsidRPr="000F467F" w:rsidRDefault="000F467F" w:rsidP="006514B9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5.2. Привести в порядок рабочее место.</w:t>
      </w:r>
    </w:p>
    <w:p w:rsidR="000F467F" w:rsidRDefault="000F467F" w:rsidP="006514B9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5.3. Выполнить упражнения для глаз и пальцев рук на расслабление.</w:t>
      </w:r>
    </w:p>
    <w:p w:rsidR="006514B9" w:rsidRPr="000F467F" w:rsidRDefault="006514B9" w:rsidP="006514B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0F467F" w:rsidRPr="000F467F" w:rsidRDefault="000F467F" w:rsidP="000F467F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Приложение 1</w:t>
      </w:r>
    </w:p>
    <w:p w:rsidR="000F467F" w:rsidRPr="000F467F" w:rsidRDefault="000F467F" w:rsidP="000F46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467F" w:rsidRPr="000F467F" w:rsidRDefault="000F467F" w:rsidP="000F467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ВРЕМЯ РЕГЛАМЕНТИРОВАННЫХ ПЕРЕРЫВОВ</w:t>
      </w:r>
      <w:r w:rsidRPr="000F46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br/>
        <w:t>В ЗАВИСИМОСТИ ОТ ПРОДОЛЖИТЕЛЬНОСТИ РАБОЧЕЙ СМЕНЫ,</w:t>
      </w:r>
      <w:r w:rsidRPr="000F46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br/>
        <w:t>ВИДА И КАТЕГОРИИ ТРУДОВОЙ ДЕЯТЕЛЬНОСТИ</w:t>
      </w:r>
      <w:r w:rsidRPr="000F46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br/>
        <w:t>С ПЕРСОНАЛЬНЫМ КОМПЬЮТЕРОМ</w:t>
      </w:r>
    </w:p>
    <w:p w:rsidR="000F467F" w:rsidRPr="000F467F" w:rsidRDefault="000F467F" w:rsidP="000F46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0F467F" w:rsidRPr="000F467F" w:rsidRDefault="000F467F" w:rsidP="000F467F">
      <w:pPr>
        <w:spacing w:before="150" w:after="120" w:line="240" w:lineRule="auto"/>
        <w:ind w:left="225" w:right="225" w:firstLine="1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Виды трудовой деятельности разделяются на 3 группы: группа А - работа по считыванию информации с экрана компьютера с предварительным запросом; группа Б - работа по вводу информации; группа В - творческая работа в режиме диалога с компьютером. При выполнении в течение рабочей смены работ, относящихся к различным видам трудовой деятельности, за основную работу с компьютером следует принимать такую, которая занимает не менее 50% времени в течение рабочей смены или рабочего дня.</w:t>
      </w:r>
    </w:p>
    <w:p w:rsidR="000F467F" w:rsidRPr="000F467F" w:rsidRDefault="000F467F" w:rsidP="000F467F">
      <w:pPr>
        <w:spacing w:before="150" w:after="120" w:line="240" w:lineRule="auto"/>
        <w:ind w:left="225" w:right="225" w:firstLine="1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Для видов трудовой деятельности устанавливается 3 категории тяжести и напряженности работы с компьютером, которые определяются: для группы А - по суммарному числу считываемых знаков за рабочую смену (не более 60000 знаков за смену); для группы Б - по суммарному числу считываемых или вводимых знаков за рабочую смену (не более 40000 знаков за смену); для группы В - по суммарному времени непосредственной работы с компьютером за рабочую смену (не более 6 часов за смену).</w:t>
      </w:r>
    </w:p>
    <w:p w:rsidR="000F467F" w:rsidRPr="000F467F" w:rsidRDefault="000F467F" w:rsidP="000F467F">
      <w:pPr>
        <w:spacing w:before="150" w:after="120" w:line="240" w:lineRule="auto"/>
        <w:ind w:left="225" w:right="225" w:firstLine="1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При 8-часовой рабочей смене и работе на компьютере регламентированные перерывы следует устанавливать:</w:t>
      </w:r>
    </w:p>
    <w:p w:rsidR="000F467F" w:rsidRPr="000F467F" w:rsidRDefault="000F467F" w:rsidP="000F467F">
      <w:pPr>
        <w:spacing w:before="150" w:after="120" w:line="240" w:lineRule="auto"/>
        <w:ind w:left="225" w:right="225" w:firstLine="1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для I категории работ через 2 часа от начала рабочей смены и через 2 часа после обеденного перерыва продолжительностью 15 минут каждый;</w:t>
      </w:r>
    </w:p>
    <w:p w:rsidR="000F467F" w:rsidRPr="000F467F" w:rsidRDefault="000F467F" w:rsidP="000F467F">
      <w:pPr>
        <w:spacing w:before="150" w:after="120" w:line="240" w:lineRule="auto"/>
        <w:ind w:left="225" w:right="225" w:firstLine="1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для II категории работ через 2 часа от начала рабочей смены и через 1,5 - 2,0 часа после обеденного перерыва продолжительностью 15 минут каждый или продолжительностью 10 минут через каждый час работы;</w:t>
      </w:r>
    </w:p>
    <w:p w:rsidR="000F467F" w:rsidRPr="000F467F" w:rsidRDefault="000F467F" w:rsidP="000F467F">
      <w:pPr>
        <w:spacing w:before="150" w:after="120" w:line="240" w:lineRule="auto"/>
        <w:ind w:left="225" w:right="225" w:firstLine="1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для III категории работ - через 1,5 - 2,0 часа от начала рабочей смены и через 1,5 - 2,0 часа после обеденного перерыва продолжительностью 20 минут каждый или продолжительностью 15 минут через каждый час работы.</w:t>
      </w:r>
    </w:p>
    <w:p w:rsidR="000F467F" w:rsidRPr="000F467F" w:rsidRDefault="000F467F" w:rsidP="000F467F">
      <w:pPr>
        <w:spacing w:before="150" w:after="120" w:line="240" w:lineRule="auto"/>
        <w:ind w:left="225" w:right="225" w:firstLine="1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При 12-часовой рабочей смене регламентированные перерывы должны устанавливаться в первые 8 часов работы аналогично перерывам при 8-часовой рабочей смене, а в течение последних 4 часов работы, независимо от категории и вида работ, каждый час продолжительностью 15 минут.</w:t>
      </w:r>
    </w:p>
    <w:p w:rsidR="009A1FA8" w:rsidRPr="009A1FA8" w:rsidRDefault="009A1FA8">
      <w:pPr>
        <w:rPr>
          <w:rFonts w:ascii="Times New Roman" w:hAnsi="Times New Roman" w:cs="Times New Roman"/>
          <w:sz w:val="36"/>
          <w:lang w:val="en-US"/>
        </w:rPr>
      </w:pPr>
      <w:r w:rsidRPr="009A1FA8">
        <w:rPr>
          <w:rFonts w:ascii="Times New Roman" w:hAnsi="Times New Roman" w:cs="Times New Roman"/>
          <w:sz w:val="28"/>
        </w:rPr>
        <w:t>Сайт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5B3D3C">
        <w:rPr>
          <w:rFonts w:ascii="Times New Roman" w:hAnsi="Times New Roman" w:cs="Times New Roman"/>
          <w:sz w:val="28"/>
        </w:rPr>
        <w:t>https://mvf.klerk.ru/spr/spr89.htm</w:t>
      </w:r>
    </w:p>
    <w:sectPr w:rsidR="009A1FA8" w:rsidRPr="009A1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2104"/>
    <w:rsid w:val="00064BA3"/>
    <w:rsid w:val="000A692B"/>
    <w:rsid w:val="000F467F"/>
    <w:rsid w:val="00226607"/>
    <w:rsid w:val="003148D4"/>
    <w:rsid w:val="00442104"/>
    <w:rsid w:val="005B3D3C"/>
    <w:rsid w:val="006514B9"/>
    <w:rsid w:val="00747235"/>
    <w:rsid w:val="009A1FA8"/>
    <w:rsid w:val="009A66D1"/>
    <w:rsid w:val="00E879EB"/>
    <w:rsid w:val="00EB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0B8AF3-868F-B546-80AB-6F3CE299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4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A1FA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B3D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0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Microsoft Office User</cp:lastModifiedBy>
  <cp:revision>4</cp:revision>
  <dcterms:created xsi:type="dcterms:W3CDTF">2020-05-20T08:39:00Z</dcterms:created>
  <dcterms:modified xsi:type="dcterms:W3CDTF">2021-05-13T16:59:00Z</dcterms:modified>
</cp:coreProperties>
</file>