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5A2A" w14:textId="77777777" w:rsidR="00765E0E" w:rsidRDefault="00765E0E" w:rsidP="00765E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Раздел техники безопасности</w:t>
      </w:r>
    </w:p>
    <w:p w14:paraId="1F54DD2B" w14:textId="77777777" w:rsidR="00765E0E" w:rsidRDefault="00765E0E" w:rsidP="00765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требования безопасности</w:t>
      </w:r>
    </w:p>
    <w:p w14:paraId="15B58148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 </w:t>
      </w:r>
    </w:p>
    <w:p w14:paraId="6F2D65A5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При эксплуатации персонального компьютера на работника могут оказывать действие следующие опасные и вредные производственные факторы: </w:t>
      </w:r>
    </w:p>
    <w:p w14:paraId="3BA15783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повышенный уровень электромагнитных излучений;</w:t>
      </w:r>
    </w:p>
    <w:p w14:paraId="37A71E13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повышенный уровень статического электричества; </w:t>
      </w:r>
    </w:p>
    <w:p w14:paraId="21397E72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пониженная ионизация воздуха; </w:t>
      </w:r>
    </w:p>
    <w:p w14:paraId="35B49017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статические физические перегрузки;</w:t>
      </w:r>
    </w:p>
    <w:p w14:paraId="6B08906E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перенапряжение зрительных анализаторов. </w:t>
      </w:r>
    </w:p>
    <w:p w14:paraId="4299B024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Работник обязан: </w:t>
      </w:r>
    </w:p>
    <w:p w14:paraId="1D072960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1.3.1. Выполнять только ту работу, которая определена его должностной инструкцией. </w:t>
      </w:r>
    </w:p>
    <w:p w14:paraId="36CB089D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1.3.2. Содержать в чистоте рабочее место. </w:t>
      </w:r>
    </w:p>
    <w:p w14:paraId="2616467A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14:paraId="3F9A8F30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1.3.4. Соблюдать меры пожарной безопасности. </w:t>
      </w:r>
    </w:p>
    <w:p w14:paraId="2773E840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 </w:t>
      </w:r>
    </w:p>
    <w:p w14:paraId="24A1A17D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 </w:t>
      </w:r>
    </w:p>
    <w:p w14:paraId="67BD01C3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 </w:t>
      </w:r>
    </w:p>
    <w:p w14:paraId="58F98F5F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1.7. Рабочая мебель для пользователей компьютерной техникой должна отвечать следующим требованиям: </w:t>
      </w:r>
    </w:p>
    <w:p w14:paraId="78FE212D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 </w:t>
      </w:r>
    </w:p>
    <w:p w14:paraId="484BAA3E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14:paraId="19CEDFC5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 </w:t>
      </w:r>
    </w:p>
    <w:p w14:paraId="306B5AD7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 </w:t>
      </w:r>
    </w:p>
    <w:p w14:paraId="2188AE84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рабочее место с персональным компьютером должно быть оснащено легко перемещаемым пюпитром для документов. </w:t>
      </w:r>
    </w:p>
    <w:p w14:paraId="139BD193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 </w:t>
      </w:r>
    </w:p>
    <w:p w14:paraId="5BC3C327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 </w:t>
      </w:r>
    </w:p>
    <w:p w14:paraId="00228557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14:paraId="476209BC" w14:textId="77777777" w:rsidR="00765E0E" w:rsidRDefault="00765E0E" w:rsidP="00765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1C54CE" w14:textId="77777777" w:rsidR="00765E0E" w:rsidRDefault="00765E0E" w:rsidP="00765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Требования безопасности перед началом работы</w:t>
      </w:r>
    </w:p>
    <w:p w14:paraId="34EE2D17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Подготовить рабочее место. </w:t>
      </w:r>
    </w:p>
    <w:p w14:paraId="3044A56C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Отрегулировать освещение на рабочем месте, убедиться в отсутствии бликов на экране.</w:t>
      </w:r>
    </w:p>
    <w:p w14:paraId="548AE072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Проверить правильность подключения оборудования к электросети.</w:t>
      </w:r>
    </w:p>
    <w:p w14:paraId="6ED168CD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 Проверить исправность проводов питания и отсутствие оголенных участков проводов.</w:t>
      </w:r>
    </w:p>
    <w:p w14:paraId="72AE762F" w14:textId="77777777" w:rsidR="00765E0E" w:rsidRDefault="00765E0E" w:rsidP="00765E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2.5. Убедиться в наличии заземления системного блока, монитора и защитного экрана. </w:t>
      </w:r>
    </w:p>
    <w:p w14:paraId="29F8D0B4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2.6. Протереть антистатической салфеткой поверхность экрана монитора и защитного экрана. </w:t>
      </w:r>
    </w:p>
    <w:p w14:paraId="496B44F5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в целях исключения неудобных поз и длительных напряжений тела. </w:t>
      </w:r>
    </w:p>
    <w:p w14:paraId="3341545B" w14:textId="77777777" w:rsidR="00765E0E" w:rsidRDefault="00765E0E" w:rsidP="00765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Требования безопасности во время работы</w:t>
      </w:r>
    </w:p>
    <w:p w14:paraId="6C4DE95E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Работнику при работе на ПК запрещается: </w:t>
      </w:r>
    </w:p>
    <w:p w14:paraId="03FEB1D7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прикасаться к задней панели системного блока (процессора) при включенном питании; </w:t>
      </w:r>
    </w:p>
    <w:p w14:paraId="5CF92DCA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переключать разъемы интерфейсных кабелей периферийных устройств при включенном питании; </w:t>
      </w:r>
    </w:p>
    <w:p w14:paraId="5E5E906C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 </w:t>
      </w:r>
    </w:p>
    <w:p w14:paraId="6CD76A9B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производить самостоятельное вскрытие и ремонт оборудования; - работать на компьютере при снятых кожухах; </w:t>
      </w:r>
    </w:p>
    <w:p w14:paraId="1F21A150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отключать оборудование от электросети и выдергивать электровилку, держась за шнур. </w:t>
      </w:r>
    </w:p>
    <w:p w14:paraId="68364E34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 Продолжительность непрерывной работы с компьютером без регламентированного перерыва не должна превышать 2-х часов. 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познотонического утомления выполнять комплексы упражнений. </w:t>
      </w:r>
    </w:p>
    <w:p w14:paraId="0663206C" w14:textId="77777777" w:rsidR="00765E0E" w:rsidRDefault="00765E0E" w:rsidP="00765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безопасности в аварийных ситуациях</w:t>
      </w:r>
    </w:p>
    <w:p w14:paraId="23DF888E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 </w:t>
      </w:r>
    </w:p>
    <w:p w14:paraId="518687B3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Не приступать к работе до устранения неисправностей. </w:t>
      </w:r>
    </w:p>
    <w:p w14:paraId="3110CF3F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 </w:t>
      </w:r>
    </w:p>
    <w:p w14:paraId="6CEB68F8" w14:textId="77777777" w:rsidR="00765E0E" w:rsidRDefault="00765E0E" w:rsidP="00765E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Требования безопасности по окончании работы</w:t>
      </w:r>
    </w:p>
    <w:p w14:paraId="1E26DE11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5.1. Отключить питание компьютера.</w:t>
      </w:r>
    </w:p>
    <w:p w14:paraId="54220246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Привести в порядок рабочее место. </w:t>
      </w:r>
    </w:p>
    <w:p w14:paraId="37BE17F0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5.3. Выполнить упражнения для глаз и пальцев рук на расслабление.</w:t>
      </w:r>
    </w:p>
    <w:p w14:paraId="12A92A3B" w14:textId="77777777" w:rsidR="00765E0E" w:rsidRDefault="00765E0E" w:rsidP="00765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C5DD51" w14:textId="77777777" w:rsidR="00765E0E" w:rsidRDefault="00765E0E" w:rsidP="00765E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14:paraId="07C85BFF" w14:textId="77777777" w:rsidR="00765E0E" w:rsidRDefault="00765E0E" w:rsidP="0076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РЕГЛАМЕНТИРОВАННЫХ ПЕРЕРЫВОВ </w:t>
      </w:r>
    </w:p>
    <w:p w14:paraId="2C7E0AF2" w14:textId="77777777" w:rsidR="00765E0E" w:rsidRDefault="00765E0E" w:rsidP="0076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ПРОДОЛЖИТЕЛЬНОСТИ РАБОЧЕЙ СМЕНЫ, ВИДА И КАТЕГОРИИ ТРУДОВОЙ ДЕЯТЕЛЬНОСТИ </w:t>
      </w:r>
    </w:p>
    <w:p w14:paraId="7A76C06D" w14:textId="77777777" w:rsidR="00765E0E" w:rsidRDefault="00765E0E" w:rsidP="0076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ПЕРСОНАЛЬНЫМ КОМПЬЮТЕРОМ</w:t>
      </w:r>
    </w:p>
    <w:p w14:paraId="38C0FF9F" w14:textId="77777777" w:rsidR="00765E0E" w:rsidRDefault="00765E0E" w:rsidP="00765E0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F1B5180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Виды трудовой деятельности разделяются на 3 группы: группа А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 </w:t>
      </w:r>
    </w:p>
    <w:p w14:paraId="36127411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видов трудовой деятельности устанавливается 3 категории тяжести и напряженности работы с компьютером, которые определяются: для группы А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 В по суммарному времени непосредственной работы с компьютером за рабочую смену (не более 6 часов за смену). </w:t>
      </w:r>
    </w:p>
    <w:p w14:paraId="7CFB7E79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 8-часовой рабочей смене и работе на компьютере регламентированные перерывы следует устанавливать: </w:t>
      </w:r>
    </w:p>
    <w:p w14:paraId="572FE10A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I категории работ через 2 часа от начала рабочей смены и через 2 часа после обеденного перерыва продолжительностью 15 минут каждый; </w:t>
      </w:r>
    </w:p>
    <w:p w14:paraId="62D92ADA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 </w:t>
      </w:r>
    </w:p>
    <w:p w14:paraId="404DCE74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 </w:t>
      </w:r>
    </w:p>
    <w:p w14:paraId="03F60924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При 12-часовой рабочей смене регламентированные перерывы должны устанавливаться в первые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14:paraId="10C96B1E" w14:textId="77777777" w:rsidR="00765E0E" w:rsidRDefault="00765E0E" w:rsidP="00765E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747" w:type="dxa"/>
        <w:tblInd w:w="0" w:type="dxa"/>
        <w:tblLook w:val="04A0" w:firstRow="1" w:lastRow="0" w:firstColumn="1" w:lastColumn="0" w:noHBand="0" w:noVBand="1"/>
      </w:tblPr>
      <w:tblGrid>
        <w:gridCol w:w="1585"/>
        <w:gridCol w:w="1852"/>
        <w:gridCol w:w="1566"/>
        <w:gridCol w:w="1516"/>
        <w:gridCol w:w="1527"/>
        <w:gridCol w:w="1701"/>
      </w:tblGrid>
      <w:tr w:rsidR="00765E0E" w14:paraId="51D6176A" w14:textId="77777777" w:rsidTr="00765E0E"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2ADA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Категория работы</w:t>
            </w:r>
          </w:p>
        </w:tc>
        <w:tc>
          <w:tcPr>
            <w:tcW w:w="49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B594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нагрузки за рабочую смену при видах работ с компьютером</w:t>
            </w:r>
          </w:p>
        </w:tc>
        <w:tc>
          <w:tcPr>
            <w:tcW w:w="3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1B414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Суммарное время регламентированных перерывов, мин.</w:t>
            </w:r>
          </w:p>
        </w:tc>
      </w:tr>
      <w:tr w:rsidR="00765E0E" w14:paraId="1D9672AB" w14:textId="77777777" w:rsidTr="00765E0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2789" w14:textId="77777777" w:rsidR="00765E0E" w:rsidRDefault="00765E0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6712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А, количество знаков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8EF22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Б, количество знаков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E423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В, час.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EE510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28A66231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8-часовой</w:t>
            </w:r>
          </w:p>
          <w:p w14:paraId="1211C14E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17619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</w:p>
          <w:p w14:paraId="5A8C6FBA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12-часовой</w:t>
            </w:r>
          </w:p>
          <w:p w14:paraId="58A719D2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смене</w:t>
            </w:r>
          </w:p>
        </w:tc>
      </w:tr>
      <w:tr w:rsidR="00765E0E" w14:paraId="5BE8FD05" w14:textId="77777777" w:rsidTr="00765E0E">
        <w:trPr>
          <w:trHeight w:val="1250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9DABF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  <w:p w14:paraId="080995F3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  <w:p w14:paraId="72CA4678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E5677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20000</w:t>
            </w:r>
          </w:p>
          <w:p w14:paraId="3C47EA39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  <w:p w14:paraId="2DF16220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60000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E422A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15000</w:t>
            </w:r>
          </w:p>
          <w:p w14:paraId="754D053E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30000</w:t>
            </w:r>
          </w:p>
          <w:p w14:paraId="26CF2060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40000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9B84C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2, 0</w:t>
            </w:r>
          </w:p>
          <w:p w14:paraId="3CC02901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4, 0</w:t>
            </w:r>
          </w:p>
          <w:p w14:paraId="32F1ECB2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6, 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40A2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14:paraId="054643C6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  <w:p w14:paraId="73A2A9E4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C7B0D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  <w:p w14:paraId="70E978DD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  <w:p w14:paraId="47CE99A4" w14:textId="77777777" w:rsidR="00765E0E" w:rsidRDefault="00765E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143F9DDB" w14:textId="77777777" w:rsidR="00765E0E" w:rsidRDefault="00765E0E" w:rsidP="00765E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7A9C1" w14:textId="77777777" w:rsidR="00765E0E" w:rsidRDefault="00765E0E" w:rsidP="00765E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85117" w14:textId="77777777" w:rsidR="00765E0E" w:rsidRDefault="00765E0E" w:rsidP="00765E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2BC27D" w14:textId="77777777" w:rsidR="00765E0E" w:rsidRDefault="00765E0E" w:rsidP="00765E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источник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4D0F4CE" w14:textId="77777777" w:rsidR="00765E0E" w:rsidRDefault="00765E0E" w:rsidP="00765E0E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4" w:history="1">
        <w:r>
          <w:rPr>
            <w:rStyle w:val="a3"/>
          </w:rPr>
          <w:t>https://www.centrattek.ru/info/tekhnika-bezopasnosti-pri-rabote-s-kompyuterom-razyasneniya/</w:t>
        </w:r>
      </w:hyperlink>
    </w:p>
    <w:p w14:paraId="5F4C2993" w14:textId="77777777" w:rsidR="00765E0E" w:rsidRDefault="00765E0E" w:rsidP="00765E0E"/>
    <w:p w14:paraId="54393306" w14:textId="77777777" w:rsidR="00FC559E" w:rsidRDefault="00FC559E"/>
    <w:sectPr w:rsidR="00FC5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82"/>
    <w:rsid w:val="00072B1E"/>
    <w:rsid w:val="00156A33"/>
    <w:rsid w:val="00666382"/>
    <w:rsid w:val="007311EA"/>
    <w:rsid w:val="00765E0E"/>
    <w:rsid w:val="00A41046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C9C21-3167-490F-BB38-5C75A98B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E0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E0E"/>
    <w:rPr>
      <w:color w:val="0000FF"/>
      <w:u w:val="single"/>
    </w:rPr>
  </w:style>
  <w:style w:type="table" w:styleId="a4">
    <w:name w:val="Table Grid"/>
    <w:basedOn w:val="a1"/>
    <w:uiPriority w:val="59"/>
    <w:rsid w:val="00765E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trattek.ru/info/tekhnika-bezopasnosti-pri-rabote-s-kompyuterom-razyasneniy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1235</Words>
  <Characters>7043</Characters>
  <Application>Microsoft Office Word</Application>
  <DocSecurity>0</DocSecurity>
  <Lines>58</Lines>
  <Paragraphs>16</Paragraphs>
  <ScaleCrop>false</ScaleCrop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2</cp:revision>
  <dcterms:created xsi:type="dcterms:W3CDTF">2021-05-12T17:48:00Z</dcterms:created>
  <dcterms:modified xsi:type="dcterms:W3CDTF">2021-05-12T17:48:00Z</dcterms:modified>
</cp:coreProperties>
</file>