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rPr/>
      </w:pPr>
      <w:r>
        <w:rPr/>
        <w:t>2-й слайд:</w:t>
      </w:r>
    </w:p>
    <w:p>
      <w:pPr>
        <w:pStyle w:val="Normal"/>
        <w:spacing w:lineRule="auto" w:line="360"/>
        <w:ind w:firstLine="709"/>
        <w:rPr/>
      </w:pPr>
      <w:r>
        <w:rPr/>
        <w:t xml:space="preserve">Организация обеспечивает </w:t>
      </w:r>
      <w:r>
        <w:rPr>
          <w:b w:val="false"/>
          <w:color w:val="000000" w:themeColor="text1"/>
          <w:sz w:val="28"/>
          <w:u w:val="none"/>
        </w:rPr>
        <w:t>диаспансер</w:t>
      </w:r>
      <w:r>
        <w:rPr/>
        <w:t xml:space="preserve"> самыми современными техническими и аппаратными средствами для более продуктивного рабочего процесса. Показано на слайде 2.</w:t>
      </w:r>
    </w:p>
    <w:p>
      <w:pPr>
        <w:pStyle w:val="Normal"/>
        <w:spacing w:lineRule="auto" w:line="360"/>
        <w:ind w:firstLine="709"/>
        <w:rPr/>
      </w:pPr>
      <w:r>
        <w:rPr/>
        <w:t>3-й слайд</w:t>
      </w:r>
    </w:p>
    <w:p>
      <w:pPr>
        <w:pStyle w:val="Normal"/>
        <w:spacing w:lineRule="auto" w:line="360"/>
        <w:ind w:firstLine="709"/>
        <w:rPr/>
      </w:pPr>
      <w:r>
        <w:rPr/>
        <w:t>На данный момент времени организация занимается решением таких задач, как внедрение новых программных и аппаратных решений в рабочий процесс, поддержку работоспособности этих решений и проводит консультации по их внедрению. Список показан на слайде 3.</w:t>
      </w:r>
    </w:p>
    <w:p>
      <w:pPr>
        <w:pStyle w:val="Normal"/>
        <w:spacing w:lineRule="auto" w:line="360"/>
        <w:ind w:firstLine="709"/>
        <w:rPr/>
      </w:pPr>
      <w:r>
        <w:rPr/>
        <w:t>4-й слайд</w:t>
      </w:r>
    </w:p>
    <w:p>
      <w:pPr>
        <w:pStyle w:val="Normal"/>
        <w:spacing w:lineRule="auto" w:line="360"/>
        <w:ind w:firstLine="709"/>
        <w:rPr/>
      </w:pPr>
      <w:r>
        <w:rPr/>
        <w:t>На 4 слайде показана должностная структура организации</w:t>
      </w:r>
      <w:bookmarkStart w:id="0" w:name="_GoBack"/>
      <w:bookmarkEnd w:id="0"/>
      <w:r>
        <w:rPr/>
        <w:t>.</w:t>
      </w:r>
    </w:p>
    <w:p>
      <w:pPr>
        <w:pStyle w:val="Normal"/>
        <w:spacing w:lineRule="auto" w:line="360"/>
        <w:ind w:firstLine="709"/>
        <w:rPr/>
      </w:pPr>
      <w:r>
        <w:rPr/>
        <w:t>5-й слайд</w:t>
      </w:r>
    </w:p>
    <w:p>
      <w:pPr>
        <w:pStyle w:val="Normal"/>
        <w:spacing w:lineRule="auto" w:line="360"/>
        <w:ind w:firstLine="709"/>
        <w:rPr/>
      </w:pPr>
      <w:r>
        <w:rPr/>
        <w:t>На 5 слайде показана математическая модель будущей программы для дипломной работы.</w:t>
      </w:r>
    </w:p>
    <w:p>
      <w:pPr>
        <w:pStyle w:val="Normal"/>
        <w:spacing w:lineRule="auto" w:line="360"/>
        <w:ind w:firstLine="709"/>
        <w:rPr/>
      </w:pPr>
      <w:r>
        <w:rPr/>
        <w:t>6-й слайд</w:t>
      </w:r>
    </w:p>
    <w:p>
      <w:pPr>
        <w:pStyle w:val="Normal"/>
        <w:spacing w:lineRule="auto" w:line="360"/>
        <w:ind w:firstLine="709"/>
        <w:rPr/>
      </w:pPr>
      <w:r>
        <w:rPr/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>
      <w:pPr>
        <w:pStyle w:val="Normal"/>
        <w:spacing w:lineRule="auto" w:line="360"/>
        <w:ind w:firstLine="709"/>
        <w:rPr/>
      </w:pPr>
      <w:r>
        <w:rPr/>
        <w:t>7-й слайд</w:t>
      </w:r>
    </w:p>
    <w:p>
      <w:pPr>
        <w:pStyle w:val="Normal"/>
        <w:spacing w:lineRule="auto" w:line="360"/>
        <w:ind w:firstLine="709"/>
        <w:rPr/>
      </w:pPr>
      <w:r>
        <w:rPr/>
        <w:t xml:space="preserve">Данный слайд показывает </w:t>
      </w:r>
      <w:r>
        <w:rPr>
          <w:lang w:val="en-US"/>
        </w:rPr>
        <w:t>Use</w:t>
      </w:r>
      <w:r>
        <w:rPr/>
        <w:t>-</w:t>
      </w:r>
      <w:r>
        <w:rPr>
          <w:lang w:val="en-US"/>
        </w:rPr>
        <w:t>Case</w:t>
      </w:r>
      <w:r>
        <w:rPr/>
        <w:t xml:space="preserve"> диаграмму будущего программного решения.</w:t>
      </w:r>
    </w:p>
    <w:p>
      <w:pPr>
        <w:pStyle w:val="Normal"/>
        <w:spacing w:lineRule="auto" w:line="360"/>
        <w:ind w:firstLine="709"/>
        <w:rPr/>
      </w:pPr>
      <w:r>
        <w:rPr/>
        <w:t>8-й слайд</w:t>
      </w:r>
    </w:p>
    <w:p>
      <w:pPr>
        <w:pStyle w:val="Normal"/>
        <w:spacing w:lineRule="auto" w:line="360"/>
        <w:ind w:firstLine="709"/>
        <w:rPr/>
      </w:pPr>
      <w:r>
        <w:rPr/>
        <w:t>На 8-й слайде показано, какие инструменты, языки и библиотеки будут использованы в ходе разработки программы и обоснование их выбора.</w:t>
      </w:r>
    </w:p>
    <w:p>
      <w:pPr>
        <w:pStyle w:val="Normal"/>
        <w:spacing w:lineRule="auto" w:line="360"/>
        <w:ind w:firstLine="709"/>
        <w:rPr/>
      </w:pPr>
      <w:r>
        <w:rPr/>
        <w:t>9-й слайд</w:t>
      </w:r>
    </w:p>
    <w:p>
      <w:pPr>
        <w:pStyle w:val="Normal"/>
        <w:spacing w:lineRule="auto" w:line="360" w:before="0" w:after="160"/>
        <w:ind w:firstLine="709"/>
        <w:rPr/>
      </w:pPr>
      <w:r>
        <w:rPr/>
        <w:t>9-й слайд показывает структуру главного модуля и взаимосвязи графических форм, которые будут присутствовать в программе.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75c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b w:val="false"/>
      <w:color w:val="000000" w:themeColor="text1"/>
      <w:kern w:val="0"/>
      <w:sz w:val="28"/>
      <w:szCs w:val="24"/>
      <w:u w:val="none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075ca"/>
    <w:pPr>
      <w:keepNext w:val="true"/>
      <w:keepLines/>
      <w:spacing w:lineRule="auto" w:line="360" w:before="0" w:after="0"/>
      <w:jc w:val="center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075ca"/>
    <w:rPr>
      <w:rFonts w:eastAsia="" w:cs="" w:cstheme="majorBidi" w:eastAsiaTheme="majorEastAsia"/>
      <w:color w:val="000000" w:themeColor="text1"/>
      <w:sz w:val="28"/>
      <w:szCs w:val="26"/>
      <w:u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LibreOffice/7.0.3.1$Windows_X86_64 LibreOffice_project/d7547858d014d4cf69878db179d326fc3483e082</Application>
  <Pages>2</Pages>
  <Words>155</Words>
  <Characters>1001</Characters>
  <CharactersWithSpaces>1140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2020-05-20T07:14:00Z</dcterms:created>
  <dc:creator/>
  <dc:description/>
  <dc:language>ru-RU</dc:language>
  <cp:lastModifiedBy/>
  <dcterms:modified xsi:type="dcterms:W3CDTF">2021-05-14T00:37:01Z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