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Cs w:val="28"/>
        </w:rPr>
      </w:pPr>
      <w:r>
        <w:rPr/>
        <w:drawing>
          <wp:inline distT="0" distB="0" distL="0" distR="0">
            <wp:extent cx="5934075" cy="86677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18" w:space="1" w:color="000000"/>
        </w:pBdr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ind w:right="-143" w:hanging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spacing w:lineRule="auto" w:line="360"/>
        <w:ind w:right="-143" w:hanging="0"/>
        <w:jc w:val="center"/>
        <w:rPr>
          <w:rFonts w:ascii="Times New Roman" w:hAnsi="Times New Roman" w:cs="Times New Roman"/>
          <w:b/>
          <w:b/>
          <w:sz w:val="48"/>
          <w:szCs w:val="48"/>
          <w:lang w:val="ru-RU"/>
        </w:rPr>
      </w:pPr>
      <w:r>
        <w:rPr>
          <w:rFonts w:cs="Times New Roman" w:ascii="Times New Roman" w:hAnsi="Times New Roman"/>
          <w:b/>
          <w:sz w:val="48"/>
          <w:szCs w:val="48"/>
          <w:lang w:val="ru-RU"/>
        </w:rPr>
        <w:t>ОТЧЁТ</w:t>
      </w:r>
    </w:p>
    <w:p>
      <w:pPr>
        <w:pStyle w:val="Normal"/>
        <w:spacing w:lineRule="auto" w:line="360"/>
        <w:ind w:right="-143" w:hanging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 xml:space="preserve">по производственной (преддипломной) практике </w:t>
      </w:r>
    </w:p>
    <w:p>
      <w:pPr>
        <w:pStyle w:val="Normal"/>
        <w:spacing w:lineRule="auto" w:line="360"/>
        <w:ind w:right="-143" w:hanging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по специальности 09.02.03 «Программирование в компьютерных системах»</w:t>
      </w:r>
    </w:p>
    <w:p>
      <w:pPr>
        <w:pStyle w:val="Normal"/>
        <w:ind w:right="-143" w:hanging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ind w:right="-143" w:hanging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ind w:right="-143" w:hanging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Выполнил студент гр. П</w:t>
      </w:r>
      <w:r>
        <w:rPr>
          <w:rFonts w:cs="Times New Roman" w:ascii="Times New Roman" w:hAnsi="Times New Roman"/>
          <w:sz w:val="32"/>
          <w:szCs w:val="32"/>
          <w:lang w:val="ru-RU"/>
        </w:rPr>
        <w:t>1</w:t>
      </w:r>
      <w:r>
        <w:rPr>
          <w:rFonts w:cs="Times New Roman" w:ascii="Times New Roman" w:hAnsi="Times New Roman"/>
          <w:sz w:val="32"/>
          <w:szCs w:val="32"/>
          <w:lang w:val="ru-RU"/>
        </w:rPr>
        <w:t>-1</w:t>
      </w:r>
      <w:r>
        <w:rPr>
          <w:rFonts w:cs="Times New Roman" w:ascii="Times New Roman" w:hAnsi="Times New Roman"/>
          <w:sz w:val="32"/>
          <w:szCs w:val="32"/>
          <w:lang w:val="ru-RU"/>
        </w:rPr>
        <w:t>7</w:t>
      </w:r>
    </w:p>
    <w:p>
      <w:pPr>
        <w:pStyle w:val="Normal"/>
        <w:spacing w:lineRule="auto" w:line="48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Звонарёв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 Д.</w:t>
      </w:r>
      <w:r>
        <w:rPr>
          <w:rFonts w:cs="Times New Roman" w:ascii="Times New Roman" w:hAnsi="Times New Roman"/>
          <w:sz w:val="32"/>
          <w:szCs w:val="32"/>
          <w:lang w:val="ru-RU"/>
        </w:rPr>
        <w:t>А</w:t>
      </w:r>
      <w:r>
        <w:rPr>
          <w:rFonts w:cs="Times New Roman" w:ascii="Times New Roman" w:hAnsi="Times New Roman"/>
          <w:sz w:val="32"/>
          <w:szCs w:val="32"/>
          <w:lang w:val="ru-RU"/>
        </w:rPr>
        <w:t>.</w:t>
      </w:r>
    </w:p>
    <w:p>
      <w:pPr>
        <w:pStyle w:val="Normal"/>
        <w:spacing w:lineRule="auto" w:line="48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__________ (подпись)</w:t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Принял преподаватель</w:t>
      </w:r>
    </w:p>
    <w:p>
      <w:pPr>
        <w:pStyle w:val="Normal"/>
        <w:spacing w:lineRule="auto" w:line="48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Гусятинер Л.Б</w:t>
      </w:r>
    </w:p>
    <w:p>
      <w:pPr>
        <w:pStyle w:val="Normal"/>
        <w:spacing w:lineRule="auto" w:line="48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__________(подпись)</w:t>
      </w:r>
    </w:p>
    <w:p>
      <w:pPr>
        <w:pStyle w:val="Normal"/>
        <w:spacing w:lineRule="auto" w:line="48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___________(оценка)</w:t>
      </w:r>
    </w:p>
    <w:p>
      <w:pPr>
        <w:pStyle w:val="Normal"/>
        <w:ind w:right="-143" w:hanging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ind w:right="-143" w:hanging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ind w:right="-143" w:hanging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480"/>
        <w:ind w:right="-143" w:hanging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480"/>
        <w:ind w:right="-143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Королёв</w:t>
      </w:r>
      <w:r>
        <w:rPr>
          <w:rFonts w:cs="Times New Roman" w:ascii="Times New Roman" w:hAnsi="Times New Roman"/>
          <w:sz w:val="32"/>
          <w:szCs w:val="32"/>
        </w:rPr>
        <w:t>,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2"/>
            <w:tabs>
              <w:tab w:val="right" w:pos="9972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9762_2237065399">
            <w:r>
              <w:rPr/>
              <w:t>Введение</w:t>
              <w:tab/>
              <w:t>3</w:t>
            </w:r>
          </w:hyperlink>
        </w:p>
        <w:p>
          <w:pPr>
            <w:pStyle w:val="12"/>
            <w:tabs>
              <w:tab w:val="right" w:pos="9972" w:leader="dot"/>
            </w:tabs>
            <w:rPr/>
          </w:pPr>
          <w:hyperlink w:anchor="__RefHeading___Toc29764_2237065399">
            <w:r>
              <w:rPr/>
              <w:t>Глава 1. Характеристика объекта практики</w:t>
              <w:tab/>
              <w:t>4</w:t>
            </w:r>
          </w:hyperlink>
        </w:p>
        <w:p>
          <w:pPr>
            <w:pStyle w:val="32"/>
            <w:tabs>
              <w:tab w:val="clear" w:pos="709"/>
              <w:tab w:val="right" w:pos="9972" w:leader="dot"/>
            </w:tabs>
            <w:rPr/>
          </w:pPr>
          <w:hyperlink w:anchor="__RefHeading___Toc29766_2237065399">
            <w:r>
              <w:rPr/>
              <w:t xml:space="preserve">​ </w:t>
            </w:r>
            <w:r>
              <w:rPr/>
              <w:t>Технико-экономическая характеристика</w:t>
              <w:tab/>
              <w:t>4</w:t>
            </w:r>
          </w:hyperlink>
        </w:p>
        <w:p>
          <w:pPr>
            <w:pStyle w:val="22"/>
            <w:tabs>
              <w:tab w:val="clear" w:pos="709"/>
              <w:tab w:val="right" w:pos="9972" w:leader="dot"/>
            </w:tabs>
            <w:rPr/>
          </w:pPr>
          <w:hyperlink w:anchor="__RefHeading___Toc29768_2237065399">
            <w:r>
              <w:rPr/>
              <w:t>Аппаратные средства</w:t>
              <w:tab/>
              <w:t>4</w:t>
            </w:r>
          </w:hyperlink>
        </w:p>
        <w:p>
          <w:pPr>
            <w:pStyle w:val="22"/>
            <w:tabs>
              <w:tab w:val="clear" w:pos="709"/>
              <w:tab w:val="right" w:pos="9972" w:leader="dot"/>
            </w:tabs>
            <w:rPr/>
          </w:pPr>
          <w:hyperlink w:anchor="__RefHeading___Toc29770_2237065399">
            <w:r>
              <w:rPr/>
              <w:t>Программные средства</w:t>
              <w:tab/>
              <w:t>4</w:t>
            </w:r>
          </w:hyperlink>
        </w:p>
        <w:p>
          <w:pPr>
            <w:pStyle w:val="12"/>
            <w:tabs>
              <w:tab w:val="right" w:pos="9972" w:leader="dot"/>
            </w:tabs>
            <w:rPr/>
          </w:pPr>
          <w:hyperlink w:anchor="__RefHeading___Toc29772_2237065399">
            <w:r>
              <w:rPr/>
              <w:t>Глава 2. Теоретическая часть</w:t>
              <w:tab/>
              <w:t>5</w:t>
            </w:r>
          </w:hyperlink>
        </w:p>
        <w:p>
          <w:pPr>
            <w:pStyle w:val="22"/>
            <w:tabs>
              <w:tab w:val="clear" w:pos="709"/>
              <w:tab w:val="right" w:pos="9972" w:leader="dot"/>
            </w:tabs>
            <w:rPr/>
          </w:pPr>
          <w:hyperlink w:anchor="__RefHeading___Toc29774_2237065399">
            <w:r>
              <w:rPr/>
              <w:t>Методы проектирования</w:t>
              <w:tab/>
              <w:t>5</w:t>
            </w:r>
          </w:hyperlink>
        </w:p>
        <w:p>
          <w:pPr>
            <w:pStyle w:val="22"/>
            <w:tabs>
              <w:tab w:val="clear" w:pos="709"/>
              <w:tab w:val="right" w:pos="9972" w:leader="dot"/>
            </w:tabs>
            <w:rPr/>
          </w:pPr>
          <w:hyperlink w:anchor="__RefHeading___Toc29776_2237065399">
            <w:r>
              <w:rPr/>
              <w:t>Математическая постановка задачи</w:t>
              <w:tab/>
              <w:t>5</w:t>
            </w:r>
          </w:hyperlink>
        </w:p>
        <w:p>
          <w:pPr>
            <w:pStyle w:val="22"/>
            <w:tabs>
              <w:tab w:val="clear" w:pos="709"/>
              <w:tab w:val="right" w:pos="9972" w:leader="dot"/>
            </w:tabs>
            <w:rPr/>
          </w:pPr>
          <w:hyperlink w:anchor="__RefHeading___Toc29778_2237065399">
            <w:r>
              <w:rPr/>
              <w:t>Программные решения</w:t>
              <w:tab/>
              <w:t>5</w:t>
            </w:r>
          </w:hyperlink>
        </w:p>
        <w:p>
          <w:pPr>
            <w:pStyle w:val="12"/>
            <w:tabs>
              <w:tab w:val="right" w:pos="9972" w:leader="dot"/>
            </w:tabs>
            <w:rPr/>
          </w:pPr>
          <w:hyperlink w:anchor="__RefHeading___Toc29780_2237065399">
            <w:r>
              <w:rPr/>
              <w:t>Глава 3. Проектная часть</w:t>
              <w:tab/>
              <w:t>6</w:t>
            </w:r>
          </w:hyperlink>
        </w:p>
        <w:p>
          <w:pPr>
            <w:pStyle w:val="22"/>
            <w:tabs>
              <w:tab w:val="clear" w:pos="709"/>
              <w:tab w:val="right" w:pos="9972" w:leader="dot"/>
            </w:tabs>
            <w:rPr/>
          </w:pPr>
          <w:hyperlink w:anchor="__RefHeading___Toc29782_2237065399">
            <w:r>
              <w:rPr/>
              <w:t>Технологии обработки данных</w:t>
              <w:tab/>
              <w:t>6</w:t>
            </w:r>
          </w:hyperlink>
        </w:p>
        <w:p>
          <w:pPr>
            <w:pStyle w:val="22"/>
            <w:tabs>
              <w:tab w:val="clear" w:pos="709"/>
              <w:tab w:val="right" w:pos="9972" w:leader="dot"/>
            </w:tabs>
            <w:rPr/>
          </w:pPr>
          <w:hyperlink w:anchor="__RefHeading___Toc29784_2237065399">
            <w:r>
              <w:rPr/>
              <w:t>Алгоритм решения</w:t>
              <w:tab/>
              <w:t>6</w:t>
            </w:r>
          </w:hyperlink>
        </w:p>
        <w:p>
          <w:pPr>
            <w:pStyle w:val="22"/>
            <w:tabs>
              <w:tab w:val="clear" w:pos="709"/>
              <w:tab w:val="right" w:pos="9972" w:leader="dot"/>
            </w:tabs>
            <w:rPr/>
          </w:pPr>
          <w:hyperlink w:anchor="__RefHeading___Toc29786_2237065399">
            <w:r>
              <w:rPr/>
              <w:t>Выбор инструментов</w:t>
              <w:tab/>
              <w:t>6</w:t>
            </w:r>
          </w:hyperlink>
        </w:p>
        <w:p>
          <w:pPr>
            <w:pStyle w:val="22"/>
            <w:tabs>
              <w:tab w:val="clear" w:pos="709"/>
              <w:tab w:val="right" w:pos="9972" w:leader="dot"/>
            </w:tabs>
            <w:rPr/>
          </w:pPr>
          <w:hyperlink w:anchor="__RefHeading___Toc29788_2237065399">
            <w:r>
              <w:rPr/>
              <w:t>Тестирование</w:t>
              <w:tab/>
              <w:t>6</w:t>
            </w:r>
          </w:hyperlink>
        </w:p>
        <w:p>
          <w:pPr>
            <w:pStyle w:val="22"/>
            <w:tabs>
              <w:tab w:val="clear" w:pos="709"/>
              <w:tab w:val="right" w:pos="9972" w:leader="dot"/>
            </w:tabs>
            <w:rPr/>
          </w:pPr>
          <w:hyperlink w:anchor="__RefHeading___Toc29790_2237065399">
            <w:r>
              <w:rPr/>
              <w:t>Главный модуль программы</w:t>
              <w:tab/>
              <w:t>6</w:t>
            </w:r>
          </w:hyperlink>
        </w:p>
        <w:p>
          <w:pPr>
            <w:pStyle w:val="12"/>
            <w:tabs>
              <w:tab w:val="right" w:pos="9972" w:leader="dot"/>
            </w:tabs>
            <w:rPr/>
          </w:pPr>
          <w:hyperlink w:anchor="__RefHeading___Toc29792_2237065399">
            <w:r>
              <w:rPr/>
              <w:t>Глава 4. Организационно-экономическая часть</w:t>
              <w:tab/>
              <w:t>7</w:t>
            </w:r>
          </w:hyperlink>
        </w:p>
        <w:p>
          <w:pPr>
            <w:pStyle w:val="22"/>
            <w:tabs>
              <w:tab w:val="clear" w:pos="709"/>
              <w:tab w:val="right" w:pos="9972" w:leader="dot"/>
            </w:tabs>
            <w:rPr/>
          </w:pPr>
          <w:hyperlink w:anchor="__RefHeading___Toc29794_2237065399">
            <w:r>
              <w:rPr/>
              <w:t>Руководство оператора</w:t>
              <w:tab/>
              <w:t>7</w:t>
            </w:r>
          </w:hyperlink>
        </w:p>
        <w:p>
          <w:pPr>
            <w:pStyle w:val="22"/>
            <w:tabs>
              <w:tab w:val="clear" w:pos="709"/>
              <w:tab w:val="right" w:pos="9972" w:leader="dot"/>
            </w:tabs>
            <w:rPr/>
          </w:pPr>
          <w:hyperlink w:anchor="__RefHeading___Toc29796_2237065399">
            <w:r>
              <w:rPr/>
              <w:t>Раздел техники безопасности</w:t>
              <w:tab/>
              <w:t>7</w:t>
            </w:r>
          </w:hyperlink>
        </w:p>
        <w:p>
          <w:pPr>
            <w:pStyle w:val="12"/>
            <w:tabs>
              <w:tab w:val="right" w:pos="9972" w:leader="dot"/>
            </w:tabs>
            <w:rPr/>
          </w:pPr>
          <w:hyperlink w:anchor="__RefHeading___Toc29798_2237065399">
            <w:r>
              <w:rPr/>
              <w:t>Дневник практики</w:t>
              <w:tab/>
              <w:t>8</w:t>
            </w:r>
          </w:hyperlink>
        </w:p>
        <w:p>
          <w:pPr>
            <w:pStyle w:val="12"/>
            <w:tabs>
              <w:tab w:val="right" w:pos="9972" w:leader="dot"/>
            </w:tabs>
            <w:rPr/>
          </w:pPr>
          <w:hyperlink w:anchor="__RefHeading___Toc29800_2237065399">
            <w:r>
              <w:rPr/>
              <w:t>Источники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Normal"/>
        <w:ind w:right="-259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right="-259" w:hanging="0"/>
        <w:jc w:val="center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1"/>
        <w:numPr>
          <w:ilvl w:val="0"/>
          <w:numId w:val="0"/>
        </w:numPr>
        <w:spacing w:lineRule="auto" w:line="360"/>
        <w:ind w:left="0" w:hanging="0"/>
        <w:rPr>
          <w:sz w:val="20"/>
          <w:szCs w:val="20"/>
          <w:lang w:val="ru-RU"/>
        </w:rPr>
      </w:pPr>
      <w:bookmarkStart w:id="0" w:name="__RefHeading___Toc29762_2237065399"/>
      <w:bookmarkStart w:id="1" w:name="_Toc40883663"/>
      <w:bookmarkEnd w:id="0"/>
      <w:r>
        <w:rPr>
          <w:lang w:val="ru-RU"/>
        </w:rPr>
        <w:t>Введение</w:t>
      </w:r>
      <w:bookmarkEnd w:id="1"/>
    </w:p>
    <w:p>
      <w:pPr>
        <w:pStyle w:val="Normal"/>
        <w:spacing w:lineRule="auto" w:line="360"/>
        <w:ind w:right="-261" w:firstLine="709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На 4 курсе обучения в ККМТ студентом группы П</w:t>
      </w:r>
      <w:r>
        <w:rPr>
          <w:rFonts w:eastAsia="Times New Roman" w:cs="Times New Roman" w:ascii="Times New Roman" w:hAnsi="Times New Roman"/>
          <w:lang w:val="ru-RU"/>
        </w:rPr>
        <w:t>1</w:t>
      </w:r>
      <w:r>
        <w:rPr>
          <w:rFonts w:eastAsia="Times New Roman" w:cs="Times New Roman" w:ascii="Times New Roman" w:hAnsi="Times New Roman"/>
          <w:lang w:val="ru-RU"/>
        </w:rPr>
        <w:t>-1</w:t>
      </w:r>
      <w:r>
        <w:rPr>
          <w:rFonts w:eastAsia="Times New Roman" w:cs="Times New Roman" w:ascii="Times New Roman" w:hAnsi="Times New Roman"/>
          <w:lang w:val="ru-RU"/>
        </w:rPr>
        <w:t>7</w:t>
      </w:r>
      <w:r>
        <w:rPr>
          <w:rFonts w:eastAsia="Times New Roman" w:cs="Times New Roman" w:ascii="Times New Roman" w:hAnsi="Times New Roman"/>
          <w:lang w:val="ru-RU"/>
        </w:rPr>
        <w:t xml:space="preserve"> была пройдена преддипломная практика.</w:t>
      </w:r>
    </w:p>
    <w:p>
      <w:pPr>
        <w:pStyle w:val="Normal"/>
        <w:spacing w:lineRule="auto" w:line="360"/>
        <w:ind w:right="-261" w:firstLine="709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Студент получил задание на разработку программы «</w:t>
      </w:r>
      <w:r>
        <w:rPr>
          <w:rFonts w:eastAsia="Times New Roman" w:cs="Times New Roman" w:ascii="Times New Roman" w:hAnsi="Times New Roman"/>
          <w:sz w:val="24"/>
          <w:lang w:val="ru-RU"/>
        </w:rPr>
        <w:t>Регистратура</w:t>
      </w:r>
      <w:r>
        <w:rPr>
          <w:rFonts w:eastAsia="Times New Roman" w:cs="Times New Roman" w:ascii="Times New Roman" w:hAnsi="Times New Roman"/>
          <w:lang w:val="ru-RU"/>
        </w:rPr>
        <w:t xml:space="preserve">» для врачей в </w:t>
      </w:r>
      <w:r>
        <w:rPr>
          <w:rFonts w:eastAsia="Times New Roman" w:cs="Times New Roman" w:ascii="Times New Roman" w:hAnsi="Times New Roman"/>
          <w:lang w:val="ru-RU"/>
        </w:rPr>
        <w:t xml:space="preserve">противотуберкулезном </w:t>
      </w:r>
      <w:r>
        <w:rPr>
          <w:rFonts w:eastAsia="Times New Roman" w:cs="Times New Roman" w:ascii="Times New Roman" w:hAnsi="Times New Roman"/>
          <w:sz w:val="24"/>
          <w:lang w:val="ru-RU"/>
        </w:rPr>
        <w:t>диспансере</w:t>
      </w:r>
      <w:r>
        <w:rPr>
          <w:rFonts w:eastAsia="Times New Roman" w:cs="Times New Roman" w:ascii="Times New Roman" w:hAnsi="Times New Roman"/>
          <w:lang w:val="ru-RU"/>
        </w:rPr>
        <w:t>, а также изучить организацию, на котором проходит практику.</w:t>
      </w:r>
    </w:p>
    <w:p>
      <w:pPr>
        <w:pStyle w:val="Normal"/>
        <w:ind w:right="-259" w:hanging="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  <w:r>
        <w:br w:type="page"/>
      </w:r>
    </w:p>
    <w:p>
      <w:pPr>
        <w:pStyle w:val="1"/>
        <w:numPr>
          <w:ilvl w:val="0"/>
          <w:numId w:val="0"/>
        </w:numPr>
        <w:spacing w:lineRule="auto" w:line="360"/>
        <w:ind w:left="0" w:hanging="0"/>
        <w:rPr/>
      </w:pPr>
      <w:bookmarkStart w:id="2" w:name="__RefHeading___Toc29764_2237065399"/>
      <w:bookmarkStart w:id="3" w:name="_Toc40883664"/>
      <w:bookmarkEnd w:id="2"/>
      <w:r>
        <w:rPr/>
        <w:t>Глава 1. Характеристика объекта практики</w:t>
      </w:r>
      <w:bookmarkEnd w:id="3"/>
    </w:p>
    <w:p>
      <w:pPr>
        <w:pStyle w:val="3"/>
        <w:numPr>
          <w:ilvl w:val="2"/>
          <w:numId w:val="2"/>
        </w:numPr>
        <w:rPr>
          <w:lang w:val="ru-RU"/>
        </w:rPr>
      </w:pPr>
      <w:bookmarkStart w:id="4" w:name="__RefHeading___Toc29766_2237065399"/>
      <w:bookmarkStart w:id="5" w:name="_Toc40883665"/>
      <w:bookmarkEnd w:id="4"/>
      <w:r>
        <w:rPr>
          <w:lang w:val="ru-RU"/>
        </w:rPr>
        <w:t>Технико-экономическая характеристика</w:t>
      </w:r>
      <w:bookmarkEnd w:id="5"/>
    </w:p>
    <w:p>
      <w:pPr>
        <w:pStyle w:val="Normal"/>
        <w:spacing w:lineRule="auto" w:line="360" w:before="0" w:after="240"/>
        <w:ind w:right="-261" w:firstLine="709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Технико-экономическая характеристика учреждения, в котором была пройдена преддипломная практика приведена в файле «К4.Характеристика.</w:t>
      </w:r>
      <w:r>
        <w:rPr>
          <w:rFonts w:eastAsia="Times New Roman" w:cs="Times New Roman" w:ascii="Times New Roman" w:hAnsi="Times New Roman"/>
        </w:rPr>
        <w:t>docx</w:t>
      </w:r>
      <w:r>
        <w:rPr>
          <w:rFonts w:eastAsia="Times New Roman" w:cs="Times New Roman" w:ascii="Times New Roman" w:hAnsi="Times New Roman"/>
          <w:lang w:val="ru-RU"/>
        </w:rPr>
        <w:t>»</w:t>
      </w:r>
    </w:p>
    <w:p>
      <w:pPr>
        <w:pStyle w:val="2"/>
        <w:rPr>
          <w:sz w:val="20"/>
          <w:szCs w:val="20"/>
          <w:lang w:val="ru-RU"/>
        </w:rPr>
      </w:pPr>
      <w:bookmarkStart w:id="6" w:name="__RefHeading___Toc29768_2237065399"/>
      <w:bookmarkStart w:id="7" w:name="_Toc40883666"/>
      <w:bookmarkEnd w:id="6"/>
      <w:r>
        <w:rPr>
          <w:lang w:val="ru-RU"/>
        </w:rPr>
        <w:t>Аппаратные средства</w:t>
      </w:r>
      <w:bookmarkEnd w:id="7"/>
    </w:p>
    <w:p>
      <w:pPr>
        <w:pStyle w:val="Normal"/>
        <w:spacing w:lineRule="auto" w:line="360" w:before="0" w:after="240"/>
        <w:ind w:right="-261" w:firstLine="709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Характеристики используемых в учреждении аппаратных средств перечислены в файле «К5.Аппаратное  обеспечение.</w:t>
      </w:r>
      <w:r>
        <w:rPr>
          <w:rFonts w:eastAsia="Times New Roman" w:cs="Times New Roman" w:ascii="Times New Roman" w:hAnsi="Times New Roman"/>
        </w:rPr>
        <w:t>docx</w:t>
      </w:r>
      <w:r>
        <w:rPr>
          <w:rFonts w:eastAsia="Times New Roman" w:cs="Times New Roman" w:ascii="Times New Roman" w:hAnsi="Times New Roman"/>
          <w:lang w:val="ru-RU"/>
        </w:rPr>
        <w:t>».</w:t>
      </w:r>
    </w:p>
    <w:p>
      <w:pPr>
        <w:pStyle w:val="2"/>
        <w:rPr>
          <w:sz w:val="20"/>
          <w:szCs w:val="20"/>
          <w:lang w:val="ru-RU"/>
        </w:rPr>
      </w:pPr>
      <w:bookmarkStart w:id="8" w:name="__RefHeading___Toc29770_2237065399"/>
      <w:bookmarkStart w:id="9" w:name="_Toc40883667"/>
      <w:bookmarkEnd w:id="8"/>
      <w:r>
        <w:rPr>
          <w:lang w:val="ru-RU"/>
        </w:rPr>
        <w:t>Программные средства</w:t>
      </w:r>
      <w:bookmarkEnd w:id="9"/>
    </w:p>
    <w:p>
      <w:pPr>
        <w:pStyle w:val="Normal"/>
        <w:spacing w:lineRule="auto" w:line="360"/>
        <w:ind w:right="-261" w:firstLine="709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Программные средства, используемые в учреждении, перечислены в файле «К6.Программное обеспечение.</w:t>
      </w:r>
      <w:r>
        <w:rPr>
          <w:rFonts w:eastAsia="Times New Roman" w:cs="Times New Roman" w:ascii="Times New Roman" w:hAnsi="Times New Roman"/>
        </w:rPr>
        <w:t>docx</w:t>
      </w:r>
      <w:r>
        <w:rPr>
          <w:rFonts w:eastAsia="Times New Roman" w:cs="Times New Roman" w:ascii="Times New Roman" w:hAnsi="Times New Roman"/>
          <w:lang w:val="ru-RU"/>
        </w:rPr>
        <w:t>».</w:t>
      </w:r>
    </w:p>
    <w:p>
      <w:pPr>
        <w:pStyle w:val="Normal"/>
        <w:ind w:right="-259" w:hanging="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rFonts w:ascii="Times New Roman" w:hAnsi="Times New Roman" w:eastAsia="Microsoft YaHei"/>
          <w:b/>
          <w:b/>
          <w:bCs/>
          <w:sz w:val="32"/>
          <w:szCs w:val="36"/>
          <w:lang w:val="ru-RU"/>
        </w:rPr>
      </w:pPr>
      <w:r>
        <w:rPr>
          <w:rFonts w:eastAsia="Microsoft YaHei" w:ascii="Times New Roman" w:hAnsi="Times New Roman"/>
          <w:b/>
          <w:bCs/>
          <w:sz w:val="32"/>
          <w:szCs w:val="36"/>
          <w:lang w:val="ru-RU"/>
        </w:rPr>
      </w:r>
      <w:r>
        <w:br w:type="page"/>
      </w:r>
    </w:p>
    <w:p>
      <w:pPr>
        <w:pStyle w:val="1"/>
        <w:numPr>
          <w:ilvl w:val="0"/>
          <w:numId w:val="0"/>
        </w:numPr>
        <w:spacing w:lineRule="auto" w:line="360"/>
        <w:ind w:left="0" w:hanging="0"/>
        <w:rPr>
          <w:lang w:val="ru-RU"/>
        </w:rPr>
      </w:pPr>
      <w:bookmarkStart w:id="10" w:name="__RefHeading___Toc29772_2237065399"/>
      <w:bookmarkStart w:id="11" w:name="_Toc40883668"/>
      <w:bookmarkEnd w:id="10"/>
      <w:r>
        <w:rPr>
          <w:lang w:val="ru-RU"/>
        </w:rPr>
        <w:t>Глава 2. Теоретическая часть</w:t>
      </w:r>
      <w:bookmarkEnd w:id="11"/>
    </w:p>
    <w:p>
      <w:pPr>
        <w:pStyle w:val="2"/>
        <w:rPr>
          <w:sz w:val="20"/>
          <w:szCs w:val="20"/>
          <w:lang w:val="ru-RU"/>
        </w:rPr>
      </w:pPr>
      <w:bookmarkStart w:id="12" w:name="__RefHeading___Toc29774_2237065399"/>
      <w:bookmarkStart w:id="13" w:name="_Toc40883669"/>
      <w:bookmarkEnd w:id="12"/>
      <w:r>
        <w:rPr>
          <w:lang w:val="ru-RU"/>
        </w:rPr>
        <w:t>Методы проектирования</w:t>
      </w:r>
      <w:bookmarkEnd w:id="13"/>
    </w:p>
    <w:p>
      <w:pPr>
        <w:pStyle w:val="Normal"/>
        <w:spacing w:lineRule="auto" w:line="360" w:before="0" w:after="240"/>
        <w:ind w:right="-261" w:firstLine="709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Методы проектирования, использованные во время выполнения поставленного задания, указаны в файле «К7.Методы проектирования.</w:t>
      </w:r>
      <w:r>
        <w:rPr>
          <w:rFonts w:eastAsia="Times New Roman" w:cs="Times New Roman" w:ascii="Times New Roman" w:hAnsi="Times New Roman"/>
        </w:rPr>
        <w:t>docx</w:t>
      </w:r>
      <w:r>
        <w:rPr>
          <w:rFonts w:eastAsia="Times New Roman" w:cs="Times New Roman" w:ascii="Times New Roman" w:hAnsi="Times New Roman"/>
          <w:lang w:val="ru-RU"/>
        </w:rPr>
        <w:t>».</w:t>
      </w:r>
    </w:p>
    <w:p>
      <w:pPr>
        <w:pStyle w:val="2"/>
        <w:rPr>
          <w:sz w:val="20"/>
          <w:szCs w:val="20"/>
          <w:lang w:val="ru-RU"/>
        </w:rPr>
      </w:pPr>
      <w:bookmarkStart w:id="14" w:name="__RefHeading___Toc29776_2237065399"/>
      <w:bookmarkStart w:id="15" w:name="_Toc40883670"/>
      <w:bookmarkEnd w:id="14"/>
      <w:r>
        <w:rPr>
          <w:lang w:val="ru-RU"/>
        </w:rPr>
        <w:t>Математическая постановка задачи</w:t>
      </w:r>
      <w:bookmarkEnd w:id="15"/>
    </w:p>
    <w:p>
      <w:pPr>
        <w:pStyle w:val="Normal"/>
        <w:spacing w:lineRule="auto" w:line="360" w:before="0" w:after="240"/>
        <w:ind w:right="-261" w:firstLine="709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Используемые в проекте математические алгоритмы с описанием, указанием формул, а также примером расчетов указаны в файле «К8.Математическая постановка задачи.</w:t>
      </w:r>
      <w:r>
        <w:rPr>
          <w:rFonts w:eastAsia="Times New Roman" w:cs="Times New Roman" w:ascii="Times New Roman" w:hAnsi="Times New Roman"/>
        </w:rPr>
        <w:t>docx</w:t>
      </w:r>
      <w:r>
        <w:rPr>
          <w:rFonts w:eastAsia="Times New Roman" w:cs="Times New Roman" w:ascii="Times New Roman" w:hAnsi="Times New Roman"/>
          <w:lang w:val="ru-RU"/>
        </w:rPr>
        <w:t>».</w:t>
      </w:r>
    </w:p>
    <w:p>
      <w:pPr>
        <w:pStyle w:val="2"/>
        <w:rPr>
          <w:sz w:val="20"/>
          <w:szCs w:val="20"/>
          <w:lang w:val="ru-RU"/>
        </w:rPr>
      </w:pPr>
      <w:bookmarkStart w:id="16" w:name="__RefHeading___Toc29778_2237065399"/>
      <w:bookmarkStart w:id="17" w:name="_Toc40883671"/>
      <w:bookmarkEnd w:id="16"/>
      <w:r>
        <w:rPr>
          <w:lang w:val="ru-RU"/>
        </w:rPr>
        <w:t>Программные решения</w:t>
      </w:r>
      <w:bookmarkEnd w:id="17"/>
    </w:p>
    <w:p>
      <w:pPr>
        <w:pStyle w:val="Normal"/>
        <w:spacing w:lineRule="auto" w:line="360"/>
        <w:ind w:right="-261" w:firstLine="709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Уже готовые и используемые программные решения, на которые ориентировались во время разработки программы, приведены в файле «К9.Программные решения.</w:t>
      </w:r>
      <w:r>
        <w:rPr>
          <w:rFonts w:eastAsia="Times New Roman" w:cs="Times New Roman" w:ascii="Times New Roman" w:hAnsi="Times New Roman"/>
        </w:rPr>
        <w:t>docx</w:t>
      </w:r>
      <w:r>
        <w:rPr>
          <w:rFonts w:eastAsia="Times New Roman" w:cs="Times New Roman" w:ascii="Times New Roman" w:hAnsi="Times New Roman"/>
          <w:lang w:val="ru-RU"/>
        </w:rPr>
        <w:t>».</w:t>
      </w:r>
    </w:p>
    <w:p>
      <w:pPr>
        <w:pStyle w:val="Normal"/>
        <w:spacing w:lineRule="auto" w:line="360"/>
        <w:ind w:right="-259" w:hanging="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rFonts w:ascii="Times New Roman" w:hAnsi="Times New Roman" w:eastAsia="Microsoft YaHei"/>
          <w:b/>
          <w:b/>
          <w:bCs/>
          <w:sz w:val="32"/>
          <w:szCs w:val="36"/>
          <w:lang w:val="ru-RU"/>
        </w:rPr>
      </w:pPr>
      <w:r>
        <w:rPr>
          <w:rFonts w:eastAsia="Microsoft YaHei" w:ascii="Times New Roman" w:hAnsi="Times New Roman"/>
          <w:b/>
          <w:bCs/>
          <w:sz w:val="32"/>
          <w:szCs w:val="36"/>
          <w:lang w:val="ru-RU"/>
        </w:rPr>
      </w:r>
      <w:r>
        <w:br w:type="page"/>
      </w:r>
    </w:p>
    <w:p>
      <w:pPr>
        <w:pStyle w:val="1"/>
        <w:numPr>
          <w:ilvl w:val="0"/>
          <w:numId w:val="0"/>
        </w:numPr>
        <w:spacing w:lineRule="auto" w:line="360"/>
        <w:ind w:left="0" w:hanging="0"/>
        <w:rPr>
          <w:lang w:val="ru-RU"/>
        </w:rPr>
      </w:pPr>
      <w:bookmarkStart w:id="18" w:name="__RefHeading___Toc29780_2237065399"/>
      <w:bookmarkStart w:id="19" w:name="_Toc40883672"/>
      <w:bookmarkEnd w:id="18"/>
      <w:r>
        <w:rPr>
          <w:lang w:val="ru-RU"/>
        </w:rPr>
        <w:t>Глава 3. Проектная часть</w:t>
      </w:r>
      <w:bookmarkEnd w:id="19"/>
    </w:p>
    <w:p>
      <w:pPr>
        <w:pStyle w:val="2"/>
        <w:rPr>
          <w:sz w:val="20"/>
          <w:szCs w:val="20"/>
          <w:lang w:val="ru-RU"/>
        </w:rPr>
      </w:pPr>
      <w:bookmarkStart w:id="20" w:name="__RefHeading___Toc29782_2237065399"/>
      <w:bookmarkStart w:id="21" w:name="_Toc40883673"/>
      <w:bookmarkEnd w:id="20"/>
      <w:r>
        <w:rPr>
          <w:lang w:val="ru-RU"/>
        </w:rPr>
        <w:t>Технологии обработки данных</w:t>
      </w:r>
      <w:bookmarkEnd w:id="21"/>
    </w:p>
    <w:p>
      <w:pPr>
        <w:pStyle w:val="Normal"/>
        <w:spacing w:lineRule="auto" w:line="360" w:before="0" w:after="240"/>
        <w:ind w:right="-261" w:firstLine="709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Примеры используемых данных указаны в файле «К10.Технологии обработки данных.</w:t>
      </w:r>
      <w:r>
        <w:rPr>
          <w:rFonts w:eastAsia="Times New Roman" w:cs="Times New Roman" w:ascii="Times New Roman" w:hAnsi="Times New Roman"/>
        </w:rPr>
        <w:t>docx</w:t>
      </w:r>
      <w:r>
        <w:rPr>
          <w:rFonts w:eastAsia="Times New Roman" w:cs="Times New Roman" w:ascii="Times New Roman" w:hAnsi="Times New Roman"/>
          <w:lang w:val="ru-RU"/>
        </w:rPr>
        <w:t>».</w:t>
      </w:r>
    </w:p>
    <w:p>
      <w:pPr>
        <w:pStyle w:val="2"/>
        <w:rPr>
          <w:sz w:val="20"/>
          <w:szCs w:val="20"/>
          <w:lang w:val="ru-RU"/>
        </w:rPr>
      </w:pPr>
      <w:bookmarkStart w:id="22" w:name="__RefHeading___Toc29784_2237065399"/>
      <w:bookmarkStart w:id="23" w:name="_Toc40883674"/>
      <w:bookmarkEnd w:id="22"/>
      <w:r>
        <w:rPr>
          <w:rStyle w:val="21"/>
          <w:b/>
          <w:lang w:val="ru-RU"/>
        </w:rPr>
        <w:t>Алгоритм</w:t>
      </w:r>
      <w:r>
        <w:rPr>
          <w:lang w:val="ru-RU"/>
        </w:rPr>
        <w:t xml:space="preserve"> решения</w:t>
      </w:r>
      <w:bookmarkEnd w:id="23"/>
    </w:p>
    <w:p>
      <w:pPr>
        <w:pStyle w:val="Normal"/>
        <w:spacing w:lineRule="auto" w:line="360" w:before="0" w:after="240"/>
        <w:ind w:right="-261" w:firstLine="709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Описание алгоритма решения приведено в файле «К11.Алгоритм решения.</w:t>
      </w:r>
      <w:r>
        <w:rPr>
          <w:rFonts w:eastAsia="Times New Roman" w:cs="Times New Roman" w:ascii="Times New Roman" w:hAnsi="Times New Roman"/>
        </w:rPr>
        <w:t>docx</w:t>
      </w:r>
      <w:r>
        <w:rPr>
          <w:rFonts w:eastAsia="Times New Roman" w:cs="Times New Roman" w:ascii="Times New Roman" w:hAnsi="Times New Roman"/>
          <w:lang w:val="ru-RU"/>
        </w:rPr>
        <w:t>».</w:t>
      </w:r>
    </w:p>
    <w:p>
      <w:pPr>
        <w:pStyle w:val="2"/>
        <w:rPr>
          <w:sz w:val="20"/>
          <w:szCs w:val="20"/>
          <w:lang w:val="ru-RU"/>
        </w:rPr>
      </w:pPr>
      <w:bookmarkStart w:id="24" w:name="__RefHeading___Toc29786_2237065399"/>
      <w:bookmarkStart w:id="25" w:name="_Toc40883675"/>
      <w:bookmarkEnd w:id="24"/>
      <w:r>
        <w:rPr>
          <w:rStyle w:val="21"/>
          <w:b/>
          <w:lang w:val="ru-RU"/>
        </w:rPr>
        <w:t>Выбор</w:t>
      </w:r>
      <w:r>
        <w:rPr>
          <w:lang w:val="ru-RU"/>
        </w:rPr>
        <w:t xml:space="preserve"> инструментов</w:t>
      </w:r>
      <w:bookmarkEnd w:id="25"/>
    </w:p>
    <w:p>
      <w:pPr>
        <w:pStyle w:val="Normal"/>
        <w:spacing w:lineRule="auto" w:line="360" w:before="0" w:after="240"/>
        <w:ind w:right="-261" w:firstLine="709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Инструменты, выбранные для разработки программы, а также обоснование данного выбора, перечислены в файле «К12.Выбор инструментов.</w:t>
      </w:r>
      <w:r>
        <w:rPr>
          <w:rFonts w:eastAsia="Times New Roman" w:cs="Times New Roman" w:ascii="Times New Roman" w:hAnsi="Times New Roman"/>
        </w:rPr>
        <w:t>docx</w:t>
      </w:r>
      <w:r>
        <w:rPr>
          <w:rFonts w:eastAsia="Times New Roman" w:cs="Times New Roman" w:ascii="Times New Roman" w:hAnsi="Times New Roman"/>
          <w:lang w:val="ru-RU"/>
        </w:rPr>
        <w:t xml:space="preserve">» </w:t>
      </w:r>
    </w:p>
    <w:p>
      <w:pPr>
        <w:pStyle w:val="2"/>
        <w:rPr>
          <w:sz w:val="20"/>
          <w:szCs w:val="20"/>
          <w:lang w:val="ru-RU"/>
        </w:rPr>
      </w:pPr>
      <w:bookmarkStart w:id="26" w:name="__RefHeading___Toc29788_2237065399"/>
      <w:bookmarkStart w:id="27" w:name="_Toc40883676"/>
      <w:bookmarkEnd w:id="26"/>
      <w:r>
        <w:rPr>
          <w:lang w:val="ru-RU"/>
        </w:rPr>
        <w:t>Тестирование</w:t>
      </w:r>
      <w:bookmarkEnd w:id="27"/>
    </w:p>
    <w:p>
      <w:pPr>
        <w:pStyle w:val="Normal"/>
        <w:spacing w:lineRule="auto" w:line="360" w:before="0" w:after="240"/>
        <w:ind w:right="-261" w:firstLine="709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Тестовые наборы и ситуации перечислены в файле «К13.Тестирование.</w:t>
      </w:r>
      <w:r>
        <w:rPr>
          <w:rFonts w:eastAsia="Times New Roman" w:cs="Times New Roman" w:ascii="Times New Roman" w:hAnsi="Times New Roman"/>
        </w:rPr>
        <w:t>docx</w:t>
      </w:r>
      <w:r>
        <w:rPr>
          <w:rFonts w:eastAsia="Times New Roman" w:cs="Times New Roman" w:ascii="Times New Roman" w:hAnsi="Times New Roman"/>
          <w:lang w:val="ru-RU"/>
        </w:rPr>
        <w:t>».</w:t>
      </w:r>
    </w:p>
    <w:p>
      <w:pPr>
        <w:pStyle w:val="2"/>
        <w:rPr>
          <w:sz w:val="20"/>
          <w:szCs w:val="20"/>
          <w:lang w:val="ru-RU"/>
        </w:rPr>
      </w:pPr>
      <w:bookmarkStart w:id="28" w:name="__RefHeading___Toc29790_2237065399"/>
      <w:bookmarkStart w:id="29" w:name="_Toc40883677"/>
      <w:bookmarkEnd w:id="28"/>
      <w:r>
        <w:rPr>
          <w:lang w:val="ru-RU"/>
        </w:rPr>
        <w:t>Главный модуль программы</w:t>
      </w:r>
      <w:bookmarkEnd w:id="29"/>
    </w:p>
    <w:p>
      <w:pPr>
        <w:pStyle w:val="Normal"/>
        <w:spacing w:lineRule="auto" w:line="360"/>
        <w:ind w:right="-261" w:firstLine="709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Структура главного модуля программы приведена в файле «К14.Главный модуль программы.</w:t>
      </w:r>
      <w:r>
        <w:rPr>
          <w:rFonts w:eastAsia="Times New Roman" w:cs="Times New Roman" w:ascii="Times New Roman" w:hAnsi="Times New Roman"/>
        </w:rPr>
        <w:t>docx</w:t>
      </w:r>
      <w:r>
        <w:rPr>
          <w:rFonts w:eastAsia="Times New Roman" w:cs="Times New Roman" w:ascii="Times New Roman" w:hAnsi="Times New Roman"/>
          <w:lang w:val="ru-RU"/>
        </w:rPr>
        <w:t xml:space="preserve">» </w:t>
      </w:r>
    </w:p>
    <w:p>
      <w:pPr>
        <w:pStyle w:val="Normal"/>
        <w:spacing w:lineRule="auto" w:line="36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  <w:r>
        <w:br w:type="page"/>
      </w:r>
    </w:p>
    <w:p>
      <w:pPr>
        <w:pStyle w:val="1"/>
        <w:numPr>
          <w:ilvl w:val="0"/>
          <w:numId w:val="0"/>
        </w:numPr>
        <w:spacing w:lineRule="auto" w:line="360"/>
        <w:ind w:left="0" w:hanging="0"/>
        <w:rPr>
          <w:rFonts w:cs="Times New Roman"/>
          <w:lang w:val="ru-RU"/>
        </w:rPr>
      </w:pPr>
      <w:bookmarkStart w:id="30" w:name="__RefHeading___Toc29792_2237065399"/>
      <w:bookmarkStart w:id="31" w:name="_Toc40883678"/>
      <w:bookmarkEnd w:id="30"/>
      <w:r>
        <w:rPr>
          <w:rFonts w:cs="Times New Roman"/>
          <w:lang w:val="ru-RU"/>
        </w:rPr>
        <w:t>Глава 4. Организационно-экономическая часть</w:t>
      </w:r>
      <w:bookmarkEnd w:id="31"/>
    </w:p>
    <w:p>
      <w:pPr>
        <w:pStyle w:val="2"/>
        <w:rPr>
          <w:sz w:val="20"/>
          <w:szCs w:val="20"/>
          <w:lang w:val="ru-RU"/>
        </w:rPr>
      </w:pPr>
      <w:bookmarkStart w:id="32" w:name="__RefHeading___Toc29794_2237065399"/>
      <w:bookmarkStart w:id="33" w:name="_Toc40883679"/>
      <w:bookmarkEnd w:id="32"/>
      <w:r>
        <w:rPr>
          <w:lang w:val="ru-RU"/>
        </w:rPr>
        <w:t>Руководство оператора</w:t>
      </w:r>
      <w:bookmarkEnd w:id="33"/>
    </w:p>
    <w:p>
      <w:pPr>
        <w:pStyle w:val="Normal"/>
        <w:spacing w:lineRule="auto" w:line="360" w:before="0" w:after="240"/>
        <w:ind w:right="-261" w:firstLine="709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Руководство оператора для разработанного приложения находится в файле «К15.Руководство оператора.</w:t>
      </w:r>
      <w:r>
        <w:rPr>
          <w:rFonts w:eastAsia="Times New Roman" w:cs="Times New Roman" w:ascii="Times New Roman" w:hAnsi="Times New Roman"/>
        </w:rPr>
        <w:t>docx</w:t>
      </w:r>
      <w:r>
        <w:rPr>
          <w:rFonts w:eastAsia="Times New Roman" w:cs="Times New Roman" w:ascii="Times New Roman" w:hAnsi="Times New Roman"/>
          <w:lang w:val="ru-RU"/>
        </w:rPr>
        <w:t>»</w:t>
      </w:r>
    </w:p>
    <w:p>
      <w:pPr>
        <w:pStyle w:val="2"/>
        <w:rPr>
          <w:sz w:val="20"/>
          <w:szCs w:val="20"/>
          <w:lang w:val="ru-RU"/>
        </w:rPr>
      </w:pPr>
      <w:bookmarkStart w:id="34" w:name="__RefHeading___Toc29796_2237065399"/>
      <w:bookmarkStart w:id="35" w:name="_Toc40883680"/>
      <w:bookmarkEnd w:id="34"/>
      <w:r>
        <w:rPr>
          <w:lang w:val="ru-RU"/>
        </w:rPr>
        <w:t>Раздел техники безопасности</w:t>
      </w:r>
      <w:bookmarkEnd w:id="35"/>
    </w:p>
    <w:p>
      <w:pPr>
        <w:pStyle w:val="Normal"/>
        <w:spacing w:lineRule="auto" w:line="360"/>
        <w:ind w:right="-261" w:firstLine="709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Требования к безопасности в организации указаны в файле «К16.Раздел техники безопасности.</w:t>
      </w:r>
      <w:r>
        <w:rPr>
          <w:rFonts w:eastAsia="Times New Roman" w:cs="Times New Roman" w:ascii="Times New Roman" w:hAnsi="Times New Roman"/>
        </w:rPr>
        <w:t>docx</w:t>
      </w:r>
      <w:r>
        <w:rPr>
          <w:rFonts w:eastAsia="Times New Roman" w:cs="Times New Roman" w:ascii="Times New Roman" w:hAnsi="Times New Roman"/>
          <w:lang w:val="ru-RU"/>
        </w:rPr>
        <w:t>».</w:t>
      </w:r>
    </w:p>
    <w:p>
      <w:pPr>
        <w:pStyle w:val="Normal"/>
        <w:ind w:right="-259" w:hanging="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ind w:right="-259" w:hanging="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  <w:r>
        <w:br w:type="page"/>
      </w:r>
    </w:p>
    <w:p>
      <w:pPr>
        <w:pStyle w:val="1"/>
        <w:numPr>
          <w:ilvl w:val="0"/>
          <w:numId w:val="0"/>
        </w:numPr>
        <w:ind w:left="0" w:hanging="0"/>
        <w:rPr>
          <w:sz w:val="20"/>
          <w:szCs w:val="20"/>
        </w:rPr>
      </w:pPr>
      <w:bookmarkStart w:id="36" w:name="__RefHeading___Toc29798_2237065399"/>
      <w:bookmarkStart w:id="37" w:name="_Toc40883681"/>
      <w:bookmarkEnd w:id="36"/>
      <w:r>
        <w:rPr/>
        <w:t>Дневник практики</w:t>
      </w:r>
      <w:bookmarkEnd w:id="37"/>
    </w:p>
    <w:p>
      <w:pPr>
        <w:pStyle w:val="Normal"/>
        <w:ind w:right="-259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875"/>
        <w:gridCol w:w="6284"/>
        <w:gridCol w:w="1816"/>
      </w:tblGrid>
      <w:tr>
        <w:trPr/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b/>
                <w:b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Дата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b/>
                <w:b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Содержание работ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b/>
                <w:b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Отметка о выполнении</w:t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2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1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.04.2021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tabs>
                <w:tab w:val="clear" w:pos="709"/>
                <w:tab w:val="left" w:pos="540" w:leader="none"/>
              </w:tabs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2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1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.04.2021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  <w:lang w:val="ru-RU"/>
              </w:rPr>
              <w:t>Проведение инструктажа по технике безопасности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2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1</w:t>
            </w:r>
            <w:r>
              <w:rPr>
                <w:rStyle w:val="FontStyle19"/>
                <w:rFonts w:eastAsia="Times New Roman"/>
                <w:sz w:val="24"/>
                <w:szCs w:val="24"/>
              </w:rPr>
              <w:t>.04.2021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  <w:lang w:val="ru-RU"/>
              </w:rPr>
              <w:t>Выдача заданий на преддипломную практику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2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2</w:t>
            </w:r>
            <w:r>
              <w:rPr>
                <w:rStyle w:val="FontStyle19"/>
                <w:rFonts w:eastAsia="Times New Roman"/>
                <w:sz w:val="24"/>
                <w:szCs w:val="24"/>
              </w:rPr>
              <w:t>.04.2021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  <w:lang w:val="ru-RU"/>
              </w:rPr>
              <w:t>Технико-экономическая характеристика объекта практики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23</w:t>
            </w:r>
            <w:r>
              <w:rPr>
                <w:rStyle w:val="FontStyle19"/>
                <w:rFonts w:eastAsia="Times New Roman"/>
                <w:sz w:val="24"/>
                <w:szCs w:val="24"/>
              </w:rPr>
              <w:t>.04.2021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tabs>
                <w:tab w:val="clear" w:pos="709"/>
                <w:tab w:val="left" w:pos="1050" w:leader="none"/>
              </w:tabs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</w:rPr>
              <w:t>Характеристика аппаратного обеспечения предприятия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26</w:t>
            </w:r>
            <w:r>
              <w:rPr>
                <w:rStyle w:val="FontStyle19"/>
                <w:rFonts w:eastAsia="Times New Roman"/>
                <w:sz w:val="24"/>
                <w:szCs w:val="24"/>
              </w:rPr>
              <w:t>.04.2021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tabs>
                <w:tab w:val="clear" w:pos="709"/>
                <w:tab w:val="left" w:pos="1680" w:leader="none"/>
              </w:tabs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</w:rPr>
              <w:t>Характеристика программного обеспечения предприятия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27</w:t>
            </w:r>
            <w:r>
              <w:rPr>
                <w:rStyle w:val="FontStyle19"/>
                <w:rFonts w:eastAsia="Times New Roman"/>
                <w:sz w:val="24"/>
                <w:szCs w:val="24"/>
              </w:rPr>
              <w:t>.04.2021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</w:rPr>
              <w:t>Методы проектирования и разработки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28</w:t>
            </w:r>
            <w:r>
              <w:rPr>
                <w:rStyle w:val="FontStyle19"/>
                <w:rFonts w:eastAsia="Times New Roman"/>
                <w:sz w:val="24"/>
                <w:szCs w:val="24"/>
              </w:rPr>
              <w:t>.04.2021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</w:rPr>
              <w:t>Математическая постановка задачи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29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.0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4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</w:rPr>
              <w:t>Программные решения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30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.0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4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</w:rPr>
              <w:t>Существующие технологии обработки данных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30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.0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4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  <w:lang w:val="ru-RU"/>
              </w:rPr>
              <w:t>Консультация по описанию алгоритмов и решения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05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.05.2021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  <w:lang w:val="ru-RU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06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.05.2021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  <w:lang w:val="ru-RU"/>
              </w:rPr>
              <w:t>Консультация по описанию тестовых сценариев и тестовых наборов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07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.05.2021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  <w:lang w:val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11</w:t>
            </w:r>
            <w:r>
              <w:rPr>
                <w:rStyle w:val="FontStyle19"/>
                <w:rFonts w:eastAsia="Times New Roman"/>
                <w:sz w:val="24"/>
                <w:szCs w:val="24"/>
              </w:rPr>
              <w:t>.05.2021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  <w:lang w:val="ru-RU"/>
              </w:rPr>
              <w:t>Консультация по разработке руководства оператора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12</w:t>
            </w:r>
            <w:r>
              <w:rPr>
                <w:rStyle w:val="FontStyle19"/>
                <w:rFonts w:eastAsia="Times New Roman"/>
                <w:sz w:val="24"/>
                <w:szCs w:val="24"/>
              </w:rPr>
              <w:t>.05.2021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rPr>
                <w:rStyle w:val="FontStyle19"/>
                <w:rFonts w:ascii="Microsoft Sans Serif" w:hAnsi="Microsoft Sans Serif" w:eastAsia="Times New Roman" w:cs="Microsoft Sans Serif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  <w:lang w:val="ru-RU"/>
              </w:rPr>
              <w:t>Консультация по разделу техники безопасности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1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3</w:t>
            </w:r>
            <w:r>
              <w:rPr>
                <w:rStyle w:val="FontStyle19"/>
                <w:rFonts w:eastAsia="Times New Roman"/>
                <w:sz w:val="24"/>
                <w:szCs w:val="24"/>
              </w:rPr>
              <w:t>.05.2021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  <w:lang w:val="ru-RU"/>
              </w:rPr>
              <w:t>Консультация по общему оформлению записки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1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4</w:t>
            </w:r>
            <w:r>
              <w:rPr>
                <w:rStyle w:val="FontStyle19"/>
                <w:rFonts w:eastAsia="Times New Roman"/>
                <w:sz w:val="24"/>
                <w:szCs w:val="24"/>
              </w:rPr>
              <w:t>.05.2021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rPr>
                <w:rStyle w:val="FontStyle19"/>
                <w:rFonts w:ascii="Microsoft Sans Serif" w:hAnsi="Microsoft Sans Serif" w:eastAsia="Times New Roman" w:cs="Microsoft Sans Serif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</w:rPr>
              <w:t>Консультация по созданию презентаций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15</w:t>
            </w:r>
            <w:r>
              <w:rPr>
                <w:rStyle w:val="FontStyle19"/>
                <w:rFonts w:eastAsia="Times New Roman"/>
                <w:sz w:val="24"/>
                <w:szCs w:val="24"/>
              </w:rPr>
              <w:t>.05.2021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rPr>
                <w:rStyle w:val="FontStyle19"/>
                <w:rFonts w:ascii="Microsoft Sans Serif" w:hAnsi="Microsoft Sans Serif" w:eastAsia="Times New Roman" w:cs="Microsoft Sans Serif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</w:rPr>
              <w:t>Сдача отчётов по практике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1</w:t>
            </w:r>
            <w:r>
              <w:rPr>
                <w:rStyle w:val="FontStyle19"/>
                <w:rFonts w:eastAsia="Times New Roman"/>
                <w:sz w:val="24"/>
                <w:szCs w:val="24"/>
                <w:lang w:val="ru-RU"/>
              </w:rPr>
              <w:t>7</w:t>
            </w:r>
            <w:r>
              <w:rPr>
                <w:rStyle w:val="FontStyle19"/>
                <w:rFonts w:eastAsia="Times New Roman"/>
                <w:sz w:val="24"/>
                <w:szCs w:val="24"/>
              </w:rPr>
              <w:t>.05.2021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61"/>
              <w:widowControl w:val="false"/>
              <w:rPr>
                <w:rStyle w:val="FontStyle19"/>
                <w:rFonts w:ascii="Microsoft Sans Serif" w:hAnsi="Microsoft Sans Serif" w:eastAsia="Times New Roman" w:cs="Microsoft Sans Serif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false"/>
                <w:bCs w:val="false"/>
                <w:sz w:val="24"/>
                <w:szCs w:val="24"/>
              </w:rPr>
              <w:t>Защита отчётов по практике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61"/>
              <w:widowControl w:val="false"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</w:tr>
    </w:tbl>
    <w:p>
      <w:pPr>
        <w:pStyle w:val="Normal"/>
        <w:ind w:right="-259" w:hanging="0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1"/>
        <w:numPr>
          <w:ilvl w:val="0"/>
          <w:numId w:val="0"/>
        </w:numPr>
        <w:ind w:left="0" w:hanging="0"/>
        <w:rPr>
          <w:sz w:val="20"/>
          <w:szCs w:val="20"/>
        </w:rPr>
      </w:pPr>
      <w:bookmarkStart w:id="38" w:name="__RefHeading___Toc29800_2237065399"/>
      <w:bookmarkStart w:id="39" w:name="_Toc40883682"/>
      <w:bookmarkEnd w:id="38"/>
      <w:r>
        <w:rPr/>
        <w:t>Источники</w:t>
      </w:r>
      <w:bookmarkEnd w:id="39"/>
    </w:p>
    <w:p>
      <w:pPr>
        <w:pStyle w:val="Normal"/>
        <w:ind w:right="-259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jc w:val="both"/>
        <w:rPr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Антамошкин, О. А. Программная инженерия. Теория и практика [Электронный ресурс] : учебник / О. А. Антамошкин. - </w:t>
      </w:r>
    </w:p>
    <w:p>
      <w:pPr>
        <w:pStyle w:val="Normal"/>
        <w:ind w:left="720" w:hanging="0"/>
        <w:jc w:val="both"/>
        <w:rPr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Красноярск: Сиб. Федер. ун-т, 2012. - 247 с. - </w:t>
      </w:r>
      <w:r>
        <w:rPr>
          <w:rFonts w:ascii="Times New Roman" w:hAnsi="Times New Roman"/>
          <w:sz w:val="28"/>
          <w:szCs w:val="28"/>
        </w:rPr>
        <w:t>ISBN</w:t>
      </w:r>
      <w:r>
        <w:rPr>
          <w:rFonts w:ascii="Times New Roman" w:hAnsi="Times New Roman"/>
          <w:sz w:val="28"/>
          <w:szCs w:val="28"/>
          <w:lang w:val="ru-RU"/>
        </w:rPr>
        <w:t xml:space="preserve"> 978-5-7638-2511-4. - Текст : электронный. - </w:t>
      </w:r>
    </w:p>
    <w:p>
      <w:pPr>
        <w:pStyle w:val="Normal"/>
        <w:ind w:left="720" w:hanging="0"/>
        <w:jc w:val="both"/>
        <w:rPr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3">
        <w:r>
          <w:rPr/>
          <w:t>https://znanium.com/catalog/document?pid=492527</w:t>
        </w:r>
      </w:hyperlink>
      <w:r>
        <w:rPr/>
        <w:t xml:space="preserve"> </w:t>
      </w:r>
    </w:p>
    <w:p>
      <w:pPr>
        <w:pStyle w:val="Normal"/>
        <w:ind w:left="72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Введение в программную инженерию </w:t>
      </w:r>
      <w:bookmarkStart w:id="40" w:name="_GoBack"/>
      <w:bookmarkEnd w:id="40"/>
      <w:r>
        <w:rPr>
          <w:rFonts w:ascii="Times New Roman" w:hAnsi="Times New Roman"/>
          <w:sz w:val="28"/>
          <w:szCs w:val="28"/>
          <w:lang w:val="ru-RU"/>
        </w:rPr>
        <w:t xml:space="preserve">: Учебник / В.А. Антипов, А.А. Бубнов, А.Н. Пылькин, В.К.   </w:t>
      </w:r>
      <w:r>
        <w:rPr>
          <w:rFonts w:ascii="Times New Roman" w:hAnsi="Times New Roman"/>
          <w:sz w:val="28"/>
          <w:szCs w:val="28"/>
        </w:rPr>
        <w:t xml:space="preserve">Столчнев. — </w:t>
      </w:r>
    </w:p>
    <w:p>
      <w:pPr>
        <w:pStyle w:val="Normal"/>
        <w:ind w:left="720" w:hanging="0"/>
        <w:jc w:val="both"/>
        <w:rPr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Москва : КУРС: ИНФРА-М, 2019. — 336 с. - </w:t>
      </w:r>
      <w:r>
        <w:rPr>
          <w:rFonts w:ascii="Times New Roman" w:hAnsi="Times New Roman"/>
          <w:sz w:val="28"/>
          <w:szCs w:val="28"/>
        </w:rPr>
        <w:t>ISBN</w:t>
      </w:r>
      <w:r>
        <w:rPr>
          <w:rFonts w:ascii="Times New Roman" w:hAnsi="Times New Roman"/>
          <w:sz w:val="28"/>
          <w:szCs w:val="28"/>
          <w:lang w:val="ru-RU"/>
        </w:rPr>
        <w:t xml:space="preserve"> 978-5-16-103172-8. - Текст : электронный. - </w:t>
      </w:r>
    </w:p>
    <w:p>
      <w:pPr>
        <w:pStyle w:val="Normal"/>
        <w:ind w:left="720" w:hanging="0"/>
        <w:jc w:val="both"/>
        <w:rPr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4">
        <w:r>
          <w:rPr/>
          <w:t>https://znanium.com/catalog/document?pid=1035160</w:t>
        </w:r>
      </w:hyperlink>
      <w:r>
        <w:rPr/>
        <w:t xml:space="preserve"> </w:t>
      </w:r>
    </w:p>
    <w:p>
      <w:pPr>
        <w:pStyle w:val="Normal"/>
        <w:ind w:left="72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jc w:val="both"/>
        <w:rPr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Гагарина, Л. Г. Разработка и эксплуатация автоматизированных информационных систем : учеб. пособие / Л.Г. Гагарина.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ru-RU"/>
        </w:rPr>
        <w:t xml:space="preserve">— </w:t>
      </w:r>
    </w:p>
    <w:p>
      <w:pPr>
        <w:pStyle w:val="Normal"/>
        <w:ind w:left="720" w:hanging="0"/>
        <w:jc w:val="both"/>
        <w:rPr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Москва : ИД «ФОРУМ» : ИНФРА-М, 2019. — 384 с. — (Среднее профессиональное образование). - </w:t>
      </w:r>
    </w:p>
    <w:p>
      <w:pPr>
        <w:pStyle w:val="Normal"/>
        <w:ind w:left="720" w:hanging="0"/>
        <w:jc w:val="both"/>
        <w:rPr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ISBN</w:t>
      </w:r>
      <w:r>
        <w:rPr>
          <w:rFonts w:ascii="Times New Roman" w:hAnsi="Times New Roman"/>
          <w:sz w:val="28"/>
          <w:szCs w:val="28"/>
          <w:lang w:val="ru-RU"/>
        </w:rPr>
        <w:t xml:space="preserve"> 978-5-16-106202-9. - Текст : электронный. - </w:t>
      </w:r>
    </w:p>
    <w:p>
      <w:pPr>
        <w:pStyle w:val="Normal"/>
        <w:ind w:left="720" w:hanging="0"/>
        <w:jc w:val="both"/>
        <w:rPr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5">
        <w:r>
          <w:rPr/>
          <w:t>https</w:t>
        </w:r>
        <w:r>
          <w:rPr>
            <w:lang w:val="ru-RU"/>
          </w:rPr>
          <w:t>://</w:t>
        </w:r>
        <w:r>
          <w:rPr/>
          <w:t>znanium</w:t>
        </w:r>
        <w:r>
          <w:rPr>
            <w:lang w:val="ru-RU"/>
          </w:rPr>
          <w:t>.</w:t>
        </w:r>
        <w:r>
          <w:rPr/>
          <w:t>com</w:t>
        </w:r>
        <w:r>
          <w:rPr>
            <w:lang w:val="ru-RU"/>
          </w:rPr>
          <w:t>/</w:t>
        </w:r>
        <w:r>
          <w:rPr/>
          <w:t>catalog</w:t>
        </w:r>
        <w:r>
          <w:rPr>
            <w:lang w:val="ru-RU"/>
          </w:rPr>
          <w:t>/</w:t>
        </w:r>
        <w:r>
          <w:rPr/>
          <w:t>document</w:t>
        </w:r>
        <w:r>
          <w:rPr>
            <w:lang w:val="ru-RU"/>
          </w:rPr>
          <w:t>?</w:t>
        </w:r>
        <w:r>
          <w:rPr/>
          <w:t>pid</w:t>
        </w:r>
        <w:r>
          <w:rPr>
            <w:lang w:val="ru-RU"/>
          </w:rPr>
          <w:t>=1003025</w:t>
        </w:r>
      </w:hyperlink>
      <w:r>
        <w:rPr>
          <w:lang w:val="ru-RU"/>
        </w:rPr>
        <w:t xml:space="preserve"> </w:t>
      </w:r>
    </w:p>
    <w:p>
      <w:pPr>
        <w:pStyle w:val="Normal"/>
        <w:ind w:left="720" w:hanging="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numPr>
          <w:ilvl w:val="0"/>
          <w:numId w:val="3"/>
        </w:numPr>
        <w:jc w:val="both"/>
        <w:rPr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Гагарина, Л. Г. Технология разработки программного обеспечения : учеб. пособие / </w:t>
      </w:r>
    </w:p>
    <w:p>
      <w:pPr>
        <w:pStyle w:val="Normal"/>
        <w:ind w:left="720" w:hanging="0"/>
        <w:jc w:val="both"/>
        <w:rPr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Л.Г. Гагарина, Е.В. Кокорева, Б.Д. Сидорова-Виснадул ; под ред. Л.Г. Гагариной. — </w:t>
      </w:r>
    </w:p>
    <w:p>
      <w:pPr>
        <w:pStyle w:val="Normal"/>
        <w:ind w:left="720" w:hanging="0"/>
        <w:jc w:val="both"/>
        <w:rPr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Москва : ИД «ФОРУМ» : ИНФРА-М, 2019. — 400 с. — (Высшее образование: Бакалавриат). - </w:t>
      </w:r>
    </w:p>
    <w:p>
      <w:pPr>
        <w:pStyle w:val="Normal"/>
        <w:ind w:left="720" w:hanging="0"/>
        <w:jc w:val="both"/>
        <w:rPr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ISBN</w:t>
      </w:r>
      <w:r>
        <w:rPr>
          <w:rFonts w:ascii="Times New Roman" w:hAnsi="Times New Roman"/>
          <w:sz w:val="28"/>
          <w:szCs w:val="28"/>
          <w:lang w:val="ru-RU"/>
        </w:rPr>
        <w:t xml:space="preserve"> 978-5-16-104071-3. - Текст : электронный. - </w:t>
      </w:r>
    </w:p>
    <w:p>
      <w:pPr>
        <w:pStyle w:val="Normal"/>
        <w:ind w:left="720" w:hanging="0"/>
        <w:jc w:val="both"/>
        <w:rPr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6">
        <w:r>
          <w:rPr/>
          <w:t>https</w:t>
        </w:r>
        <w:r>
          <w:rPr>
            <w:lang w:val="ru-RU"/>
          </w:rPr>
          <w:t>://</w:t>
        </w:r>
        <w:r>
          <w:rPr/>
          <w:t>znanium</w:t>
        </w:r>
        <w:r>
          <w:rPr>
            <w:lang w:val="ru-RU"/>
          </w:rPr>
          <w:t>.</w:t>
        </w:r>
        <w:r>
          <w:rPr/>
          <w:t>com</w:t>
        </w:r>
        <w:r>
          <w:rPr>
            <w:lang w:val="ru-RU"/>
          </w:rPr>
          <w:t>/</w:t>
        </w:r>
        <w:r>
          <w:rPr/>
          <w:t>catalog</w:t>
        </w:r>
        <w:r>
          <w:rPr>
            <w:lang w:val="ru-RU"/>
          </w:rPr>
          <w:t>/</w:t>
        </w:r>
        <w:r>
          <w:rPr/>
          <w:t>document</w:t>
        </w:r>
        <w:r>
          <w:rPr>
            <w:lang w:val="ru-RU"/>
          </w:rPr>
          <w:t>?</w:t>
        </w:r>
        <w:r>
          <w:rPr/>
          <w:t>pid</w:t>
        </w:r>
        <w:r>
          <w:rPr>
            <w:lang w:val="ru-RU"/>
          </w:rPr>
          <w:t>=1011120</w:t>
        </w:r>
      </w:hyperlink>
      <w:r>
        <w:rPr>
          <w:lang w:val="ru-RU"/>
        </w:rPr>
        <w:t xml:space="preserve"> </w:t>
      </w:r>
    </w:p>
    <w:p>
      <w:pPr>
        <w:pStyle w:val="Normal"/>
        <w:ind w:left="720" w:hanging="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Управление разработкой программного обеспечения</w:t>
      </w:r>
    </w:p>
    <w:p>
      <w:pPr>
        <w:pStyle w:val="Normal"/>
        <w:ind w:left="720" w:hanging="0"/>
        <w:jc w:val="both"/>
        <w:rPr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Альберт Нургалиев</w:t>
      </w:r>
    </w:p>
    <w:p>
      <w:pPr>
        <w:pStyle w:val="Normal"/>
        <w:ind w:left="720" w:hanging="0"/>
        <w:jc w:val="both"/>
        <w:rPr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7">
        <w:r>
          <w:rPr/>
          <w:t>https://stepik.org/course/56013/</w:t>
        </w:r>
      </w:hyperlink>
      <w:r>
        <w:rPr/>
        <w:t xml:space="preserve"> </w:t>
      </w:r>
    </w:p>
    <w:p>
      <w:pPr>
        <w:pStyle w:val="Normal"/>
        <w:ind w:left="72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Проектирование информационных систем</w:t>
      </w:r>
    </w:p>
    <w:p>
      <w:pPr>
        <w:pStyle w:val="Normal"/>
        <w:ind w:left="720" w:hanging="0"/>
        <w:jc w:val="both"/>
        <w:rPr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Владислав Тарасенко</w:t>
      </w:r>
    </w:p>
    <w:p>
      <w:pPr>
        <w:pStyle w:val="Normal"/>
        <w:ind w:left="720" w:hanging="0"/>
        <w:jc w:val="both"/>
        <w:rPr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8">
        <w:r>
          <w:rPr/>
          <w:t>https://stepik.org/course/63510</w:t>
        </w:r>
      </w:hyperlink>
      <w:r>
        <w:rPr/>
        <w:t xml:space="preserve"> </w:t>
      </w:r>
    </w:p>
    <w:sectPr>
      <w:footerReference w:type="default" r:id="rId9"/>
      <w:footerReference w:type="first" r:id="rId10"/>
      <w:type w:val="nextPage"/>
      <w:pgSz w:w="12240" w:h="15840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Microsoft Sans Serif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11"/>
    <w:next w:val="Style16"/>
    <w:qFormat/>
    <w:pPr>
      <w:numPr>
        <w:ilvl w:val="0"/>
        <w:numId w:val="1"/>
      </w:numPr>
      <w:jc w:val="center"/>
      <w:outlineLvl w:val="0"/>
    </w:pPr>
    <w:rPr>
      <w:rFonts w:ascii="Times New Roman" w:hAnsi="Times New Roman"/>
      <w:b/>
      <w:bCs/>
      <w:sz w:val="32"/>
      <w:szCs w:val="36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154df"/>
    <w:pPr>
      <w:keepNext w:val="true"/>
      <w:keepLines/>
      <w:spacing w:lineRule="auto" w:line="360"/>
      <w:jc w:val="center"/>
      <w:outlineLvl w:val="1"/>
    </w:pPr>
    <w:rPr>
      <w:rFonts w:ascii="Times New Roman" w:hAnsi="Times New Roman" w:eastAsia="" w:eastAsiaTheme="majorEastAsia"/>
      <w:b/>
      <w:color w:val="000000" w:themeColor="text1"/>
      <w:sz w:val="28"/>
      <w:szCs w:val="23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44316a"/>
    <w:pPr>
      <w:keepNext w:val="true"/>
      <w:keepLines/>
      <w:spacing w:lineRule="auto" w:line="360"/>
      <w:jc w:val="center"/>
      <w:outlineLvl w:val="2"/>
    </w:pPr>
    <w:rPr>
      <w:rFonts w:ascii="Times New Roman" w:hAnsi="Times New Roman" w:eastAsia="" w:eastAsiaTheme="majorEastAsia"/>
      <w:b/>
      <w:color w:val="000000" w:themeColor="text1"/>
      <w:sz w:val="2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basedOn w:val="DefaultParagraphFont"/>
    <w:uiPriority w:val="99"/>
    <w:unhideWhenUsed/>
    <w:rsid w:val="00f154df"/>
    <w:rPr>
      <w:color w:val="0563C1" w:themeColor="hyperlink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FontStyle19" w:customStyle="1">
    <w:name w:val="Font Style19"/>
    <w:qFormat/>
    <w:rPr>
      <w:rFonts w:ascii="Times New Roman" w:hAnsi="Times New Roman" w:cs="Times New Roman"/>
      <w:b/>
      <w:bCs/>
      <w:sz w:val="18"/>
      <w:szCs w:val="1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154df"/>
    <w:rPr>
      <w:rFonts w:ascii="Times New Roman" w:hAnsi="Times New Roman" w:eastAsia="" w:eastAsiaTheme="majorEastAsia"/>
      <w:b/>
      <w:color w:val="000000" w:themeColor="text1"/>
      <w:sz w:val="28"/>
      <w:szCs w:val="23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4316a"/>
    <w:rPr>
      <w:rFonts w:ascii="Times New Roman" w:hAnsi="Times New Roman" w:eastAsia="" w:eastAsiaTheme="majorEastAsia"/>
      <w:b/>
      <w:color w:val="000000" w:themeColor="text1"/>
      <w:sz w:val="28"/>
      <w:szCs w:val="21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11" w:customStyle="1">
    <w:name w:val="Заголовок1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11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12">
    <w:name w:val="TOC 1"/>
    <w:basedOn w:val="Indexheading"/>
    <w:uiPriority w:val="39"/>
    <w:pPr>
      <w:tabs>
        <w:tab w:val="clear" w:pos="709"/>
        <w:tab w:val="right" w:pos="9972" w:leader="dot"/>
      </w:tabs>
    </w:pPr>
    <w:rPr/>
  </w:style>
  <w:style w:type="paragraph" w:styleId="Style20" w:customStyle="1">
    <w:name w:val="Содержимое таблицы"/>
    <w:basedOn w:val="Normal"/>
    <w:qFormat/>
    <w:pPr>
      <w:suppressLineNumbers/>
    </w:pPr>
    <w:rPr/>
  </w:style>
  <w:style w:type="paragraph" w:styleId="Style61" w:customStyle="1">
    <w:name w:val="Style6"/>
    <w:basedOn w:val="Normal"/>
    <w:qFormat/>
    <w:pPr>
      <w:widowControl w:val="false"/>
    </w:pPr>
    <w:rPr>
      <w:rFonts w:ascii="Microsoft Sans Serif" w:hAnsi="Microsoft Sans Serif" w:eastAsia="Calibri" w:cs="Microsoft Sans Serif"/>
    </w:rPr>
  </w:style>
  <w:style w:type="paragraph" w:styleId="Style21" w:customStyle="1">
    <w:name w:val="Верхний и нижний колонтитулы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yle22">
    <w:name w:val="Footer"/>
    <w:basedOn w:val="Style21"/>
    <w:pPr/>
    <w:rPr/>
  </w:style>
  <w:style w:type="paragraph" w:styleId="22">
    <w:name w:val="TOC 2"/>
    <w:basedOn w:val="Normal"/>
    <w:next w:val="Normal"/>
    <w:autoRedefine/>
    <w:uiPriority w:val="39"/>
    <w:unhideWhenUsed/>
    <w:rsid w:val="00f154df"/>
    <w:pPr>
      <w:spacing w:before="0" w:after="100"/>
      <w:ind w:left="240" w:hanging="0"/>
    </w:pPr>
    <w:rPr>
      <w:szCs w:val="21"/>
    </w:rPr>
  </w:style>
  <w:style w:type="paragraph" w:styleId="32">
    <w:name w:val="TOC 3"/>
    <w:basedOn w:val="Normal"/>
    <w:next w:val="Normal"/>
    <w:autoRedefine/>
    <w:uiPriority w:val="39"/>
    <w:unhideWhenUsed/>
    <w:rsid w:val="00df1af1"/>
    <w:pPr>
      <w:spacing w:before="0" w:after="100"/>
      <w:ind w:left="480" w:hanging="0"/>
    </w:pPr>
    <w:rPr>
      <w:szCs w:val="21"/>
    </w:rPr>
  </w:style>
  <w:style w:type="paragraph" w:styleId="Style23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Style24">
    <w:name w:val="TOA Heading"/>
    <w:basedOn w:val="Style23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znanium.com/catalog/document?pid=492527" TargetMode="External"/><Relationship Id="rId4" Type="http://schemas.openxmlformats.org/officeDocument/2006/relationships/hyperlink" Target="https://znanium.com/catalog/document?pid=1035160" TargetMode="External"/><Relationship Id="rId5" Type="http://schemas.openxmlformats.org/officeDocument/2006/relationships/hyperlink" Target="https://znanium.com/catalog/document?pid=1003025" TargetMode="External"/><Relationship Id="rId6" Type="http://schemas.openxmlformats.org/officeDocument/2006/relationships/hyperlink" Target="https://znanium.com/catalog/document?pid=1011120" TargetMode="External"/><Relationship Id="rId7" Type="http://schemas.openxmlformats.org/officeDocument/2006/relationships/hyperlink" Target="https://stepik.org/course/56013/" TargetMode="External"/><Relationship Id="rId8" Type="http://schemas.openxmlformats.org/officeDocument/2006/relationships/hyperlink" Target="https://stepik.org/course/63510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LibreOffice/7.0.3.1$Windows_X86_64 LibreOffice_project/d7547858d014d4cf69878db179d326fc3483e082</Application>
  <Pages>9</Pages>
  <Words>630</Words>
  <Characters>4889</Characters>
  <CharactersWithSpaces>5415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/>
  <dc:description/>
  <dc:language>ru-RU</dc:language>
  <cp:lastModifiedBy/>
  <dcterms:modified xsi:type="dcterms:W3CDTF">2021-05-14T01:09:20Z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