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902" w:rsidRDefault="003B597F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5935980" cy="8686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02" w:rsidRDefault="00EA2902">
      <w:pPr>
        <w:pBdr>
          <w:top w:val="single" w:sz="18" w:space="1" w:color="000000"/>
        </w:pBdr>
        <w:rPr>
          <w:rFonts w:ascii="Times New Roman" w:hAnsi="Times New Roman"/>
          <w:b/>
          <w:color w:val="000000"/>
          <w:sz w:val="28"/>
          <w:szCs w:val="28"/>
        </w:rPr>
      </w:pPr>
    </w:p>
    <w:p w:rsidR="00EA2902" w:rsidRDefault="00EA2902">
      <w:pPr>
        <w:pBdr>
          <w:top w:val="single" w:sz="18" w:space="1" w:color="000000"/>
        </w:pBdr>
        <w:rPr>
          <w:rFonts w:ascii="Times New Roman" w:hAnsi="Times New Roman"/>
          <w:b/>
          <w:color w:val="000000"/>
          <w:sz w:val="28"/>
          <w:szCs w:val="28"/>
        </w:rPr>
      </w:pPr>
    </w:p>
    <w:p w:rsidR="00EA2902" w:rsidRDefault="00EA2902">
      <w:pPr>
        <w:pBdr>
          <w:top w:val="single" w:sz="18" w:space="1" w:color="000000"/>
        </w:pBdr>
        <w:rPr>
          <w:rFonts w:ascii="Times New Roman" w:hAnsi="Times New Roman"/>
          <w:b/>
          <w:color w:val="000000"/>
          <w:sz w:val="28"/>
          <w:szCs w:val="28"/>
        </w:rPr>
      </w:pPr>
    </w:p>
    <w:p w:rsidR="00EA2902" w:rsidRDefault="00EA2902">
      <w:pPr>
        <w:pBdr>
          <w:top w:val="single" w:sz="18" w:space="1" w:color="000000"/>
        </w:pBdr>
        <w:rPr>
          <w:rFonts w:ascii="Times New Roman" w:hAnsi="Times New Roman"/>
          <w:b/>
          <w:color w:val="000000"/>
          <w:sz w:val="28"/>
          <w:szCs w:val="28"/>
        </w:rPr>
      </w:pPr>
    </w:p>
    <w:p w:rsidR="00EA2902" w:rsidRDefault="00EA2902">
      <w:pPr>
        <w:pBdr>
          <w:top w:val="single" w:sz="18" w:space="1" w:color="000000"/>
        </w:pBdr>
        <w:rPr>
          <w:rFonts w:ascii="Times New Roman" w:hAnsi="Times New Roman"/>
          <w:b/>
          <w:color w:val="000000"/>
          <w:sz w:val="28"/>
          <w:szCs w:val="28"/>
        </w:rPr>
      </w:pPr>
    </w:p>
    <w:p w:rsidR="00EA2902" w:rsidRDefault="00EA2902">
      <w:pPr>
        <w:pBdr>
          <w:top w:val="single" w:sz="18" w:space="1" w:color="000000"/>
        </w:pBdr>
        <w:rPr>
          <w:rFonts w:ascii="Times New Roman" w:hAnsi="Times New Roman"/>
          <w:b/>
          <w:color w:val="000000"/>
          <w:sz w:val="28"/>
          <w:szCs w:val="28"/>
        </w:rPr>
      </w:pPr>
    </w:p>
    <w:p w:rsidR="00EA2902" w:rsidRDefault="00EA2902">
      <w:pPr>
        <w:pBdr>
          <w:top w:val="single" w:sz="18" w:space="1" w:color="000000"/>
        </w:pBdr>
        <w:rPr>
          <w:rFonts w:ascii="Times New Roman" w:hAnsi="Times New Roman"/>
          <w:b/>
          <w:color w:val="000000"/>
          <w:sz w:val="28"/>
          <w:szCs w:val="28"/>
        </w:rPr>
      </w:pPr>
    </w:p>
    <w:p w:rsidR="00EA2902" w:rsidRDefault="00EA2902">
      <w:pPr>
        <w:spacing w:line="360" w:lineRule="auto"/>
        <w:ind w:right="-143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EA2902" w:rsidRDefault="00EA2902">
      <w:pPr>
        <w:spacing w:line="360" w:lineRule="auto"/>
        <w:ind w:right="-143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EA2902" w:rsidRPr="002C7737" w:rsidRDefault="003B597F">
      <w:pPr>
        <w:spacing w:line="360" w:lineRule="auto"/>
        <w:ind w:right="-143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ОТЧЕТ</w:t>
      </w:r>
    </w:p>
    <w:p w:rsidR="00EA2902" w:rsidRPr="002C7737" w:rsidRDefault="003B597F">
      <w:pPr>
        <w:spacing w:line="360" w:lineRule="auto"/>
        <w:ind w:right="-143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по производственной (преддипломной) практике </w:t>
      </w:r>
    </w:p>
    <w:p w:rsidR="00EA2902" w:rsidRPr="002C7737" w:rsidRDefault="003B597F">
      <w:pPr>
        <w:spacing w:line="360" w:lineRule="auto"/>
        <w:ind w:right="-143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по специальности 09.02.03 «Программирование в компьютерных системах»</w:t>
      </w:r>
    </w:p>
    <w:p w:rsidR="00EA2902" w:rsidRDefault="00EA2902">
      <w:pPr>
        <w:spacing w:line="360" w:lineRule="auto"/>
        <w:ind w:right="-143"/>
        <w:jc w:val="right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:rsidR="00EA2902" w:rsidRDefault="00EA2902">
      <w:pPr>
        <w:spacing w:line="360" w:lineRule="auto"/>
        <w:ind w:right="-143"/>
        <w:jc w:val="right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:rsidR="00EA2902" w:rsidRDefault="00EA2902">
      <w:pPr>
        <w:spacing w:line="360" w:lineRule="auto"/>
        <w:ind w:right="-143"/>
        <w:jc w:val="right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:rsidR="00EA2902" w:rsidRDefault="003B597F">
      <w:pPr>
        <w:spacing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Выполнил студент гр. П1-17</w:t>
      </w:r>
    </w:p>
    <w:p w:rsidR="00EA2902" w:rsidRPr="002C7737" w:rsidRDefault="003B597F">
      <w:pPr>
        <w:spacing w:line="360" w:lineRule="auto"/>
        <w:jc w:val="right"/>
        <w:rPr>
          <w:rFonts w:ascii="Times New Roman" w:hAnsi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Звонарёв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Д. А.</w:t>
      </w:r>
    </w:p>
    <w:p w:rsidR="00EA2902" w:rsidRPr="002C7737" w:rsidRDefault="003B597F">
      <w:pPr>
        <w:spacing w:line="360" w:lineRule="auto"/>
        <w:jc w:val="right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__________ (подпись)</w:t>
      </w:r>
    </w:p>
    <w:p w:rsidR="00EA2902" w:rsidRPr="002C7737" w:rsidRDefault="003B597F">
      <w:pPr>
        <w:spacing w:line="360" w:lineRule="auto"/>
        <w:jc w:val="right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Принял преподаватель</w:t>
      </w:r>
    </w:p>
    <w:p w:rsidR="00EA2902" w:rsidRPr="002C7737" w:rsidRDefault="003B597F">
      <w:pPr>
        <w:spacing w:line="360" w:lineRule="auto"/>
        <w:jc w:val="right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Гусятинер Л.Б</w:t>
      </w:r>
    </w:p>
    <w:p w:rsidR="00EA2902" w:rsidRPr="002C7737" w:rsidRDefault="003B597F">
      <w:pPr>
        <w:spacing w:line="360" w:lineRule="auto"/>
        <w:jc w:val="right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__________(подпись)</w:t>
      </w:r>
    </w:p>
    <w:p w:rsidR="00EA2902" w:rsidRPr="002C7737" w:rsidRDefault="003B597F">
      <w:pPr>
        <w:spacing w:line="360" w:lineRule="auto"/>
        <w:jc w:val="right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___________(оценка)</w:t>
      </w:r>
    </w:p>
    <w:p w:rsidR="00EA2902" w:rsidRDefault="00EA2902">
      <w:pPr>
        <w:spacing w:line="360" w:lineRule="auto"/>
        <w:ind w:right="-143"/>
        <w:jc w:val="right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:rsidR="00EA2902" w:rsidRDefault="00EA2902">
      <w:pPr>
        <w:spacing w:line="360" w:lineRule="auto"/>
        <w:ind w:right="-143"/>
        <w:jc w:val="right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:rsidR="00EA2902" w:rsidRDefault="00EA2902">
      <w:pPr>
        <w:spacing w:line="360" w:lineRule="auto"/>
        <w:ind w:right="-143"/>
        <w:jc w:val="right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:rsidR="00EA2902" w:rsidRDefault="00EA2902">
      <w:pPr>
        <w:spacing w:line="360" w:lineRule="auto"/>
        <w:ind w:right="-143"/>
        <w:jc w:val="right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:rsidR="00EA2902" w:rsidRDefault="00EA2902">
      <w:pPr>
        <w:spacing w:line="360" w:lineRule="auto"/>
        <w:ind w:right="-143"/>
        <w:jc w:val="right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:rsidR="00EA2902" w:rsidRDefault="00EA2902">
      <w:pPr>
        <w:spacing w:line="360" w:lineRule="auto"/>
        <w:ind w:right="-143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:rsidR="00EA2902" w:rsidRDefault="003B597F">
      <w:pPr>
        <w:spacing w:line="360" w:lineRule="auto"/>
        <w:ind w:right="-143"/>
        <w:jc w:val="center"/>
        <w:rPr>
          <w:rFonts w:cs="Times New Roman" w:hint="eastAsia"/>
          <w:bCs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Королёв, 2021</w:t>
      </w:r>
    </w:p>
    <w:sdt>
      <w:sdtPr>
        <w:id w:val="-333301423"/>
        <w:docPartObj>
          <w:docPartGallery w:val="Table of Contents"/>
          <w:docPartUnique/>
        </w:docPartObj>
      </w:sdtPr>
      <w:sdtEndPr/>
      <w:sdtContent>
        <w:p w:rsidR="00EA2902" w:rsidRDefault="003B597F">
          <w:pPr>
            <w:pStyle w:val="af4"/>
            <w:rPr>
              <w:rFonts w:hint="eastAsia"/>
            </w:rPr>
          </w:pPr>
          <w:proofErr w:type="spellStart"/>
          <w:r>
            <w:t>Содержание</w:t>
          </w:r>
          <w:proofErr w:type="spellEnd"/>
        </w:p>
        <w:p w:rsidR="00EA2902" w:rsidRDefault="003B597F">
          <w:pPr>
            <w:pStyle w:val="11"/>
            <w:tabs>
              <w:tab w:val="clear" w:pos="9972"/>
              <w:tab w:val="right" w:leader="dot" w:pos="9354"/>
            </w:tabs>
            <w:rPr>
              <w:rFonts w:hint="eastAsia"/>
            </w:rPr>
          </w:pPr>
          <w:r>
            <w:fldChar w:fldCharType="begin"/>
          </w:r>
          <w:r>
            <w:instrText>TOC \f \o "1-9" \h</w:instrText>
          </w:r>
          <w:r>
            <w:fldChar w:fldCharType="separate"/>
          </w:r>
          <w:hyperlink w:anchor="__RefHeading___Toc15851_447224361">
            <w:r>
              <w:t>Введение</w:t>
            </w:r>
            <w:r>
              <w:tab/>
              <w:t>3</w:t>
            </w:r>
          </w:hyperlink>
        </w:p>
        <w:p w:rsidR="00EA2902" w:rsidRDefault="003B597F">
          <w:pPr>
            <w:pStyle w:val="11"/>
            <w:tabs>
              <w:tab w:val="clear" w:pos="9972"/>
              <w:tab w:val="right" w:leader="dot" w:pos="9354"/>
            </w:tabs>
            <w:rPr>
              <w:rFonts w:hint="eastAsia"/>
            </w:rPr>
          </w:pPr>
          <w:hyperlink w:anchor="__RefHeading___Toc15853_447224361">
            <w:r>
              <w:t>Глава 1. Характеристика объекта практики</w:t>
            </w:r>
            <w:r>
              <w:tab/>
              <w:t>4</w:t>
            </w:r>
          </w:hyperlink>
        </w:p>
        <w:p w:rsidR="00EA2902" w:rsidRDefault="003B597F">
          <w:pPr>
            <w:pStyle w:val="31"/>
            <w:tabs>
              <w:tab w:val="right" w:leader="dot" w:pos="9354"/>
            </w:tabs>
            <w:rPr>
              <w:rFonts w:hint="eastAsia"/>
            </w:rPr>
          </w:pPr>
          <w:hyperlink w:anchor="__RefHeading___Toc15855_447224361">
            <w:r>
              <w:t>​</w:t>
            </w:r>
            <w:r>
              <w:t xml:space="preserve"> 1.1. Технико-экономическая характеристика</w:t>
            </w:r>
            <w:r>
              <w:tab/>
              <w:t>4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57_447224361">
            <w:r>
              <w:t>1.2. Аппаратное обеспечение</w:t>
            </w:r>
            <w:r>
              <w:tab/>
              <w:t>7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59_447224361">
            <w:r>
              <w:t>1.3. Программн</w:t>
            </w:r>
            <w:r>
              <w:t>ое обеспечение</w:t>
            </w:r>
            <w:r>
              <w:tab/>
              <w:t>8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61_447224361">
            <w:r>
              <w:t>Программное обеспечение диспансера</w:t>
            </w:r>
            <w:r>
              <w:tab/>
              <w:t>8</w:t>
            </w:r>
          </w:hyperlink>
        </w:p>
        <w:p w:rsidR="00EA2902" w:rsidRDefault="003B597F">
          <w:pPr>
            <w:pStyle w:val="11"/>
            <w:tabs>
              <w:tab w:val="clear" w:pos="9972"/>
              <w:tab w:val="right" w:leader="dot" w:pos="9354"/>
            </w:tabs>
            <w:rPr>
              <w:rFonts w:hint="eastAsia"/>
            </w:rPr>
          </w:pPr>
          <w:hyperlink w:anchor="__RefHeading___Toc15863_447224361">
            <w:r>
              <w:t>Глава 2. Теоретическая часть</w:t>
            </w:r>
            <w:r>
              <w:tab/>
              <w:t>10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65_447224361">
            <w:r>
              <w:t>2.</w:t>
            </w:r>
            <w:r>
              <w:t>1. Методы проектирования</w:t>
            </w:r>
            <w:r>
              <w:tab/>
              <w:t>10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67_447224361">
            <w:r>
              <w:t>2.2. Математическая постановка задачи</w:t>
            </w:r>
            <w:r>
              <w:tab/>
              <w:t>11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69_447224361">
            <w:r>
              <w:t>2.3. Программные решения</w:t>
            </w:r>
            <w:r>
              <w:tab/>
              <w:t>12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71_447224361">
            <w:r>
              <w:t>Анализ существующих программных разработок</w:t>
            </w:r>
            <w:r>
              <w:tab/>
              <w:t>12</w:t>
            </w:r>
          </w:hyperlink>
        </w:p>
        <w:p w:rsidR="00EA2902" w:rsidRDefault="003B597F">
          <w:pPr>
            <w:pStyle w:val="11"/>
            <w:tabs>
              <w:tab w:val="clear" w:pos="9972"/>
              <w:tab w:val="right" w:leader="dot" w:pos="9354"/>
            </w:tabs>
            <w:rPr>
              <w:rFonts w:hint="eastAsia"/>
            </w:rPr>
          </w:pPr>
          <w:hyperlink w:anchor="__RefHeading___Toc15873_447224361">
            <w:r>
              <w:t>Глава 3. Проектная часть</w:t>
            </w:r>
            <w:r>
              <w:tab/>
              <w:t>16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75_447224361">
            <w:r>
              <w:t>3.1. Технологии обработки данных</w:t>
            </w:r>
            <w:r>
              <w:tab/>
              <w:t>16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77_447224361">
            <w:r>
              <w:t>3.2. Алгоритм решения</w:t>
            </w:r>
            <w:r>
              <w:tab/>
              <w:t>17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79_447224361">
            <w:r>
              <w:t>3.3. Выбор инструментов</w:t>
            </w:r>
            <w:r>
              <w:tab/>
              <w:t>17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81_447224361">
            <w:r>
              <w:t>3.4. Тестирование</w:t>
            </w:r>
            <w:r>
              <w:tab/>
              <w:t>19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83_447224361">
            <w:r>
              <w:t>3.5. Главный модуль программы</w:t>
            </w:r>
            <w:r>
              <w:tab/>
              <w:t>20</w:t>
            </w:r>
          </w:hyperlink>
        </w:p>
        <w:p w:rsidR="00EA2902" w:rsidRDefault="003B597F">
          <w:pPr>
            <w:pStyle w:val="11"/>
            <w:tabs>
              <w:tab w:val="clear" w:pos="9972"/>
              <w:tab w:val="right" w:leader="dot" w:pos="9354"/>
            </w:tabs>
            <w:rPr>
              <w:rFonts w:hint="eastAsia"/>
            </w:rPr>
          </w:pPr>
          <w:hyperlink w:anchor="__RefHeading___Toc15885_447224361">
            <w:r>
              <w:t>Глава 4. Организационно-экономическая часть</w:t>
            </w:r>
            <w:r>
              <w:tab/>
              <w:t>20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87_447224361">
            <w:r>
              <w:t>4.1. Руков</w:t>
            </w:r>
            <w:r>
              <w:t>одство оператора</w:t>
            </w:r>
            <w:r>
              <w:tab/>
              <w:t>20</w:t>
            </w:r>
          </w:hyperlink>
        </w:p>
        <w:p w:rsidR="00EA2902" w:rsidRDefault="003B597F">
          <w:pPr>
            <w:pStyle w:val="21"/>
            <w:tabs>
              <w:tab w:val="right" w:leader="dot" w:pos="9354"/>
            </w:tabs>
            <w:rPr>
              <w:rFonts w:hint="eastAsia"/>
            </w:rPr>
          </w:pPr>
          <w:hyperlink w:anchor="__RefHeading___Toc15889_447224361">
            <w:r>
              <w:t>4.2. Раздел техники безопасности</w:t>
            </w:r>
            <w:r>
              <w:tab/>
              <w:t>24</w:t>
            </w:r>
          </w:hyperlink>
        </w:p>
        <w:p w:rsidR="00EA2902" w:rsidRDefault="003B597F">
          <w:pPr>
            <w:pStyle w:val="11"/>
            <w:tabs>
              <w:tab w:val="clear" w:pos="9972"/>
              <w:tab w:val="right" w:leader="dot" w:pos="9354"/>
            </w:tabs>
            <w:rPr>
              <w:rFonts w:hint="eastAsia"/>
            </w:rPr>
          </w:pPr>
          <w:hyperlink w:anchor="__RefHeading___Toc15891_447224361">
            <w:r>
              <w:t>Источники</w:t>
            </w:r>
            <w:r>
              <w:tab/>
              <w:t>30</w:t>
            </w:r>
          </w:hyperlink>
        </w:p>
        <w:p w:rsidR="00EA2902" w:rsidRDefault="003B597F">
          <w:pPr>
            <w:pStyle w:val="11"/>
            <w:tabs>
              <w:tab w:val="clear" w:pos="9972"/>
              <w:tab w:val="right" w:leader="dot" w:pos="9354"/>
            </w:tabs>
            <w:rPr>
              <w:rFonts w:hint="eastAsia"/>
            </w:rPr>
          </w:pPr>
          <w:hyperlink w:anchor="__RefHeading___Toc15893_447224361">
            <w:r>
              <w:t>Дневник практики</w:t>
            </w:r>
            <w:r>
              <w:tab/>
              <w:t>31</w:t>
            </w:r>
          </w:hyperlink>
          <w:r>
            <w:fldChar w:fldCharType="end"/>
          </w:r>
        </w:p>
      </w:sdtContent>
    </w:sdt>
    <w:p w:rsidR="00EA2902" w:rsidRDefault="003B597F">
      <w:pPr>
        <w:spacing w:line="360" w:lineRule="auto"/>
        <w:ind w:right="-25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br w:type="page"/>
      </w:r>
    </w:p>
    <w:p w:rsidR="00EA2902" w:rsidRPr="002C7737" w:rsidRDefault="003B597F">
      <w:pPr>
        <w:pStyle w:val="1"/>
        <w:numPr>
          <w:ilvl w:val="0"/>
          <w:numId w:val="0"/>
        </w:numPr>
        <w:spacing w:line="360" w:lineRule="auto"/>
        <w:rPr>
          <w:color w:val="000000"/>
          <w:sz w:val="28"/>
          <w:szCs w:val="28"/>
          <w:lang w:val="ru-RU"/>
        </w:rPr>
      </w:pPr>
      <w:bookmarkStart w:id="0" w:name="__RefHeading___Toc15851_447224361"/>
      <w:bookmarkStart w:id="1" w:name="_Toc72076011"/>
      <w:bookmarkEnd w:id="0"/>
      <w:r>
        <w:rPr>
          <w:rFonts w:cs="Times New Roman"/>
          <w:bCs w:val="0"/>
          <w:color w:val="000000"/>
          <w:sz w:val="28"/>
          <w:szCs w:val="28"/>
          <w:lang w:val="ru-RU"/>
        </w:rPr>
        <w:lastRenderedPageBreak/>
        <w:t>Введение</w:t>
      </w:r>
      <w:bookmarkEnd w:id="1"/>
    </w:p>
    <w:p w:rsidR="00EA2902" w:rsidRPr="002C7737" w:rsidRDefault="003B597F">
      <w:pPr>
        <w:spacing w:line="360" w:lineRule="auto"/>
        <w:ind w:right="-261" w:firstLine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На 4 курсе обучения в ККМТ студентом группы П1-17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Звонарёвым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Данилой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была пройдена преддипломная практика.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Также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студент выполнил задание от руководителя и изучил организацию, для которой будет разработано приложение.</w:t>
      </w:r>
    </w:p>
    <w:p w:rsidR="00EA2902" w:rsidRDefault="003B597F">
      <w:pPr>
        <w:spacing w:line="360" w:lineRule="auto"/>
        <w:ind w:right="-25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2C7737">
        <w:rPr>
          <w:lang w:val="ru-RU"/>
        </w:rPr>
        <w:br w:type="page"/>
      </w:r>
    </w:p>
    <w:p w:rsidR="00EA2902" w:rsidRPr="002C7737" w:rsidRDefault="003B597F">
      <w:pPr>
        <w:pStyle w:val="1"/>
        <w:numPr>
          <w:ilvl w:val="0"/>
          <w:numId w:val="0"/>
        </w:numPr>
        <w:spacing w:line="360" w:lineRule="auto"/>
        <w:rPr>
          <w:color w:val="000000"/>
          <w:sz w:val="28"/>
          <w:szCs w:val="28"/>
          <w:lang w:val="ru-RU"/>
        </w:rPr>
      </w:pPr>
      <w:bookmarkStart w:id="2" w:name="_Toc72076012"/>
      <w:r w:rsidRPr="002C7737">
        <w:rPr>
          <w:rFonts w:cs="Times New Roman"/>
          <w:bCs w:val="0"/>
          <w:color w:val="000000"/>
          <w:sz w:val="28"/>
          <w:szCs w:val="28"/>
          <w:lang w:val="ru-RU"/>
        </w:rPr>
        <w:lastRenderedPageBreak/>
        <w:t xml:space="preserve">Глава 1. </w:t>
      </w:r>
      <w:r w:rsidRPr="002C7737">
        <w:rPr>
          <w:rFonts w:cs="Times New Roman"/>
          <w:bCs w:val="0"/>
          <w:color w:val="000000"/>
          <w:sz w:val="28"/>
          <w:szCs w:val="28"/>
          <w:lang w:val="ru-RU"/>
        </w:rPr>
        <w:t>Характеристика объекта практики</w:t>
      </w:r>
      <w:bookmarkEnd w:id="2"/>
    </w:p>
    <w:p w:rsidR="00EA2902" w:rsidRPr="002C7737" w:rsidRDefault="003B597F">
      <w:pPr>
        <w:pStyle w:val="1"/>
        <w:numPr>
          <w:ilvl w:val="0"/>
          <w:numId w:val="0"/>
        </w:numPr>
        <w:spacing w:line="360" w:lineRule="auto"/>
        <w:rPr>
          <w:color w:val="000000"/>
          <w:sz w:val="28"/>
          <w:szCs w:val="28"/>
          <w:lang w:val="ru-RU"/>
        </w:rPr>
      </w:pPr>
      <w:bookmarkStart w:id="3" w:name="_Toc72076013"/>
      <w:r>
        <w:rPr>
          <w:rFonts w:cs="Times New Roman"/>
          <w:color w:val="000000"/>
          <w:sz w:val="28"/>
          <w:szCs w:val="28"/>
          <w:lang w:val="ru-RU"/>
        </w:rPr>
        <w:t>1.1. Технико-экономическая характеристика</w:t>
      </w:r>
      <w:bookmarkEnd w:id="3"/>
    </w:p>
    <w:p w:rsidR="00EA2902" w:rsidRPr="002C7737" w:rsidRDefault="003B597F">
      <w:pPr>
        <w:spacing w:before="240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 xml:space="preserve">Государственное бюджетное учреждение здравоохранения Московской области </w:t>
      </w:r>
      <w:r w:rsidRPr="002C773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«Московский областной клинический противотуберкулезный диспансер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2C773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Филиал «Мытищински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(сокращенно –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ГБУЗ МО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«МОКПТД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Филиал «Мытищински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является унитарной некоммерческой организацией.</w:t>
      </w:r>
    </w:p>
    <w:p w:rsidR="00EA2902" w:rsidRDefault="003B597F">
      <w:pPr>
        <w:spacing w:before="240"/>
        <w:ind w:firstLine="709"/>
        <w:rPr>
          <w:rFonts w:hint="eastAsia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Учредителем и собственником имущества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ГБУЗ МО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«МОКПТД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Филиал «Мытищински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является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C7737">
        <w:rPr>
          <w:rStyle w:val="ad"/>
          <w:rFonts w:ascii="Times New Roman" w:hAnsi="Times New Roman"/>
          <w:b w:val="0"/>
          <w:bCs w:val="0"/>
          <w:color w:val="000000"/>
          <w:sz w:val="28"/>
          <w:szCs w:val="28"/>
          <w:lang w:val="ru-RU"/>
        </w:rPr>
        <w:t xml:space="preserve">ГБУЗ МО «Московский областной клинический противотуберкулезный диспансер». </w:t>
      </w:r>
      <w:proofErr w:type="spellStart"/>
      <w:proofErr w:type="gramStart"/>
      <w:r>
        <w:rPr>
          <w:rFonts w:ascii="Times New Roman" w:hAnsi="Times New Roman"/>
          <w:color w:val="000000"/>
          <w:sz w:val="28"/>
          <w:szCs w:val="28"/>
        </w:rPr>
        <w:t>Он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является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ведущим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лечебно-диагностическим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учреждением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Московской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области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</w:p>
    <w:p w:rsidR="00EA2902" w:rsidRDefault="00EA2902">
      <w:pPr>
        <w:spacing w:before="24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EA2902" w:rsidRPr="002C7737" w:rsidRDefault="003B597F">
      <w:pPr>
        <w:pStyle w:val="a0"/>
        <w:rPr>
          <w:rFonts w:hint="eastAsia"/>
          <w:lang w:val="ru-RU"/>
        </w:rPr>
      </w:pPr>
      <w:proofErr w:type="spellStart"/>
      <w:r>
        <w:rPr>
          <w:rStyle w:val="ad"/>
          <w:rFonts w:ascii="Times New Roman" w:hAnsi="Times New Roman"/>
          <w:b w:val="0"/>
          <w:bCs w:val="0"/>
          <w:color w:val="000000"/>
          <w:sz w:val="28"/>
          <w:szCs w:val="28"/>
        </w:rPr>
        <w:t>Осуществляет</w:t>
      </w:r>
      <w:proofErr w:type="spellEnd"/>
      <w:proofErr w:type="gramStart"/>
      <w:r>
        <w:rPr>
          <w:rStyle w:val="ad"/>
          <w:rFonts w:ascii="Times New Roman" w:hAnsi="Times New Roman"/>
          <w:b w:val="0"/>
          <w:bCs w:val="0"/>
          <w:color w:val="000000"/>
          <w:sz w:val="28"/>
          <w:szCs w:val="28"/>
        </w:rPr>
        <w:t>: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br/>
        <w:t xml:space="preserve">1.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Дифференциальную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диагностику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;</w:t>
      </w:r>
      <w:r>
        <w:rPr>
          <w:rFonts w:ascii="Times New Roman" w:hAnsi="Times New Roman"/>
          <w:color w:val="000000"/>
          <w:sz w:val="28"/>
          <w:szCs w:val="28"/>
        </w:rPr>
        <w:br/>
        <w:t xml:space="preserve">2.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Стационарное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лечение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(1010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коек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);</w:t>
      </w:r>
      <w:r>
        <w:rPr>
          <w:rFonts w:ascii="Times New Roman" w:hAnsi="Times New Roman"/>
          <w:color w:val="000000"/>
          <w:sz w:val="28"/>
          <w:szCs w:val="28"/>
        </w:rPr>
        <w:br/>
        <w:t xml:space="preserve">3. </w:t>
      </w:r>
      <w:r w:rsidRPr="002C7737">
        <w:rPr>
          <w:rFonts w:ascii="Times New Roman" w:hAnsi="Times New Roman"/>
          <w:color w:val="000000"/>
          <w:sz w:val="28"/>
          <w:szCs w:val="28"/>
          <w:lang w:val="ru-RU"/>
        </w:rPr>
        <w:t>Реабилитационное лечение;</w:t>
      </w:r>
      <w:r w:rsidRPr="002C7737">
        <w:rPr>
          <w:rFonts w:ascii="Times New Roman" w:hAnsi="Times New Roman"/>
          <w:color w:val="000000"/>
          <w:sz w:val="28"/>
          <w:szCs w:val="28"/>
          <w:lang w:val="ru-RU"/>
        </w:rPr>
        <w:br/>
        <w:t>4. Амбулаторное лечение (подбор химиотерапии, коррекция терапии);</w:t>
      </w:r>
      <w:r w:rsidRPr="002C7737">
        <w:rPr>
          <w:rFonts w:ascii="Times New Roman" w:hAnsi="Times New Roman"/>
          <w:color w:val="000000"/>
          <w:sz w:val="28"/>
          <w:szCs w:val="28"/>
          <w:lang w:val="ru-RU"/>
        </w:rPr>
        <w:br/>
        <w:t>5. Организа</w:t>
      </w:r>
      <w:r w:rsidRPr="002C7737">
        <w:rPr>
          <w:rFonts w:ascii="Times New Roman" w:hAnsi="Times New Roman"/>
          <w:color w:val="000000"/>
          <w:sz w:val="28"/>
          <w:szCs w:val="28"/>
          <w:lang w:val="ru-RU"/>
        </w:rPr>
        <w:t>ционно-методические мероприятия (координация деятельности противотуберкулезных медицинских организаций области и взаимодействие с федеральными НИИ).</w:t>
      </w:r>
    </w:p>
    <w:p w:rsidR="00EA2902" w:rsidRPr="002C7737" w:rsidRDefault="003B597F">
      <w:pPr>
        <w:spacing w:before="240"/>
        <w:ind w:firstLine="709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Общество вправе заниматься и другими видами деятельности, не запрещенными законом. Отдельными видами деятел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ьности, перечень которых определятся законом, общество может заниматься только на основании специального разрешения (лицензии). Право общества осуществлять деятельность, на занятие которой необходимо получение лицензии, возникает с момента получения такой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лицензии или в указанный в ней срок и прекращается по истечении срока ее действия, если иное не установлено законом или иными правовыми актами.</w:t>
      </w:r>
    </w:p>
    <w:p w:rsidR="00EA2902" w:rsidRPr="002C7737" w:rsidRDefault="003B597F">
      <w:pPr>
        <w:spacing w:before="240"/>
        <w:ind w:firstLine="709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Внешнеэкономическая деятельность Общества определяется экспортом производимой Обществом собственной продукции (р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абот, услуг) как для собственных производственных и социальных нужд, так и для насыщения рынка товарами и услугами. </w:t>
      </w:r>
    </w:p>
    <w:p w:rsidR="00EA2902" w:rsidRPr="002C7737" w:rsidRDefault="003B597F">
      <w:pPr>
        <w:spacing w:before="240"/>
        <w:ind w:firstLine="709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Структура персонала организации соответствует ее отраслевой специфике. При этом для нее характерна потребность в квалифицированном персонал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е, обладающем специальными навыками. Организационная структура фирмы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ГБУЗ МО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«МОКПТД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Филиал «Мытищински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представлена на (рис.1.1).</w:t>
      </w:r>
    </w:p>
    <w:p w:rsidR="00EA2902" w:rsidRPr="002C7737" w:rsidRDefault="00EA2902">
      <w:pPr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A2902" w:rsidRDefault="003B597F">
      <w:pPr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4718050" cy="3368040"/>
            <wp:effectExtent l="0" t="0" r="0" b="0"/>
            <wp:docPr id="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02" w:rsidRPr="002C7737" w:rsidRDefault="003B597F">
      <w:pPr>
        <w:spacing w:after="240"/>
        <w:ind w:firstLine="709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Рисунок 1.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Организационная структура предприятия «ГБУЗ МО «МОКПТД» Филиал «Мытищинский»»</w:t>
      </w:r>
    </w:p>
    <w:p w:rsidR="00EA2902" w:rsidRPr="002C7737" w:rsidRDefault="003B597F">
      <w:pPr>
        <w:spacing w:after="240"/>
        <w:ind w:firstLine="709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ГБУЗ МО 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«МОКПТД» Филиал 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«Мытищински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работает 1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сотрудников. В таблице 1.1 приведено более подробное описание: ФИО, должность и чем каждый работник занимается. </w:t>
      </w:r>
    </w:p>
    <w:p w:rsidR="00EA2902" w:rsidRDefault="003B597F">
      <w:pPr>
        <w:spacing w:after="240"/>
        <w:ind w:firstLine="709"/>
        <w:jc w:val="right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Таблица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1.</w:t>
      </w:r>
      <w:proofErr w:type="gramEnd"/>
    </w:p>
    <w:p w:rsidR="00EA2902" w:rsidRDefault="003B597F">
      <w:pPr>
        <w:spacing w:after="240"/>
        <w:ind w:firstLine="709"/>
        <w:jc w:val="right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Персонал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предприятия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tbl>
      <w:tblPr>
        <w:tblW w:w="10196" w:type="dxa"/>
        <w:jc w:val="center"/>
        <w:tblLayout w:type="fixed"/>
        <w:tblLook w:val="04A0" w:firstRow="1" w:lastRow="0" w:firstColumn="1" w:lastColumn="0" w:noHBand="0" w:noVBand="1"/>
      </w:tblPr>
      <w:tblGrid>
        <w:gridCol w:w="3041"/>
        <w:gridCol w:w="2622"/>
        <w:gridCol w:w="4533"/>
      </w:tblGrid>
      <w:tr w:rsidR="00EA2902">
        <w:trPr>
          <w:jc w:val="center"/>
        </w:trPr>
        <w:tc>
          <w:tcPr>
            <w:tcW w:w="3041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RU" w:eastAsia="en-US" w:bidi="ar-SA"/>
              </w:rPr>
              <w:t>ФИО работников</w:t>
            </w:r>
          </w:p>
        </w:tc>
        <w:tc>
          <w:tcPr>
            <w:tcW w:w="2622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RU" w:eastAsia="en-US" w:bidi="ar-SA"/>
              </w:rPr>
              <w:t>Должность</w:t>
            </w:r>
          </w:p>
        </w:tc>
        <w:tc>
          <w:tcPr>
            <w:tcW w:w="4533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RU" w:eastAsia="en-US" w:bidi="ar-SA"/>
              </w:rPr>
              <w:t>Чем занимается (занимаются)</w:t>
            </w:r>
          </w:p>
        </w:tc>
      </w:tr>
      <w:tr w:rsidR="00EA2902" w:rsidRPr="002C7737">
        <w:trPr>
          <w:jc w:val="center"/>
        </w:trPr>
        <w:tc>
          <w:tcPr>
            <w:tcW w:w="3041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hint="eastAsia"/>
              </w:rPr>
            </w:pPr>
            <w:r>
              <w:rPr>
                <w:rStyle w:val="ad"/>
                <w:rFonts w:ascii="Times New Roman" w:hAnsi="Times New Roman" w:cs="Times New Roman"/>
                <w:b w:val="0"/>
                <w:color w:val="000000"/>
                <w:kern w:val="0"/>
                <w:sz w:val="28"/>
                <w:szCs w:val="28"/>
                <w:lang w:val="ru-RU" w:eastAsia="en-US" w:bidi="ar-SA"/>
              </w:rPr>
              <w:t>Тушева Ирина Александровна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</w:p>
        </w:tc>
        <w:tc>
          <w:tcPr>
            <w:tcW w:w="2622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hint="eastAsia"/>
              </w:rPr>
            </w:pPr>
            <w:r>
              <w:rPr>
                <w:rStyle w:val="ad"/>
                <w:rFonts w:ascii="Times New Roman" w:hAnsi="Times New Roman" w:cs="Times New Roman"/>
                <w:b w:val="0"/>
                <w:color w:val="000000"/>
                <w:kern w:val="0"/>
                <w:sz w:val="28"/>
                <w:szCs w:val="28"/>
                <w:lang w:val="ru-RU" w:eastAsia="en-US" w:bidi="ar-SA"/>
              </w:rPr>
              <w:t>Заведующий филиалом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</w:p>
        </w:tc>
        <w:tc>
          <w:tcPr>
            <w:tcW w:w="4533" w:type="dxa"/>
            <w:vAlign w:val="center"/>
          </w:tcPr>
          <w:p w:rsidR="00EA2902" w:rsidRPr="002C7737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Контролирует работоспособность 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диспансера 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и внедряет новые методики</w:t>
            </w:r>
          </w:p>
        </w:tc>
      </w:tr>
      <w:tr w:rsidR="00EA2902">
        <w:trPr>
          <w:trHeight w:val="952"/>
          <w:jc w:val="center"/>
        </w:trPr>
        <w:tc>
          <w:tcPr>
            <w:tcW w:w="3041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hint="eastAsia"/>
              </w:rPr>
            </w:pPr>
            <w:r>
              <w:rPr>
                <w:rStyle w:val="ad"/>
                <w:rFonts w:ascii="Times New Roman" w:hAnsi="Times New Roman" w:cs="Times New Roman"/>
                <w:b w:val="0"/>
                <w:color w:val="000000"/>
                <w:kern w:val="0"/>
                <w:sz w:val="28"/>
                <w:szCs w:val="28"/>
                <w:lang w:val="ru-RU" w:eastAsia="en-US" w:bidi="ar-SA"/>
              </w:rPr>
              <w:t>Вознесенских Ирина Геннадьевна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</w:p>
        </w:tc>
        <w:tc>
          <w:tcPr>
            <w:tcW w:w="2622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hint="eastAsia"/>
              </w:rPr>
            </w:pPr>
            <w:r>
              <w:rPr>
                <w:rStyle w:val="ad"/>
                <w:rFonts w:ascii="Times New Roman" w:hAnsi="Times New Roman" w:cs="Times New Roman"/>
                <w:b w:val="0"/>
                <w:color w:val="000000"/>
                <w:kern w:val="0"/>
                <w:sz w:val="28"/>
                <w:szCs w:val="28"/>
                <w:lang w:val="ru-RU" w:eastAsia="en-US" w:bidi="ar-SA"/>
              </w:rPr>
              <w:t>Заместитель заведующего филиалом</w:t>
            </w:r>
          </w:p>
        </w:tc>
        <w:tc>
          <w:tcPr>
            <w:tcW w:w="4533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Заменяет </w:t>
            </w:r>
            <w:r>
              <w:rPr>
                <w:rStyle w:val="ad"/>
                <w:rFonts w:ascii="Times New Roman" w:hAnsi="Times New Roman" w:cs="Times New Roman"/>
                <w:b w:val="0"/>
                <w:color w:val="000000"/>
                <w:kern w:val="0"/>
                <w:sz w:val="28"/>
                <w:szCs w:val="28"/>
                <w:lang w:val="ru-RU" w:eastAsia="en-US" w:bidi="ar-SA"/>
              </w:rPr>
              <w:t>заведующего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Style w:val="ad"/>
                <w:rFonts w:ascii="Times New Roman" w:hAnsi="Times New Roman" w:cs="Times New Roman"/>
                <w:b w:val="0"/>
                <w:color w:val="000000"/>
                <w:kern w:val="0"/>
                <w:sz w:val="28"/>
                <w:szCs w:val="28"/>
                <w:lang w:val="ru-RU" w:eastAsia="en-US" w:bidi="ar-SA"/>
              </w:rPr>
              <w:t>филиалом</w:t>
            </w:r>
          </w:p>
        </w:tc>
      </w:tr>
      <w:tr w:rsidR="00EA2902" w:rsidRPr="002C7737">
        <w:trPr>
          <w:jc w:val="center"/>
        </w:trPr>
        <w:tc>
          <w:tcPr>
            <w:tcW w:w="3041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Меркушева 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Светлана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Алексеевна</w:t>
            </w:r>
          </w:p>
        </w:tc>
        <w:tc>
          <w:tcPr>
            <w:tcW w:w="2622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Главный бухгалтер</w:t>
            </w:r>
          </w:p>
        </w:tc>
        <w:tc>
          <w:tcPr>
            <w:tcW w:w="4533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Занимается отчетами по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бухгалтерии, контролирует бухгалтеров</w:t>
            </w:r>
          </w:p>
        </w:tc>
      </w:tr>
      <w:tr w:rsidR="00EA2902">
        <w:trPr>
          <w:trHeight w:val="736"/>
          <w:jc w:val="center"/>
        </w:trPr>
        <w:tc>
          <w:tcPr>
            <w:tcW w:w="3041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Королев Геннадий  Михайлович</w:t>
            </w:r>
          </w:p>
        </w:tc>
        <w:tc>
          <w:tcPr>
            <w:tcW w:w="2622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Начальник инженерно-организационного отдела</w:t>
            </w:r>
          </w:p>
        </w:tc>
        <w:tc>
          <w:tcPr>
            <w:tcW w:w="4533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Руководит инженерно-организационным отделением</w:t>
            </w:r>
          </w:p>
        </w:tc>
      </w:tr>
      <w:tr w:rsidR="00EA2902" w:rsidRPr="002C7737">
        <w:trPr>
          <w:jc w:val="center"/>
        </w:trPr>
        <w:tc>
          <w:tcPr>
            <w:tcW w:w="3041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lastRenderedPageBreak/>
              <w:t>Лошманова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Светлана Борисовна</w:t>
            </w:r>
          </w:p>
        </w:tc>
        <w:tc>
          <w:tcPr>
            <w:tcW w:w="2622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Старшая медицинская сестра</w:t>
            </w:r>
          </w:p>
        </w:tc>
        <w:tc>
          <w:tcPr>
            <w:tcW w:w="4533" w:type="dxa"/>
            <w:vAlign w:val="center"/>
          </w:tcPr>
          <w:p w:rsidR="00EA2902" w:rsidRPr="002C7737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Организационная работа, </w:t>
            </w:r>
            <w:proofErr w:type="gramStart"/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контроль за</w:t>
            </w:r>
            <w:proofErr w:type="gramEnd"/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качеством оказываемой медпомощи, работа с персоналом</w:t>
            </w:r>
          </w:p>
        </w:tc>
      </w:tr>
      <w:tr w:rsidR="00EA2902" w:rsidRPr="002C7737">
        <w:trPr>
          <w:jc w:val="center"/>
        </w:trPr>
        <w:tc>
          <w:tcPr>
            <w:tcW w:w="3041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Ермакова Ольга Юрьевна</w:t>
            </w:r>
          </w:p>
        </w:tc>
        <w:tc>
          <w:tcPr>
            <w:tcW w:w="2622" w:type="dxa"/>
            <w:vAlign w:val="center"/>
          </w:tcPr>
          <w:p w:rsidR="00EA2902" w:rsidRDefault="00EA2902">
            <w:pPr>
              <w:widowControl w:val="0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Специалист по кадрам</w:t>
            </w:r>
          </w:p>
          <w:p w:rsidR="00EA2902" w:rsidRDefault="00EA2902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533" w:type="dxa"/>
            <w:vAlign w:val="center"/>
          </w:tcPr>
          <w:p w:rsidR="00EA2902" w:rsidRPr="002C7737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Введение кадрового учёта и делопроизводства</w:t>
            </w:r>
          </w:p>
        </w:tc>
      </w:tr>
      <w:tr w:rsidR="00EA2902" w:rsidRPr="002C7737">
        <w:trPr>
          <w:jc w:val="center"/>
        </w:trPr>
        <w:tc>
          <w:tcPr>
            <w:tcW w:w="3041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hint="eastAsia"/>
              </w:rPr>
            </w:pPr>
            <w:r>
              <w:rPr>
                <w:rStyle w:val="ad"/>
                <w:rFonts w:ascii="Times New Roman" w:hAnsi="Times New Roman" w:cs="Times New Roman"/>
                <w:b w:val="0"/>
                <w:color w:val="000000"/>
                <w:kern w:val="0"/>
                <w:sz w:val="28"/>
                <w:szCs w:val="28"/>
                <w:lang w:val="ru-RU" w:eastAsia="en-US" w:bidi="ar-SA"/>
              </w:rPr>
              <w:t>Сапрыкина Ирина Владимировна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</w:p>
        </w:tc>
        <w:tc>
          <w:tcPr>
            <w:tcW w:w="2622" w:type="dxa"/>
            <w:vMerge w:val="restart"/>
            <w:vAlign w:val="center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Участковый врач-фтизиатр</w:t>
            </w:r>
          </w:p>
        </w:tc>
        <w:tc>
          <w:tcPr>
            <w:tcW w:w="4533" w:type="dxa"/>
            <w:vMerge w:val="restart"/>
            <w:vAlign w:val="center"/>
          </w:tcPr>
          <w:p w:rsidR="00EA2902" w:rsidRPr="002C7737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Оказывает лечебно-профилактическую помощь в 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диспансере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и на дому</w:t>
            </w:r>
          </w:p>
        </w:tc>
      </w:tr>
      <w:tr w:rsidR="00EA2902">
        <w:trPr>
          <w:jc w:val="center"/>
        </w:trPr>
        <w:tc>
          <w:tcPr>
            <w:tcW w:w="3041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hint="eastAsia"/>
              </w:rPr>
            </w:pPr>
            <w:proofErr w:type="spellStart"/>
            <w:r>
              <w:rPr>
                <w:rStyle w:val="ad"/>
                <w:rFonts w:ascii="Times New Roman" w:hAnsi="Times New Roman" w:cs="Times New Roman"/>
                <w:b w:val="0"/>
                <w:color w:val="000000"/>
                <w:kern w:val="0"/>
                <w:sz w:val="28"/>
                <w:szCs w:val="28"/>
                <w:lang w:val="ru-RU" w:eastAsia="en-US" w:bidi="ar-SA"/>
              </w:rPr>
              <w:t>Иорамашвили</w:t>
            </w:r>
            <w:proofErr w:type="spellEnd"/>
            <w:r>
              <w:rPr>
                <w:rStyle w:val="ad"/>
                <w:rFonts w:ascii="Times New Roman" w:hAnsi="Times New Roman" w:cs="Times New Roman"/>
                <w:b w:val="0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Наталья Георгиевна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</w:p>
        </w:tc>
        <w:tc>
          <w:tcPr>
            <w:tcW w:w="2622" w:type="dxa"/>
            <w:vMerge/>
            <w:vAlign w:val="center"/>
          </w:tcPr>
          <w:p w:rsidR="00EA2902" w:rsidRDefault="00EA2902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533" w:type="dxa"/>
            <w:vMerge/>
            <w:vAlign w:val="center"/>
          </w:tcPr>
          <w:p w:rsidR="00EA2902" w:rsidRDefault="00EA2902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A2902" w:rsidRPr="002C7737">
        <w:trPr>
          <w:jc w:val="center"/>
        </w:trPr>
        <w:tc>
          <w:tcPr>
            <w:tcW w:w="3041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Александров 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Александр Лаврентьевич</w:t>
            </w:r>
          </w:p>
        </w:tc>
        <w:tc>
          <w:tcPr>
            <w:tcW w:w="2622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Работник инженерно-организационного отдела</w:t>
            </w:r>
          </w:p>
        </w:tc>
        <w:tc>
          <w:tcPr>
            <w:tcW w:w="4533" w:type="dxa"/>
            <w:vAlign w:val="center"/>
          </w:tcPr>
          <w:p w:rsidR="00EA2902" w:rsidRPr="002C7737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 w:rsidRPr="002C7737"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Обеспечивает работоспособность технических приборов в диспансере</w:t>
            </w:r>
          </w:p>
        </w:tc>
      </w:tr>
      <w:tr w:rsidR="00EA2902">
        <w:trPr>
          <w:jc w:val="center"/>
        </w:trPr>
        <w:tc>
          <w:tcPr>
            <w:tcW w:w="3041" w:type="dxa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Петров Пётр Петрович</w:t>
            </w:r>
          </w:p>
        </w:tc>
        <w:tc>
          <w:tcPr>
            <w:tcW w:w="2622" w:type="dxa"/>
            <w:vMerge w:val="restart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Охранник</w:t>
            </w:r>
          </w:p>
        </w:tc>
        <w:tc>
          <w:tcPr>
            <w:tcW w:w="4533" w:type="dxa"/>
            <w:vMerge w:val="restart"/>
            <w:vAlign w:val="center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Охраняет поликлинику</w:t>
            </w:r>
          </w:p>
        </w:tc>
      </w:tr>
      <w:tr w:rsidR="00EA2902">
        <w:trPr>
          <w:jc w:val="center"/>
        </w:trPr>
        <w:tc>
          <w:tcPr>
            <w:tcW w:w="3041" w:type="dxa"/>
          </w:tcPr>
          <w:p w:rsidR="00EA2902" w:rsidRDefault="003B597F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Иванов Иван 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Иванович</w:t>
            </w:r>
          </w:p>
        </w:tc>
        <w:tc>
          <w:tcPr>
            <w:tcW w:w="2622" w:type="dxa"/>
            <w:vMerge/>
          </w:tcPr>
          <w:p w:rsidR="00EA2902" w:rsidRDefault="00EA2902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533" w:type="dxa"/>
            <w:vMerge/>
          </w:tcPr>
          <w:p w:rsidR="00EA2902" w:rsidRDefault="00EA2902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EA2902" w:rsidRDefault="00EA290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A2902" w:rsidRPr="002C7737" w:rsidRDefault="003B597F">
      <w:pPr>
        <w:ind w:firstLine="709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Предприятие «ГБУЗ МО «МОКПТД» Филиал «Мытищинский»» предоставляет бесплатные и платные услуги, а также продаёт медикаменты, лекарства. Среди бесплатных услуг имеется запись к врачу, диспансеризация, осмотр, диагностика, консультация и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первичная медицинская помощь. Среди платных услуг имеется возможность приобрести медикаменты, лекарства, полный осмотр, сдача анализов.</w:t>
      </w:r>
    </w:p>
    <w:p w:rsidR="00EA2902" w:rsidRPr="002C7737" w:rsidRDefault="003B597F">
      <w:pPr>
        <w:spacing w:after="240"/>
        <w:ind w:firstLine="709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В таблице 1.2. Представлено несколько платных услуг, а также их стоимость и отдел:</w:t>
      </w:r>
    </w:p>
    <w:p w:rsidR="00EA2902" w:rsidRDefault="003B597F">
      <w:pPr>
        <w:pStyle w:val="af2"/>
        <w:keepNext/>
        <w:spacing w:after="0"/>
        <w:ind w:left="2124"/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 w:val="0"/>
          <w:color w:val="000000"/>
          <w:sz w:val="28"/>
          <w:szCs w:val="28"/>
        </w:rPr>
        <w:t>Таблица 2.</w:t>
      </w:r>
    </w:p>
    <w:p w:rsidR="00EA2902" w:rsidRDefault="003B597F">
      <w:pPr>
        <w:pStyle w:val="af2"/>
        <w:spacing w:after="0"/>
        <w:ind w:left="2124"/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 w:val="0"/>
          <w:color w:val="000000"/>
          <w:sz w:val="28"/>
          <w:szCs w:val="28"/>
        </w:rPr>
        <w:t xml:space="preserve"> Платные услуги</w:t>
      </w:r>
    </w:p>
    <w:tbl>
      <w:tblPr>
        <w:tblW w:w="6117" w:type="dxa"/>
        <w:tblInd w:w="1757" w:type="dxa"/>
        <w:tblLayout w:type="fixed"/>
        <w:tblLook w:val="04A0" w:firstRow="1" w:lastRow="0" w:firstColumn="1" w:lastColumn="0" w:noHBand="0" w:noVBand="1"/>
      </w:tblPr>
      <w:tblGrid>
        <w:gridCol w:w="2039"/>
        <w:gridCol w:w="2039"/>
        <w:gridCol w:w="2039"/>
      </w:tblGrid>
      <w:tr w:rsidR="00EA2902">
        <w:tc>
          <w:tcPr>
            <w:tcW w:w="2039" w:type="dxa"/>
            <w:shd w:val="clear" w:color="auto" w:fill="D0CECE" w:themeFill="background2" w:themeFillShade="E6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Наименован</w:t>
            </w: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ие</w:t>
            </w:r>
          </w:p>
        </w:tc>
        <w:tc>
          <w:tcPr>
            <w:tcW w:w="2039" w:type="dxa"/>
            <w:shd w:val="clear" w:color="auto" w:fill="D0CECE" w:themeFill="background2" w:themeFillShade="E6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Отдел</w:t>
            </w:r>
          </w:p>
        </w:tc>
        <w:tc>
          <w:tcPr>
            <w:tcW w:w="2039" w:type="dxa"/>
            <w:shd w:val="clear" w:color="auto" w:fill="D0CECE" w:themeFill="background2" w:themeFillShade="E6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Стоимость</w:t>
            </w:r>
          </w:p>
        </w:tc>
      </w:tr>
      <w:tr w:rsidR="00EA2902">
        <w:tc>
          <w:tcPr>
            <w:tcW w:w="2039" w:type="dxa"/>
            <w:shd w:val="clear" w:color="auto" w:fill="E7E6E6" w:themeFill="background2"/>
            <w:vAlign w:val="center"/>
          </w:tcPr>
          <w:p w:rsidR="00EA2902" w:rsidRPr="002C7737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Проф. осмотр у врача-</w:t>
            </w: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фтизиатра</w:t>
            </w:r>
          </w:p>
        </w:tc>
        <w:tc>
          <w:tcPr>
            <w:tcW w:w="2039" w:type="dxa"/>
            <w:shd w:val="clear" w:color="auto" w:fill="E7E6E6" w:themeFill="background2"/>
            <w:vAlign w:val="center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Терапевтический</w:t>
            </w:r>
          </w:p>
        </w:tc>
        <w:tc>
          <w:tcPr>
            <w:tcW w:w="2039" w:type="dxa"/>
            <w:shd w:val="clear" w:color="auto" w:fill="E7E6E6" w:themeFill="background2"/>
            <w:vAlign w:val="center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500 руб.</w:t>
            </w:r>
          </w:p>
        </w:tc>
      </w:tr>
      <w:tr w:rsidR="00EA2902">
        <w:tc>
          <w:tcPr>
            <w:tcW w:w="2039" w:type="dxa"/>
            <w:shd w:val="clear" w:color="auto" w:fill="E7E6E6" w:themeFill="background2"/>
            <w:vAlign w:val="center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Полный осмотр</w:t>
            </w:r>
          </w:p>
        </w:tc>
        <w:tc>
          <w:tcPr>
            <w:tcW w:w="2039" w:type="dxa"/>
            <w:shd w:val="clear" w:color="auto" w:fill="E7E6E6" w:themeFill="background2"/>
            <w:vAlign w:val="center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Все отделы</w:t>
            </w:r>
          </w:p>
        </w:tc>
        <w:tc>
          <w:tcPr>
            <w:tcW w:w="2039" w:type="dxa"/>
            <w:shd w:val="clear" w:color="auto" w:fill="E7E6E6" w:themeFill="background2"/>
            <w:vAlign w:val="center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1500 руб.</w:t>
            </w:r>
          </w:p>
        </w:tc>
      </w:tr>
      <w:tr w:rsidR="00EA2902">
        <w:tc>
          <w:tcPr>
            <w:tcW w:w="2039" w:type="dxa"/>
            <w:shd w:val="clear" w:color="auto" w:fill="E7E6E6" w:themeFill="background2"/>
            <w:vAlign w:val="center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Анализ крови общий</w:t>
            </w:r>
          </w:p>
        </w:tc>
        <w:tc>
          <w:tcPr>
            <w:tcW w:w="2039" w:type="dxa"/>
            <w:shd w:val="clear" w:color="auto" w:fill="E7E6E6" w:themeFill="background2"/>
            <w:vAlign w:val="center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Лаборатория</w:t>
            </w:r>
          </w:p>
        </w:tc>
        <w:tc>
          <w:tcPr>
            <w:tcW w:w="2039" w:type="dxa"/>
            <w:shd w:val="clear" w:color="auto" w:fill="E7E6E6" w:themeFill="background2"/>
            <w:vAlign w:val="center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100 руб.</w:t>
            </w:r>
          </w:p>
        </w:tc>
      </w:tr>
    </w:tbl>
    <w:p w:rsidR="00EA2902" w:rsidRDefault="00EA2902">
      <w:pPr>
        <w:tabs>
          <w:tab w:val="left" w:pos="709"/>
          <w:tab w:val="left" w:pos="1276"/>
        </w:tabs>
        <w:rPr>
          <w:rFonts w:ascii="Times New Roman" w:hAnsi="Times New Roman"/>
          <w:color w:val="000000"/>
          <w:sz w:val="28"/>
          <w:szCs w:val="28"/>
        </w:rPr>
      </w:pPr>
    </w:p>
    <w:p w:rsidR="00EA2902" w:rsidRPr="002C7737" w:rsidRDefault="003B597F">
      <w:pPr>
        <w:tabs>
          <w:tab w:val="left" w:pos="709"/>
          <w:tab w:val="left" w:pos="1276"/>
        </w:tabs>
        <w:spacing w:before="120" w:after="12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Здание диспансера </w:t>
      </w:r>
      <w:proofErr w:type="gramStart"/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представляет из себя</w:t>
      </w:r>
      <w:proofErr w:type="gramEnd"/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одноэтажный дом-пристройку с местами для рабочих. Для каждого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рабочего выделен отдельный кабинет.</w:t>
      </w:r>
    </w:p>
    <w:p w:rsidR="00EA2902" w:rsidRDefault="00EA2902">
      <w:pPr>
        <w:spacing w:line="360" w:lineRule="auto"/>
        <w:ind w:right="-261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:rsidR="00EA2902" w:rsidRPr="002C7737" w:rsidRDefault="003B597F">
      <w:pPr>
        <w:pStyle w:val="2"/>
        <w:rPr>
          <w:color w:val="000000"/>
          <w:szCs w:val="28"/>
          <w:lang w:val="ru-RU"/>
        </w:rPr>
      </w:pPr>
      <w:bookmarkStart w:id="4" w:name="__RefHeading___Toc15857_447224361"/>
      <w:bookmarkStart w:id="5" w:name="_Toc72076014"/>
      <w:bookmarkEnd w:id="4"/>
      <w:r>
        <w:rPr>
          <w:rFonts w:cs="Times New Roman"/>
          <w:color w:val="000000"/>
          <w:szCs w:val="28"/>
          <w:lang w:val="ru-RU"/>
        </w:rPr>
        <w:t>1.2. Аппаратное обеспечение</w:t>
      </w:r>
      <w:bookmarkEnd w:id="5"/>
    </w:p>
    <w:p w:rsidR="00EA2902" w:rsidRPr="002C7737" w:rsidRDefault="003B597F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Аппаратное обеспечение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диспансера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состоит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из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</w:p>
    <w:p w:rsidR="00EA2902" w:rsidRDefault="003B597F">
      <w:pPr>
        <w:pStyle w:val="af5"/>
        <w:numPr>
          <w:ilvl w:val="0"/>
          <w:numId w:val="4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Автоматизированных рабочих мест (10 шт.)</w:t>
      </w:r>
    </w:p>
    <w:p w:rsidR="00EA2902" w:rsidRDefault="003B597F">
      <w:pPr>
        <w:spacing w:line="360" w:lineRule="auto"/>
        <w:ind w:left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ЦПУ:</w:t>
      </w:r>
    </w:p>
    <w:p w:rsidR="00EA2902" w:rsidRDefault="003B597F">
      <w:pPr>
        <w:spacing w:line="360" w:lineRule="auto"/>
        <w:ind w:left="85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Intel Core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 w:bidi="ar-SA"/>
        </w:rPr>
        <w:t>i3-6100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EA2902" w:rsidRDefault="003B597F">
      <w:pPr>
        <w:spacing w:line="360" w:lineRule="auto"/>
        <w:ind w:left="85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Базовая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тактовая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частота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3.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ГГц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EA2902" w:rsidRDefault="003B597F">
      <w:pPr>
        <w:spacing w:line="360" w:lineRule="auto"/>
        <w:ind w:left="85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физических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ядер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EA2902" w:rsidRDefault="003B597F">
      <w:pPr>
        <w:spacing w:line="360" w:lineRule="auto"/>
        <w:ind w:left="85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потоков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EA2902" w:rsidRDefault="003B597F">
      <w:pPr>
        <w:spacing w:line="360" w:lineRule="auto"/>
        <w:ind w:left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ОЗУ:</w:t>
      </w:r>
    </w:p>
    <w:p w:rsidR="00EA2902" w:rsidRDefault="003B597F">
      <w:pPr>
        <w:spacing w:line="360" w:lineRule="auto"/>
        <w:ind w:left="85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Гб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EA2902" w:rsidRDefault="003B597F">
      <w:pPr>
        <w:spacing w:line="360" w:lineRule="auto"/>
        <w:ind w:left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ПЗУ:</w:t>
      </w:r>
    </w:p>
    <w:p w:rsidR="00EA2902" w:rsidRDefault="003B597F">
      <w:pPr>
        <w:pStyle w:val="af5"/>
        <w:numPr>
          <w:ilvl w:val="0"/>
          <w:numId w:val="5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SSD объемом </w:t>
      </w:r>
      <w:r>
        <w:rPr>
          <w:rFonts w:ascii="Times New Roman" w:hAnsi="Times New Roman" w:cs="Times New Roman"/>
          <w:color w:val="000000"/>
          <w:sz w:val="28"/>
          <w:szCs w:val="28"/>
        </w:rPr>
        <w:t>256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Гб;</w:t>
      </w:r>
    </w:p>
    <w:p w:rsidR="00EA2902" w:rsidRDefault="003B597F">
      <w:pPr>
        <w:pStyle w:val="af5"/>
        <w:numPr>
          <w:ilvl w:val="0"/>
          <w:numId w:val="5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Сетевой адаптер:</w:t>
      </w:r>
    </w:p>
    <w:p w:rsidR="00EA2902" w:rsidRDefault="003B597F">
      <w:pPr>
        <w:pStyle w:val="af5"/>
        <w:numPr>
          <w:ilvl w:val="0"/>
          <w:numId w:val="5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Технология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стандарта 1000BASE-T. </w:t>
      </w:r>
    </w:p>
    <w:p w:rsidR="00EA2902" w:rsidRDefault="003B597F">
      <w:pPr>
        <w:spacing w:line="360" w:lineRule="auto"/>
        <w:ind w:left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Монитор ЖКД </w:t>
      </w:r>
      <w:r>
        <w:rPr>
          <w:rFonts w:ascii="Times New Roman" w:hAnsi="Times New Roman" w:cs="Times New Roman"/>
          <w:color w:val="000000"/>
          <w:sz w:val="28"/>
          <w:szCs w:val="28"/>
        </w:rPr>
        <w:t>Dell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p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2419</w:t>
      </w:r>
      <w:r>
        <w:rPr>
          <w:rFonts w:ascii="Times New Roman" w:hAnsi="Times New Roman" w:cs="Times New Roman"/>
          <w:color w:val="000000"/>
          <w:sz w:val="28"/>
          <w:szCs w:val="28"/>
        </w:rPr>
        <w:t>h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диагональю 24"</w:t>
      </w:r>
    </w:p>
    <w:p w:rsidR="00EA2902" w:rsidRPr="002C7737" w:rsidRDefault="003B597F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2. Коммутатора </w:t>
      </w:r>
      <w:r>
        <w:rPr>
          <w:rFonts w:ascii="Times New Roman" w:hAnsi="Times New Roman" w:cs="Times New Roman"/>
          <w:color w:val="000000"/>
          <w:sz w:val="28"/>
          <w:szCs w:val="28"/>
        </w:rPr>
        <w:t>Catalyst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2960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si</w:t>
      </w:r>
      <w:proofErr w:type="spellEnd"/>
    </w:p>
    <w:p w:rsidR="00EA2902" w:rsidRPr="002C7737" w:rsidRDefault="003B597F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3. Коммутатора AT-</w:t>
      </w:r>
      <w:r>
        <w:rPr>
          <w:rFonts w:ascii="Times New Roman" w:hAnsi="Times New Roman" w:cs="Times New Roman"/>
          <w:color w:val="000000"/>
          <w:sz w:val="28"/>
          <w:szCs w:val="28"/>
        </w:rPr>
        <w:t>GS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950/16</w:t>
      </w:r>
    </w:p>
    <w:p w:rsidR="00EA2902" w:rsidRPr="002C7737" w:rsidRDefault="003B597F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6. Сервера </w:t>
      </w:r>
      <w:r>
        <w:rPr>
          <w:rFonts w:ascii="Times New Roman" w:hAnsi="Times New Roman" w:cs="Times New Roman"/>
          <w:color w:val="000000"/>
          <w:sz w:val="28"/>
          <w:szCs w:val="28"/>
        </w:rPr>
        <w:t>Team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Server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2-</w:t>
      </w:r>
      <w:r>
        <w:rPr>
          <w:rFonts w:ascii="Times New Roman" w:hAnsi="Times New Roman" w:cs="Times New Roman"/>
          <w:color w:val="000000"/>
          <w:sz w:val="28"/>
          <w:szCs w:val="28"/>
        </w:rPr>
        <w:t>E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52 в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комплектации:</w:t>
      </w:r>
    </w:p>
    <w:p w:rsidR="00EA2902" w:rsidRDefault="003B597F">
      <w:pPr>
        <w:spacing w:line="360" w:lineRule="auto"/>
        <w:ind w:left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Процессор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- Intel Xeon Gold 5218 LGA 3647 22 Mb 2.3 GHz</w:t>
      </w:r>
    </w:p>
    <w:p w:rsidR="00EA2902" w:rsidRPr="002C7737" w:rsidRDefault="003B597F">
      <w:pPr>
        <w:spacing w:line="360" w:lineRule="auto"/>
        <w:ind w:left="567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- Оперативная память - 256</w:t>
      </w:r>
      <w:r>
        <w:rPr>
          <w:rFonts w:ascii="Times New Roman" w:hAnsi="Times New Roman" w:cs="Times New Roman"/>
          <w:color w:val="000000"/>
          <w:sz w:val="28"/>
          <w:szCs w:val="28"/>
        </w:rPr>
        <w:t>Gb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RAM</w:t>
      </w:r>
    </w:p>
    <w:p w:rsidR="00EA2902" w:rsidRPr="002C7737" w:rsidRDefault="003B597F">
      <w:pPr>
        <w:spacing w:line="360" w:lineRule="auto"/>
        <w:ind w:left="567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 Жесткие диски -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Tb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SS</w:t>
      </w:r>
      <w:r>
        <w:rPr>
          <w:rFonts w:ascii="Times New Roman" w:hAnsi="Times New Roman" w:cs="Times New Roman"/>
          <w:color w:val="000000"/>
          <w:sz w:val="28"/>
          <w:szCs w:val="28"/>
        </w:rPr>
        <w:t>D</w:t>
      </w:r>
    </w:p>
    <w:p w:rsidR="00EA2902" w:rsidRDefault="00EA2902">
      <w:pPr>
        <w:spacing w:line="360" w:lineRule="auto"/>
        <w:ind w:left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A2902" w:rsidRPr="002C7737" w:rsidRDefault="003B597F">
      <w:pPr>
        <w:ind w:left="-851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Схема локальной сети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диспансера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соответствует топологии «звезда».</w:t>
      </w:r>
    </w:p>
    <w:p w:rsidR="00EA2902" w:rsidRDefault="003B597F">
      <w:pPr>
        <w:keepNext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5940425" cy="3832860"/>
            <wp:effectExtent l="0" t="0" r="0" b="0"/>
            <wp:docPr id="3" name="Рисунок 3" descr="C:\Users\Gamer\Desktop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C:\Users\Gamer\Desktop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02" w:rsidRDefault="003B597F">
      <w:pPr>
        <w:pStyle w:val="af2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color w:val="000000"/>
          <w:sz w:val="28"/>
          <w:szCs w:val="28"/>
        </w:rPr>
        <w:t>Рисунок 2</w:t>
      </w:r>
      <w:r>
        <w:rPr>
          <w:rFonts w:ascii="Times New Roman" w:hAnsi="Times New Roman" w:cs="Times New Roman"/>
          <w:i w:val="0"/>
          <w:color w:val="000000"/>
          <w:sz w:val="28"/>
          <w:szCs w:val="28"/>
        </w:rPr>
        <w:t xml:space="preserve">. Схема локальной сети </w:t>
      </w:r>
      <w:r>
        <w:rPr>
          <w:rFonts w:ascii="Times New Roman" w:hAnsi="Times New Roman" w:cs="Times New Roman"/>
          <w:i w:val="0"/>
          <w:color w:val="000000"/>
          <w:kern w:val="2"/>
          <w:sz w:val="28"/>
          <w:szCs w:val="28"/>
          <w:lang w:eastAsia="zh-CN" w:bidi="hi-IN"/>
        </w:rPr>
        <w:t>диспансера</w:t>
      </w:r>
      <w:r>
        <w:rPr>
          <w:rFonts w:ascii="Times New Roman" w:hAnsi="Times New Roman" w:cs="Times New Roman"/>
          <w:i w:val="0"/>
          <w:color w:val="000000"/>
          <w:sz w:val="28"/>
          <w:szCs w:val="28"/>
        </w:rPr>
        <w:t>.</w:t>
      </w:r>
    </w:p>
    <w:p w:rsidR="00EA2902" w:rsidRDefault="00EA2902">
      <w:pPr>
        <w:rPr>
          <w:rFonts w:ascii="Times New Roman" w:hAnsi="Times New Roman"/>
          <w:color w:val="000000"/>
          <w:sz w:val="28"/>
          <w:szCs w:val="28"/>
          <w:lang w:val="ru-RU" w:eastAsia="en-US" w:bidi="ar-SA"/>
        </w:rPr>
      </w:pPr>
    </w:p>
    <w:p w:rsidR="00EA2902" w:rsidRPr="002C7737" w:rsidRDefault="003B597F">
      <w:pPr>
        <w:pStyle w:val="2"/>
        <w:rPr>
          <w:color w:val="000000"/>
          <w:szCs w:val="28"/>
          <w:lang w:val="ru-RU"/>
        </w:rPr>
      </w:pPr>
      <w:bookmarkStart w:id="6" w:name="__RefHeading___Toc15859_447224361"/>
      <w:bookmarkStart w:id="7" w:name="_Toc72076015"/>
      <w:bookmarkEnd w:id="6"/>
      <w:r>
        <w:rPr>
          <w:rFonts w:cs="Times New Roman"/>
          <w:color w:val="000000"/>
          <w:szCs w:val="28"/>
          <w:lang w:val="ru-RU"/>
        </w:rPr>
        <w:t xml:space="preserve">1.3. </w:t>
      </w:r>
      <w:r>
        <w:rPr>
          <w:rFonts w:cs="Times New Roman"/>
          <w:color w:val="000000"/>
          <w:szCs w:val="28"/>
          <w:lang w:val="ru-RU"/>
        </w:rPr>
        <w:t>Программное обеспечение</w:t>
      </w:r>
      <w:bookmarkEnd w:id="7"/>
    </w:p>
    <w:p w:rsidR="00EA2902" w:rsidRPr="002C7737" w:rsidRDefault="003B597F">
      <w:pPr>
        <w:suppressAutoHyphens w:val="0"/>
        <w:spacing w:after="160" w:line="360" w:lineRule="auto"/>
        <w:ind w:firstLine="708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 xml:space="preserve">Программное обеспечение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 xml:space="preserve">ГБУЗ МО </w:t>
      </w:r>
      <w:r w:rsidRPr="002C773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«МОКПТД</w:t>
      </w:r>
      <w:r w:rsidRPr="002C7737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:lang w:val="ru-RU" w:eastAsia="en-US" w:bidi="ar-SA"/>
        </w:rPr>
        <w:t xml:space="preserve">» </w:t>
      </w:r>
      <w:r w:rsidRPr="002C773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Филиал «Мытищински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й</w:t>
      </w:r>
      <w:r w:rsidRPr="002C7737">
        <w:rPr>
          <w:rFonts w:ascii="Times New Roman" w:eastAsia="Calibri" w:hAnsi="Times New Roman" w:cs="Times New Roman"/>
          <w:b/>
          <w:bCs/>
          <w:color w:val="000000" w:themeColor="text1"/>
          <w:kern w:val="0"/>
          <w:sz w:val="28"/>
          <w:szCs w:val="28"/>
          <w:lang w:val="ru-RU" w:eastAsia="en-US" w:bidi="ar-SA"/>
        </w:rPr>
        <w:t>»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 xml:space="preserve"> состоит из перечня продуктов, приведенных в Таблице 1 (Программное обеспечение диспансера).</w:t>
      </w:r>
    </w:p>
    <w:p w:rsidR="00EA2902" w:rsidRDefault="00EA2902">
      <w:pPr>
        <w:suppressAutoHyphens w:val="0"/>
        <w:spacing w:after="160" w:line="360" w:lineRule="auto"/>
        <w:ind w:firstLine="708"/>
        <w:rPr>
          <w:rFonts w:eastAsia="Calibri" w:cs="Times New Roman"/>
          <w:kern w:val="0"/>
          <w:lang w:val="ru-RU" w:eastAsia="en-US" w:bidi="ar-SA"/>
        </w:rPr>
      </w:pPr>
    </w:p>
    <w:p w:rsidR="00EA2902" w:rsidRDefault="003B597F">
      <w:pPr>
        <w:suppressAutoHyphens w:val="0"/>
        <w:spacing w:after="160" w:line="360" w:lineRule="auto"/>
        <w:jc w:val="right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lang w:val="ru-RU" w:eastAsia="en-US" w:bidi="ar-SA"/>
        </w:rPr>
        <w:t>Таблица 3.</w:t>
      </w:r>
    </w:p>
    <w:p w:rsidR="00EA2902" w:rsidRDefault="003B597F">
      <w:pPr>
        <w:pStyle w:val="2"/>
        <w:suppressAutoHyphens w:val="0"/>
        <w:spacing w:after="160"/>
        <w:jc w:val="right"/>
        <w:rPr>
          <w:color w:val="000000"/>
          <w:szCs w:val="28"/>
        </w:rPr>
      </w:pPr>
      <w:bookmarkStart w:id="8" w:name="__RefHeading___Toc15861_447224361"/>
      <w:bookmarkEnd w:id="8"/>
      <w:r>
        <w:rPr>
          <w:rFonts w:eastAsia="Calibri" w:cs="Times New Roman"/>
          <w:color w:val="000000"/>
          <w:kern w:val="0"/>
          <w:szCs w:val="28"/>
          <w:lang w:val="ru-RU" w:eastAsia="en-US" w:bidi="ar-SA"/>
        </w:rPr>
        <w:t>Программное обеспечение  диспансера</w:t>
      </w: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859"/>
        <w:gridCol w:w="3259"/>
        <w:gridCol w:w="1733"/>
        <w:gridCol w:w="3719"/>
      </w:tblGrid>
      <w:tr w:rsidR="00EA2902">
        <w:trPr>
          <w:trHeight w:val="1120"/>
          <w:jc w:val="center"/>
        </w:trPr>
        <w:tc>
          <w:tcPr>
            <w:tcW w:w="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№</w:t>
            </w:r>
          </w:p>
        </w:tc>
        <w:tc>
          <w:tcPr>
            <w:tcW w:w="318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Наименование</w:t>
            </w:r>
          </w:p>
        </w:tc>
        <w:tc>
          <w:tcPr>
            <w:tcW w:w="169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 xml:space="preserve">Количество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лицензий</w:t>
            </w:r>
          </w:p>
        </w:tc>
        <w:tc>
          <w:tcPr>
            <w:tcW w:w="36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Вебсайт продукта</w:t>
            </w:r>
          </w:p>
        </w:tc>
      </w:tr>
      <w:tr w:rsidR="00EA2902">
        <w:trPr>
          <w:trHeight w:val="839"/>
          <w:jc w:val="center"/>
        </w:trPr>
        <w:tc>
          <w:tcPr>
            <w:tcW w:w="8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</w:t>
            </w:r>
          </w:p>
        </w:tc>
        <w:tc>
          <w:tcPr>
            <w:tcW w:w="3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MS Windows 10 Pro Edu</w:t>
            </w:r>
          </w:p>
        </w:tc>
        <w:tc>
          <w:tcPr>
            <w:tcW w:w="169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10</w:t>
            </w:r>
          </w:p>
        </w:tc>
        <w:tc>
          <w:tcPr>
            <w:tcW w:w="3635" w:type="dxa"/>
            <w:tcBorders>
              <w:bottom w:val="single" w:sz="8" w:space="0" w:color="000000"/>
              <w:right w:val="single" w:sz="8" w:space="0" w:color="000000"/>
            </w:tcBorders>
          </w:tcPr>
          <w:p w:rsidR="00EA2902" w:rsidRDefault="003B597F">
            <w:pPr>
              <w:widowControl w:val="0"/>
              <w:suppressAutoHyphens w:val="0"/>
              <w:spacing w:after="160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EA2902">
        <w:trPr>
          <w:trHeight w:val="969"/>
          <w:jc w:val="center"/>
        </w:trPr>
        <w:tc>
          <w:tcPr>
            <w:tcW w:w="8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2</w:t>
            </w:r>
          </w:p>
        </w:tc>
        <w:tc>
          <w:tcPr>
            <w:tcW w:w="3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MS Office 1013 Pro Plus</w:t>
            </w:r>
          </w:p>
        </w:tc>
        <w:tc>
          <w:tcPr>
            <w:tcW w:w="169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10</w:t>
            </w:r>
          </w:p>
        </w:tc>
        <w:tc>
          <w:tcPr>
            <w:tcW w:w="3635" w:type="dxa"/>
            <w:tcBorders>
              <w:bottom w:val="single" w:sz="8" w:space="0" w:color="000000"/>
              <w:right w:val="single" w:sz="8" w:space="0" w:color="000000"/>
            </w:tcBorders>
          </w:tcPr>
          <w:p w:rsidR="00EA2902" w:rsidRDefault="003B597F">
            <w:pPr>
              <w:widowControl w:val="0"/>
              <w:suppressAutoHyphens w:val="0"/>
              <w:spacing w:after="160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EA2902">
        <w:trPr>
          <w:trHeight w:val="969"/>
          <w:jc w:val="center"/>
        </w:trPr>
        <w:tc>
          <w:tcPr>
            <w:tcW w:w="839" w:type="dxa"/>
            <w:shd w:val="clear" w:color="auto" w:fill="auto"/>
            <w:tcMar>
              <w:top w:w="55" w:type="dxa"/>
              <w:bottom w:w="55" w:type="dxa"/>
            </w:tcMar>
          </w:tcPr>
          <w:p w:rsidR="00EA2902" w:rsidRDefault="00EA2902">
            <w:pPr>
              <w:widowControl w:val="0"/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3185" w:type="dxa"/>
            <w:shd w:val="clear" w:color="auto" w:fill="auto"/>
            <w:tcMar>
              <w:top w:w="55" w:type="dxa"/>
              <w:bottom w:w="55" w:type="dxa"/>
            </w:tcMar>
          </w:tcPr>
          <w:p w:rsidR="00EA2902" w:rsidRDefault="00EA2902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1694" w:type="dxa"/>
            <w:shd w:val="clear" w:color="auto" w:fill="auto"/>
            <w:tcMar>
              <w:top w:w="55" w:type="dxa"/>
              <w:bottom w:w="55" w:type="dxa"/>
            </w:tcMar>
          </w:tcPr>
          <w:p w:rsidR="00EA2902" w:rsidRDefault="00EA2902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3635" w:type="dxa"/>
            <w:tcMar>
              <w:top w:w="55" w:type="dxa"/>
              <w:bottom w:w="55" w:type="dxa"/>
            </w:tcMar>
          </w:tcPr>
          <w:p w:rsidR="00EA2902" w:rsidRDefault="003B597F">
            <w:pPr>
              <w:widowControl w:val="0"/>
              <w:suppressAutoHyphens w:val="0"/>
              <w:spacing w:after="160"/>
              <w:jc w:val="right"/>
              <w:rPr>
                <w:rFonts w:ascii="Times New Roman" w:eastAsia="Calibri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RU" w:eastAsia="en-US" w:bidi="ar-SA"/>
              </w:rPr>
              <w:t>Продолжение Таблицы 3</w:t>
            </w:r>
            <w:r>
              <w:rPr>
                <w:rFonts w:ascii="Times New Roman" w:eastAsia="Calibri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</w:p>
        </w:tc>
      </w:tr>
      <w:tr w:rsidR="00EA2902">
        <w:trPr>
          <w:trHeight w:val="839"/>
          <w:jc w:val="center"/>
        </w:trPr>
        <w:tc>
          <w:tcPr>
            <w:tcW w:w="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55" w:type="dxa"/>
              <w:bottom w:w="55" w:type="dxa"/>
            </w:tcMar>
          </w:tcPr>
          <w:p w:rsidR="00EA2902" w:rsidRDefault="003B597F">
            <w:pPr>
              <w:widowControl w:val="0"/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12</w:t>
            </w:r>
          </w:p>
        </w:tc>
        <w:tc>
          <w:tcPr>
            <w:tcW w:w="3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55" w:type="dxa"/>
              <w:bottom w:w="55" w:type="dxa"/>
            </w:tcMar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Антивирус Касперского</w:t>
            </w:r>
          </w:p>
        </w:tc>
        <w:tc>
          <w:tcPr>
            <w:tcW w:w="1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55" w:type="dxa"/>
              <w:bottom w:w="55" w:type="dxa"/>
            </w:tcMar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  <w:tc>
          <w:tcPr>
            <w:tcW w:w="3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bottom w:w="55" w:type="dxa"/>
            </w:tcMar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hyperlink r:id="rId12">
              <w:r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val="ru-RU" w:eastAsia="en-US" w:bidi="ar-SA"/>
                </w:rPr>
                <w:t>https://www.kaspersky.ru/</w:t>
              </w:r>
            </w:hyperlink>
          </w:p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 xml:space="preserve"> </w:t>
            </w:r>
          </w:p>
          <w:p w:rsidR="00EA2902" w:rsidRDefault="00EA2902">
            <w:pPr>
              <w:widowControl w:val="0"/>
              <w:tabs>
                <w:tab w:val="left" w:pos="1755"/>
                <w:tab w:val="left" w:pos="2160"/>
              </w:tabs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EA2902">
        <w:trPr>
          <w:trHeight w:val="839"/>
          <w:jc w:val="center"/>
        </w:trPr>
        <w:tc>
          <w:tcPr>
            <w:tcW w:w="8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13</w:t>
            </w:r>
          </w:p>
        </w:tc>
        <w:tc>
          <w:tcPr>
            <w:tcW w:w="3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Team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Viewer</w:t>
            </w:r>
          </w:p>
        </w:tc>
        <w:tc>
          <w:tcPr>
            <w:tcW w:w="169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  <w:tc>
          <w:tcPr>
            <w:tcW w:w="3635" w:type="dxa"/>
            <w:tcBorders>
              <w:bottom w:val="single" w:sz="8" w:space="0" w:color="000000"/>
              <w:right w:val="single" w:sz="8" w:space="0" w:color="000000"/>
            </w:tcBorders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hyperlink r:id="rId13">
              <w:r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val="ru-RU" w:eastAsia="en-US" w:bidi="ar-SA"/>
                </w:rPr>
                <w:t>https://www.teamviewer.com/</w:t>
              </w:r>
            </w:hyperlink>
          </w:p>
          <w:p w:rsidR="00EA2902" w:rsidRDefault="00EA2902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EA2902">
        <w:trPr>
          <w:trHeight w:val="839"/>
          <w:jc w:val="center"/>
        </w:trPr>
        <w:tc>
          <w:tcPr>
            <w:tcW w:w="8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17</w:t>
            </w:r>
          </w:p>
        </w:tc>
        <w:tc>
          <w:tcPr>
            <w:tcW w:w="3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Microsoft .NET Fram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work 3.5 Targeting Pack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rus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)</w:t>
            </w:r>
          </w:p>
        </w:tc>
        <w:tc>
          <w:tcPr>
            <w:tcW w:w="169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  <w:tc>
          <w:tcPr>
            <w:tcW w:w="3635" w:type="dxa"/>
            <w:tcBorders>
              <w:bottom w:val="single" w:sz="8" w:space="0" w:color="000000"/>
              <w:right w:val="single" w:sz="8" w:space="0" w:color="000000"/>
            </w:tcBorders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EA2902">
        <w:trPr>
          <w:trHeight w:val="839"/>
          <w:jc w:val="center"/>
        </w:trPr>
        <w:tc>
          <w:tcPr>
            <w:tcW w:w="8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18</w:t>
            </w:r>
          </w:p>
        </w:tc>
        <w:tc>
          <w:tcPr>
            <w:tcW w:w="3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Microsoft ODBC Driver 17 for SQL Server</w:t>
            </w:r>
          </w:p>
        </w:tc>
        <w:tc>
          <w:tcPr>
            <w:tcW w:w="169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  <w:tc>
          <w:tcPr>
            <w:tcW w:w="3635" w:type="dxa"/>
            <w:tcBorders>
              <w:bottom w:val="single" w:sz="8" w:space="0" w:color="000000"/>
              <w:right w:val="single" w:sz="8" w:space="0" w:color="000000"/>
            </w:tcBorders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EA2902">
        <w:trPr>
          <w:trHeight w:val="839"/>
          <w:jc w:val="center"/>
        </w:trPr>
        <w:tc>
          <w:tcPr>
            <w:tcW w:w="8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10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Adobe Acrobat</w:t>
            </w:r>
          </w:p>
        </w:tc>
        <w:tc>
          <w:tcPr>
            <w:tcW w:w="3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Adobe Acrobat</w:t>
            </w:r>
          </w:p>
        </w:tc>
        <w:tc>
          <w:tcPr>
            <w:tcW w:w="169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  <w:tc>
          <w:tcPr>
            <w:tcW w:w="3635" w:type="dxa"/>
            <w:tcBorders>
              <w:bottom w:val="single" w:sz="8" w:space="0" w:color="000000"/>
              <w:right w:val="single" w:sz="8" w:space="0" w:color="000000"/>
            </w:tcBorders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hyperlink r:id="rId14">
              <w:r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val="ru-RU" w:eastAsia="en-US" w:bidi="ar-SA"/>
                </w:rPr>
                <w:t>https://www.adobe.com/</w:t>
              </w:r>
            </w:hyperlink>
          </w:p>
        </w:tc>
      </w:tr>
      <w:tr w:rsidR="00EA2902">
        <w:trPr>
          <w:trHeight w:val="839"/>
          <w:jc w:val="center"/>
        </w:trPr>
        <w:tc>
          <w:tcPr>
            <w:tcW w:w="8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21</w:t>
            </w:r>
          </w:p>
        </w:tc>
        <w:tc>
          <w:tcPr>
            <w:tcW w:w="3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Visual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Studio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2019</w:t>
            </w:r>
          </w:p>
        </w:tc>
        <w:tc>
          <w:tcPr>
            <w:tcW w:w="169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  <w:tc>
          <w:tcPr>
            <w:tcW w:w="3635" w:type="dxa"/>
            <w:tcBorders>
              <w:bottom w:val="single" w:sz="8" w:space="0" w:color="000000"/>
              <w:right w:val="single" w:sz="8" w:space="0" w:color="000000"/>
            </w:tcBorders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https://www.microsoft.com/</w:t>
            </w:r>
          </w:p>
        </w:tc>
      </w:tr>
      <w:tr w:rsidR="00EA2902" w:rsidRPr="002C7737">
        <w:trPr>
          <w:trHeight w:val="839"/>
          <w:jc w:val="center"/>
        </w:trPr>
        <w:tc>
          <w:tcPr>
            <w:tcW w:w="8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numPr>
                <w:ilvl w:val="0"/>
                <w:numId w:val="6"/>
              </w:numPr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27</w:t>
            </w:r>
          </w:p>
        </w:tc>
        <w:tc>
          <w:tcPr>
            <w:tcW w:w="3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MS Windows Server 2019</w:t>
            </w:r>
          </w:p>
        </w:tc>
        <w:tc>
          <w:tcPr>
            <w:tcW w:w="169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  <w:tc>
          <w:tcPr>
            <w:tcW w:w="3635" w:type="dxa"/>
            <w:tcBorders>
              <w:bottom w:val="single" w:sz="8" w:space="0" w:color="000000"/>
              <w:right w:val="single" w:sz="8" w:space="0" w:color="000000"/>
            </w:tcBorders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hyperlink r:id="rId15">
              <w:r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eastAsia="en-US" w:bidi="ar-SA"/>
                </w:rPr>
                <w:t>https</w:t>
              </w:r>
              <w:r w:rsidRPr="002C7737"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val="ru-RU" w:eastAsia="en-US" w:bidi="ar-SA"/>
                </w:rPr>
                <w:t>://</w:t>
              </w:r>
              <w:proofErr w:type="spellStart"/>
              <w:r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eastAsia="en-US" w:bidi="ar-SA"/>
                </w:rPr>
                <w:t>visualstudio</w:t>
              </w:r>
              <w:proofErr w:type="spellEnd"/>
              <w:r w:rsidRPr="002C7737"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val="ru-RU" w:eastAsia="en-US" w:bidi="ar-SA"/>
                </w:rPr>
                <w:t>.</w:t>
              </w:r>
              <w:proofErr w:type="spellStart"/>
              <w:r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eastAsia="en-US" w:bidi="ar-SA"/>
                </w:rPr>
                <w:t>microsoft</w:t>
              </w:r>
              <w:proofErr w:type="spellEnd"/>
              <w:r w:rsidRPr="002C7737"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val="ru-RU" w:eastAsia="en-US" w:bidi="ar-SA"/>
                </w:rPr>
                <w:t>.</w:t>
              </w:r>
              <w:r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eastAsia="en-US" w:bidi="ar-SA"/>
                </w:rPr>
                <w:t>com</w:t>
              </w:r>
              <w:r w:rsidRPr="002C7737"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val="ru-RU" w:eastAsia="en-US" w:bidi="ar-SA"/>
                </w:rPr>
                <w:t>/</w:t>
              </w:r>
              <w:proofErr w:type="spellStart"/>
              <w:r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eastAsia="en-US" w:bidi="ar-SA"/>
                </w:rPr>
                <w:t>ru</w:t>
              </w:r>
              <w:proofErr w:type="spellEnd"/>
              <w:r w:rsidRPr="002C7737">
                <w:rPr>
                  <w:rFonts w:ascii="Times New Roman" w:eastAsia="Calibri" w:hAnsi="Times New Roman" w:cs="Times New Roman"/>
                  <w:color w:val="000000"/>
                  <w:kern w:val="0"/>
                  <w:sz w:val="28"/>
                  <w:szCs w:val="28"/>
                  <w:lang w:val="ru-RU" w:eastAsia="en-US" w:bidi="ar-SA"/>
                </w:rPr>
                <w:t>/</w:t>
              </w:r>
            </w:hyperlink>
          </w:p>
          <w:p w:rsidR="00EA2902" w:rsidRDefault="00EA2902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EA2902" w:rsidRPr="002C7737">
        <w:trPr>
          <w:trHeight w:val="773"/>
          <w:jc w:val="center"/>
        </w:trPr>
        <w:tc>
          <w:tcPr>
            <w:tcW w:w="8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10.</w:t>
            </w:r>
          </w:p>
        </w:tc>
        <w:tc>
          <w:tcPr>
            <w:tcW w:w="3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Notepad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++ (64-bit x64)</w:t>
            </w:r>
          </w:p>
        </w:tc>
        <w:tc>
          <w:tcPr>
            <w:tcW w:w="169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  <w:tc>
          <w:tcPr>
            <w:tcW w:w="3635" w:type="dxa"/>
            <w:tcBorders>
              <w:bottom w:val="single" w:sz="8" w:space="0" w:color="000000"/>
              <w:right w:val="single" w:sz="8" w:space="0" w:color="000000"/>
            </w:tcBorders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https://notepad-plus-plus.org/</w:t>
            </w:r>
          </w:p>
          <w:p w:rsidR="00EA2902" w:rsidRDefault="00EA2902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</w:p>
        </w:tc>
      </w:tr>
      <w:tr w:rsidR="00EA2902" w:rsidRPr="002C7737">
        <w:trPr>
          <w:trHeight w:val="780"/>
          <w:jc w:val="center"/>
        </w:trPr>
        <w:tc>
          <w:tcPr>
            <w:tcW w:w="8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spacing w:after="160" w:line="259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11.</w:t>
            </w:r>
          </w:p>
        </w:tc>
        <w:tc>
          <w:tcPr>
            <w:tcW w:w="3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Google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Chrome</w:t>
            </w:r>
            <w:proofErr w:type="spellEnd"/>
          </w:p>
        </w:tc>
        <w:tc>
          <w:tcPr>
            <w:tcW w:w="169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  <w:tc>
          <w:tcPr>
            <w:tcW w:w="3635" w:type="dxa"/>
            <w:tcBorders>
              <w:bottom w:val="single" w:sz="8" w:space="0" w:color="000000"/>
              <w:right w:val="single" w:sz="8" w:space="0" w:color="000000"/>
            </w:tcBorders>
          </w:tcPr>
          <w:p w:rsidR="00EA2902" w:rsidRDefault="003B597F">
            <w:pPr>
              <w:widowControl w:val="0"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 xml:space="preserve">https://www.google.com/intl/ru/chrome/ </w:t>
            </w:r>
          </w:p>
        </w:tc>
      </w:tr>
    </w:tbl>
    <w:p w:rsidR="00EA2902" w:rsidRPr="002C7737" w:rsidRDefault="003B597F">
      <w:pPr>
        <w:pStyle w:val="1"/>
        <w:numPr>
          <w:ilvl w:val="0"/>
          <w:numId w:val="0"/>
        </w:numPr>
        <w:spacing w:line="360" w:lineRule="auto"/>
        <w:rPr>
          <w:color w:val="000000"/>
          <w:sz w:val="28"/>
          <w:szCs w:val="28"/>
          <w:lang w:val="ru-RU"/>
        </w:rPr>
      </w:pPr>
      <w:r w:rsidRPr="002C7737">
        <w:rPr>
          <w:lang w:val="ru-RU"/>
        </w:rPr>
        <w:br w:type="page"/>
      </w:r>
      <w:bookmarkStart w:id="9" w:name="__RefHeading___Toc15863_447224361"/>
      <w:bookmarkStart w:id="10" w:name="_Toc72076016"/>
      <w:bookmarkEnd w:id="9"/>
      <w:r>
        <w:rPr>
          <w:rFonts w:cs="Times New Roman"/>
          <w:bCs w:val="0"/>
          <w:color w:val="000000"/>
          <w:sz w:val="28"/>
          <w:szCs w:val="28"/>
          <w:lang w:val="ru-RU"/>
        </w:rPr>
        <w:lastRenderedPageBreak/>
        <w:t>Глава 2. Теоретическая часть</w:t>
      </w:r>
      <w:bookmarkEnd w:id="10"/>
    </w:p>
    <w:p w:rsidR="00EA2902" w:rsidRPr="002C7737" w:rsidRDefault="003B597F">
      <w:pPr>
        <w:pStyle w:val="2"/>
        <w:rPr>
          <w:color w:val="000000"/>
          <w:szCs w:val="28"/>
          <w:lang w:val="ru-RU"/>
        </w:rPr>
      </w:pPr>
      <w:bookmarkStart w:id="11" w:name="__RefHeading___Toc15865_447224361"/>
      <w:bookmarkStart w:id="12" w:name="_Toc72076017"/>
      <w:bookmarkEnd w:id="11"/>
      <w:r>
        <w:rPr>
          <w:rFonts w:cs="Times New Roman"/>
          <w:color w:val="000000"/>
          <w:szCs w:val="28"/>
          <w:lang w:val="ru-RU"/>
        </w:rPr>
        <w:t>2.1.</w:t>
      </w:r>
      <w:r>
        <w:rPr>
          <w:rFonts w:cs="Times New Roman"/>
          <w:color w:val="000000"/>
          <w:szCs w:val="28"/>
          <w:lang w:val="ru-RU"/>
        </w:rPr>
        <w:t xml:space="preserve"> Методы проектирования</w:t>
      </w:r>
      <w:bookmarkEnd w:id="12"/>
    </w:p>
    <w:p w:rsidR="00EA2902" w:rsidRPr="002C7737" w:rsidRDefault="003B597F">
      <w:pPr>
        <w:suppressAutoHyphens w:val="0"/>
        <w:spacing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В качестве метода проектирования приложения было выбрано стру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к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турное проектирования, т.к. для более эффективной разработки проекта и его последующего поддержания необходимо четко структурировать и разбить программу на модули, что поз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воляет легко находить и корректировать оши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б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ки, а отдельные подпрограммы можно переделывать независимо от других.</w:t>
      </w:r>
    </w:p>
    <w:p w:rsidR="00EA2902" w:rsidRDefault="003B597F">
      <w:pPr>
        <w:suppressAutoHyphens w:val="0"/>
        <w:spacing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В качестве метода разработки была выбрана инкрементная модель ра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з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 xml:space="preserve">работки, т.к. в процессе выполнения проекта и после его выполнения может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потребоваться расширение возможностей приложения с последующим его поддержанием. Пример использования инкрементной модели показаны на рисунке 1.</w:t>
      </w:r>
    </w:p>
    <w:p w:rsidR="00EA2902" w:rsidRDefault="003B597F">
      <w:pPr>
        <w:keepNext/>
        <w:suppressAutoHyphens w:val="0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5940425" cy="2402205"/>
            <wp:effectExtent l="0" t="0" r="0" b="0"/>
            <wp:docPr id="4" name="Рисунок 4" descr="Инкрементная модель., Спиральная модель. - Проектирование информационных  сист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нкрементная модель., Спиральная модель. - Проектирование информационных  систем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02" w:rsidRPr="002C7737" w:rsidRDefault="003B597F">
      <w:pPr>
        <w:suppressAutoHyphens w:val="0"/>
        <w:spacing w:after="20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bCs/>
          <w:iCs/>
          <w:color w:val="000000"/>
          <w:kern w:val="0"/>
          <w:sz w:val="28"/>
          <w:szCs w:val="28"/>
          <w:lang w:val="ru-RU" w:eastAsia="en-US" w:bidi="ar-SA"/>
        </w:rPr>
        <w:t>Рисунок 3</w:t>
      </w:r>
      <w:r>
        <w:rPr>
          <w:rFonts w:ascii="Times New Roman" w:eastAsia="Calibri" w:hAnsi="Times New Roman" w:cs="Times New Roman"/>
          <w:iCs/>
          <w:color w:val="000000"/>
          <w:kern w:val="0"/>
          <w:sz w:val="28"/>
          <w:szCs w:val="28"/>
          <w:lang w:val="ru-RU" w:eastAsia="en-US" w:bidi="ar-SA"/>
        </w:rPr>
        <w:t>. Пример инкрементной модели разработки</w:t>
      </w:r>
    </w:p>
    <w:p w:rsidR="00EA2902" w:rsidRDefault="003B597F">
      <w:pPr>
        <w:pStyle w:val="2"/>
        <w:rPr>
          <w:rFonts w:cs="Times New Roman"/>
          <w:lang w:val="ru-RU"/>
        </w:rPr>
      </w:pPr>
      <w:r w:rsidRPr="002C7737">
        <w:rPr>
          <w:lang w:val="ru-RU"/>
        </w:rPr>
        <w:br w:type="page"/>
      </w:r>
    </w:p>
    <w:p w:rsidR="00EA2902" w:rsidRDefault="00EA2902">
      <w:pPr>
        <w:rPr>
          <w:rFonts w:cs="Times New Roman" w:hint="eastAsia"/>
          <w:lang w:val="ru-RU"/>
        </w:rPr>
      </w:pPr>
    </w:p>
    <w:p w:rsidR="00EA2902" w:rsidRPr="002C7737" w:rsidRDefault="003B597F">
      <w:pPr>
        <w:pStyle w:val="2"/>
        <w:rPr>
          <w:color w:val="000000"/>
          <w:szCs w:val="28"/>
          <w:lang w:val="ru-RU"/>
        </w:rPr>
      </w:pPr>
      <w:bookmarkStart w:id="13" w:name="__RefHeading___Toc15867_447224361"/>
      <w:bookmarkStart w:id="14" w:name="_Toc72076018"/>
      <w:bookmarkEnd w:id="13"/>
      <w:r>
        <w:rPr>
          <w:rFonts w:cs="Times New Roman"/>
          <w:color w:val="000000"/>
          <w:szCs w:val="28"/>
          <w:lang w:val="ru-RU"/>
        </w:rPr>
        <w:t>2.2. Математическая постановка задачи</w:t>
      </w:r>
      <w:bookmarkEnd w:id="14"/>
    </w:p>
    <w:p w:rsidR="00EA2902" w:rsidRDefault="003B597F">
      <w:pPr>
        <w:ind w:firstLine="709"/>
        <w:rPr>
          <w:rFonts w:ascii="Times New Roman" w:hAnsi="Times New Roman"/>
          <w:color w:val="000000"/>
          <w:sz w:val="28"/>
          <w:szCs w:val="28"/>
        </w:rPr>
      </w:pPr>
      <w:bookmarkStart w:id="15" w:name="_Toc40794398"/>
      <w:bookmarkEnd w:id="15"/>
      <w:r w:rsidRPr="002C7737">
        <w:rPr>
          <w:rFonts w:ascii="Times New Roman" w:hAnsi="Times New Roman"/>
          <w:color w:val="000000"/>
          <w:sz w:val="28"/>
          <w:szCs w:val="28"/>
          <w:lang w:val="ru-RU"/>
        </w:rPr>
        <w:t>Задача: на квитанци</w:t>
      </w:r>
      <w:r w:rsidRPr="002C7737">
        <w:rPr>
          <w:rFonts w:ascii="Times New Roman" w:hAnsi="Times New Roman"/>
          <w:color w:val="000000"/>
          <w:sz w:val="28"/>
          <w:szCs w:val="28"/>
          <w:lang w:val="ru-RU"/>
        </w:rPr>
        <w:t>и в организации «Регистратура»</w:t>
      </w:r>
      <w:bookmarkStart w:id="16" w:name="_GoBack3"/>
      <w:bookmarkEnd w:id="16"/>
      <w:r w:rsidRPr="002C7737">
        <w:rPr>
          <w:rFonts w:ascii="Times New Roman" w:hAnsi="Times New Roman"/>
          <w:color w:val="000000"/>
          <w:sz w:val="28"/>
          <w:szCs w:val="28"/>
          <w:lang w:val="ru-RU"/>
        </w:rPr>
        <w:t xml:space="preserve"> указаны следующие категории: Цена за лекарство (далее товар), кол-во. </w:t>
      </w:r>
      <w:proofErr w:type="spellStart"/>
      <w:proofErr w:type="gramStart"/>
      <w:r>
        <w:rPr>
          <w:rFonts w:ascii="Times New Roman" w:hAnsi="Times New Roman"/>
          <w:color w:val="000000"/>
          <w:sz w:val="28"/>
          <w:szCs w:val="28"/>
        </w:rPr>
        <w:t>Требуется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посчитать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суммы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1 и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более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товаров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  <w:proofErr w:type="gramEnd"/>
    </w:p>
    <w:p w:rsidR="00EA2902" w:rsidRDefault="00EA2902">
      <w:pPr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EA2902" w:rsidRDefault="003B597F">
      <w:pPr>
        <w:pStyle w:val="af5"/>
        <w:numPr>
          <w:ilvl w:val="0"/>
          <w:numId w:val="2"/>
        </w:num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Формула вычисления итоговой суммы за 1 товар:</w:t>
      </w:r>
    </w:p>
    <w:p w:rsidR="00EA2902" w:rsidRPr="002C7737" w:rsidRDefault="00EA2902">
      <w:pPr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A2902" w:rsidRPr="002C7737" w:rsidRDefault="003B597F">
      <w:pPr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b/>
          <w:i/>
          <w:color w:val="000000"/>
          <w:sz w:val="28"/>
          <w:szCs w:val="28"/>
          <w:lang w:val="ru-RU"/>
        </w:rPr>
        <w:t>Цена за лекарство * кол-во</w:t>
      </w:r>
      <w:proofErr w:type="gramStart"/>
      <w:r w:rsidRPr="002C7737">
        <w:rPr>
          <w:rFonts w:ascii="Times New Roman" w:hAnsi="Times New Roman" w:cs="Times New Roman"/>
          <w:b/>
          <w:i/>
          <w:color w:val="000000"/>
          <w:sz w:val="28"/>
          <w:szCs w:val="28"/>
          <w:lang w:val="ru-RU"/>
        </w:rPr>
        <w:t xml:space="preserve"> = И</w:t>
      </w:r>
      <w:proofErr w:type="gramEnd"/>
      <w:r w:rsidRPr="002C7737">
        <w:rPr>
          <w:rFonts w:ascii="Times New Roman" w:hAnsi="Times New Roman" w:cs="Times New Roman"/>
          <w:b/>
          <w:i/>
          <w:color w:val="000000"/>
          <w:sz w:val="28"/>
          <w:szCs w:val="28"/>
          <w:lang w:val="ru-RU"/>
        </w:rPr>
        <w:t>того</w:t>
      </w:r>
    </w:p>
    <w:p w:rsidR="00EA2902" w:rsidRPr="002C7737" w:rsidRDefault="00EA2902">
      <w:pPr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A2902" w:rsidRDefault="003B597F">
      <w:pPr>
        <w:pStyle w:val="af5"/>
        <w:numPr>
          <w:ilvl w:val="0"/>
          <w:numId w:val="2"/>
        </w:num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Формула вычисления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итоговой суммы 2 разных товаров:</w:t>
      </w:r>
    </w:p>
    <w:p w:rsidR="00EA2902" w:rsidRDefault="00EA2902">
      <w:pPr>
        <w:pStyle w:val="af5"/>
        <w:ind w:left="1069"/>
        <w:rPr>
          <w:rFonts w:ascii="Times New Roman" w:hAnsi="Times New Roman" w:cs="Times New Roman"/>
          <w:color w:val="000000"/>
          <w:sz w:val="28"/>
          <w:szCs w:val="28"/>
        </w:rPr>
      </w:pPr>
    </w:p>
    <w:p w:rsidR="00EA2902" w:rsidRPr="002C7737" w:rsidRDefault="003B597F">
      <w:pPr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b/>
          <w:i/>
          <w:color w:val="000000"/>
          <w:sz w:val="28"/>
          <w:szCs w:val="28"/>
          <w:lang w:val="ru-RU"/>
        </w:rPr>
        <w:t>Цена за лекарство * кол-во + Цена за лекарство * кол-во</w:t>
      </w:r>
      <w:proofErr w:type="gramStart"/>
      <w:r w:rsidRPr="002C7737">
        <w:rPr>
          <w:rFonts w:ascii="Times New Roman" w:hAnsi="Times New Roman" w:cs="Times New Roman"/>
          <w:b/>
          <w:i/>
          <w:color w:val="000000"/>
          <w:sz w:val="28"/>
          <w:szCs w:val="28"/>
          <w:lang w:val="ru-RU"/>
        </w:rPr>
        <w:t xml:space="preserve"> = И</w:t>
      </w:r>
      <w:proofErr w:type="gramEnd"/>
      <w:r w:rsidRPr="002C7737">
        <w:rPr>
          <w:rFonts w:ascii="Times New Roman" w:hAnsi="Times New Roman" w:cs="Times New Roman"/>
          <w:b/>
          <w:i/>
          <w:color w:val="000000"/>
          <w:sz w:val="28"/>
          <w:szCs w:val="28"/>
          <w:lang w:val="ru-RU"/>
        </w:rPr>
        <w:t>того</w:t>
      </w:r>
    </w:p>
    <w:p w:rsidR="00EA2902" w:rsidRPr="002C7737" w:rsidRDefault="00EA2902">
      <w:pPr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A2902" w:rsidRDefault="003B597F">
      <w:pPr>
        <w:pStyle w:val="af5"/>
        <w:numPr>
          <w:ilvl w:val="0"/>
          <w:numId w:val="2"/>
        </w:num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Формула вычисления итоговой суммы за несколько разных товаров:</w:t>
      </w:r>
    </w:p>
    <w:p w:rsidR="00EA2902" w:rsidRPr="002C7737" w:rsidRDefault="00EA2902">
      <w:pPr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A2902" w:rsidRDefault="003B597F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2C7737">
        <w:rPr>
          <w:rFonts w:ascii="Times New Roman" w:hAnsi="Times New Roman" w:cs="Times New Roman"/>
          <w:b/>
          <w:i/>
          <w:color w:val="000000"/>
          <w:sz w:val="28"/>
          <w:szCs w:val="28"/>
          <w:lang w:val="ru-RU"/>
        </w:rPr>
        <w:t xml:space="preserve">Цена за лекарство * кол-во + Цена за лекарство * кол-во   + … </w:t>
      </w:r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Цена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за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лекарство</w:t>
      </w:r>
      <w:proofErr w:type="spell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*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кол-во</w:t>
      </w:r>
      <w:proofErr w:type="spellEnd"/>
      <w:proofErr w:type="gram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>того</w:t>
      </w:r>
      <w:proofErr w:type="spellEnd"/>
    </w:p>
    <w:p w:rsidR="00EA2902" w:rsidRDefault="00EA2902">
      <w:pPr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EA2902" w:rsidRPr="002C7737" w:rsidRDefault="003B597F">
      <w:pPr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Пример:</w:t>
      </w:r>
    </w:p>
    <w:p w:rsidR="00EA2902" w:rsidRDefault="003B597F">
      <w:pPr>
        <w:ind w:firstLine="709"/>
        <w:rPr>
          <w:rFonts w:ascii="Times New Roman" w:hAnsi="Times New Roman"/>
          <w:color w:val="000000"/>
          <w:sz w:val="28"/>
          <w:szCs w:val="28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Покупателю выписали по рецепту следующие товары: 1 пачку фтизипирама, 3 изониазида и 2 пиразинамид.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1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фтизипирам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стоит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1000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., 1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изониазид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- 100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., 1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суспензия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пиразинамид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– 1000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Посчитаем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сумму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формулам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затем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впишем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их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та</w:t>
      </w:r>
      <w:r>
        <w:rPr>
          <w:rFonts w:ascii="Times New Roman" w:hAnsi="Times New Roman" w:cs="Times New Roman"/>
          <w:color w:val="000000"/>
          <w:sz w:val="28"/>
          <w:szCs w:val="28"/>
        </w:rPr>
        <w:t>блицу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1:</w:t>
      </w:r>
    </w:p>
    <w:p w:rsidR="00EA2902" w:rsidRDefault="003B597F">
      <w:pPr>
        <w:pStyle w:val="af5"/>
        <w:numPr>
          <w:ilvl w:val="0"/>
          <w:numId w:val="3"/>
        </w:num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1000 * 1 = 1000 (руб.)</w:t>
      </w:r>
    </w:p>
    <w:p w:rsidR="00EA2902" w:rsidRDefault="003B597F">
      <w:pPr>
        <w:pStyle w:val="af5"/>
        <w:numPr>
          <w:ilvl w:val="0"/>
          <w:numId w:val="3"/>
        </w:num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100 * 3 = 300 (руб.)</w:t>
      </w:r>
    </w:p>
    <w:p w:rsidR="00EA2902" w:rsidRDefault="003B597F">
      <w:pPr>
        <w:pStyle w:val="af5"/>
        <w:numPr>
          <w:ilvl w:val="0"/>
          <w:numId w:val="3"/>
        </w:num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1000 * 2 = 1000 (руб.)</w:t>
      </w:r>
    </w:p>
    <w:p w:rsidR="00EA2902" w:rsidRDefault="003B597F">
      <w:pPr>
        <w:pStyle w:val="af5"/>
        <w:numPr>
          <w:ilvl w:val="0"/>
          <w:numId w:val="3"/>
        </w:num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1000 + 300 + 1000 = 4300 (руб.)</w:t>
      </w:r>
    </w:p>
    <w:p w:rsidR="00EA2902" w:rsidRDefault="00EA290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A2902" w:rsidRDefault="003B597F">
      <w:pPr>
        <w:jc w:val="right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Таблица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EA2902" w:rsidRDefault="003B597F">
      <w:pPr>
        <w:jc w:val="right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Пример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подсчета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Квитанции</w:t>
      </w:r>
      <w:proofErr w:type="spellEnd"/>
    </w:p>
    <w:tbl>
      <w:tblPr>
        <w:tblW w:w="9912" w:type="dxa"/>
        <w:tblLayout w:type="fixed"/>
        <w:tblLook w:val="04A0" w:firstRow="1" w:lastRow="0" w:firstColumn="1" w:lastColumn="0" w:noHBand="0" w:noVBand="1"/>
      </w:tblPr>
      <w:tblGrid>
        <w:gridCol w:w="2690"/>
        <w:gridCol w:w="2267"/>
        <w:gridCol w:w="2478"/>
        <w:gridCol w:w="2477"/>
      </w:tblGrid>
      <w:tr w:rsidR="00EA2902">
        <w:tc>
          <w:tcPr>
            <w:tcW w:w="2689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Лекарство</w:t>
            </w:r>
          </w:p>
        </w:tc>
        <w:tc>
          <w:tcPr>
            <w:tcW w:w="2267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Цена</w:t>
            </w:r>
          </w:p>
        </w:tc>
        <w:tc>
          <w:tcPr>
            <w:tcW w:w="2478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Кол-во</w:t>
            </w:r>
          </w:p>
        </w:tc>
        <w:tc>
          <w:tcPr>
            <w:tcW w:w="2477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Сумма</w:t>
            </w:r>
          </w:p>
        </w:tc>
      </w:tr>
      <w:tr w:rsidR="00EA2902">
        <w:tc>
          <w:tcPr>
            <w:tcW w:w="2689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Фтизипирам</w:t>
            </w:r>
            <w:proofErr w:type="spellEnd"/>
          </w:p>
        </w:tc>
        <w:tc>
          <w:tcPr>
            <w:tcW w:w="2267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1000 рублей</w:t>
            </w:r>
          </w:p>
        </w:tc>
        <w:tc>
          <w:tcPr>
            <w:tcW w:w="2478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 шт.</w:t>
            </w:r>
          </w:p>
        </w:tc>
        <w:tc>
          <w:tcPr>
            <w:tcW w:w="2477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1000 рублей</w:t>
            </w:r>
          </w:p>
        </w:tc>
      </w:tr>
      <w:tr w:rsidR="00EA2902">
        <w:tc>
          <w:tcPr>
            <w:tcW w:w="2689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Изониазид</w:t>
            </w:r>
            <w:proofErr w:type="spellEnd"/>
          </w:p>
        </w:tc>
        <w:tc>
          <w:tcPr>
            <w:tcW w:w="2267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100 рублей</w:t>
            </w:r>
          </w:p>
        </w:tc>
        <w:tc>
          <w:tcPr>
            <w:tcW w:w="2478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3 шт.</w:t>
            </w:r>
          </w:p>
        </w:tc>
        <w:tc>
          <w:tcPr>
            <w:tcW w:w="2477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300 рублей</w:t>
            </w:r>
          </w:p>
        </w:tc>
      </w:tr>
      <w:tr w:rsidR="00EA2902">
        <w:tc>
          <w:tcPr>
            <w:tcW w:w="2689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Пиразинамид</w:t>
            </w:r>
            <w:proofErr w:type="spellEnd"/>
          </w:p>
        </w:tc>
        <w:tc>
          <w:tcPr>
            <w:tcW w:w="2267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1000 рублей</w:t>
            </w:r>
          </w:p>
        </w:tc>
        <w:tc>
          <w:tcPr>
            <w:tcW w:w="2478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2 шт.</w:t>
            </w:r>
          </w:p>
        </w:tc>
        <w:tc>
          <w:tcPr>
            <w:tcW w:w="2477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1000 рублей</w:t>
            </w:r>
          </w:p>
        </w:tc>
      </w:tr>
      <w:tr w:rsidR="00EA2902">
        <w:tc>
          <w:tcPr>
            <w:tcW w:w="7434" w:type="dxa"/>
            <w:gridSpan w:val="3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Итого:</w:t>
            </w:r>
          </w:p>
        </w:tc>
        <w:tc>
          <w:tcPr>
            <w:tcW w:w="2477" w:type="dxa"/>
          </w:tcPr>
          <w:p w:rsidR="00EA2902" w:rsidRDefault="003B597F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4300 рублей</w:t>
            </w:r>
          </w:p>
        </w:tc>
      </w:tr>
    </w:tbl>
    <w:p w:rsidR="00EA2902" w:rsidRDefault="003B597F">
      <w:pPr>
        <w:pStyle w:val="2"/>
        <w:rPr>
          <w:rFonts w:cs="Times New Roman"/>
          <w:lang w:val="ru-RU"/>
        </w:rPr>
      </w:pPr>
      <w:r>
        <w:br w:type="page"/>
      </w:r>
    </w:p>
    <w:p w:rsidR="00EA2902" w:rsidRDefault="003B597F">
      <w:pPr>
        <w:pStyle w:val="2"/>
        <w:rPr>
          <w:color w:val="000000"/>
          <w:szCs w:val="28"/>
        </w:rPr>
      </w:pPr>
      <w:bookmarkStart w:id="17" w:name="__RefHeading___Toc15869_447224361"/>
      <w:bookmarkStart w:id="18" w:name="_Toc72076019"/>
      <w:bookmarkEnd w:id="17"/>
      <w:r>
        <w:rPr>
          <w:rFonts w:cs="Times New Roman"/>
          <w:color w:val="000000"/>
          <w:szCs w:val="28"/>
          <w:lang w:val="ru-RU"/>
        </w:rPr>
        <w:lastRenderedPageBreak/>
        <w:t>2.3. Программные решения</w:t>
      </w:r>
      <w:bookmarkEnd w:id="18"/>
    </w:p>
    <w:p w:rsidR="00EA2902" w:rsidRDefault="003B597F">
      <w:pPr>
        <w:pStyle w:val="2"/>
        <w:rPr>
          <w:color w:val="000000"/>
          <w:szCs w:val="28"/>
        </w:rPr>
      </w:pPr>
      <w:bookmarkStart w:id="19" w:name="__RefHeading___Toc15871_447224361"/>
      <w:bookmarkEnd w:id="19"/>
      <w:proofErr w:type="spellStart"/>
      <w:r>
        <w:rPr>
          <w:rFonts w:cs="Times New Roman"/>
          <w:color w:val="000000"/>
          <w:szCs w:val="28"/>
        </w:rPr>
        <w:t>Анализ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существующих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программных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разработок</w:t>
      </w:r>
      <w:proofErr w:type="spellEnd"/>
    </w:p>
    <w:p w:rsidR="00EA2902" w:rsidRDefault="003B597F">
      <w:pPr>
        <w:jc w:val="center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Программа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Учет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пациентов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:rsidR="00EA2902" w:rsidRPr="002C7737" w:rsidRDefault="003B597F">
      <w:pPr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Программа «Учет пациентов» (рис. 1) предназначена для учета пациентов, результатов обследований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заключений.</w:t>
      </w:r>
    </w:p>
    <w:p w:rsidR="00EA2902" w:rsidRPr="002C7737" w:rsidRDefault="003B597F">
      <w:pPr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Программа для учета пациентов поможет создать базу данных посетителей клиники, результатов обследований и медицинских заключений</w:t>
      </w:r>
    </w:p>
    <w:p w:rsidR="00EA2902" w:rsidRPr="002C7737" w:rsidRDefault="003B597F">
      <w:pPr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Программа «Учет пациентов» сохраняет полученные в ходе обследований данные в виде таблицы. Информация может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храниться в текстовом, числовом или графическом вариантах. Журнал приема также ведется в электронном формате. Пользователь может выбирать среди простых и развитых настроек интерфейса.</w:t>
      </w:r>
    </w:p>
    <w:p w:rsidR="00EA2902" w:rsidRPr="002C7737" w:rsidRDefault="003B597F">
      <w:pPr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Преимущества:</w:t>
      </w:r>
    </w:p>
    <w:p w:rsidR="00EA2902" w:rsidRDefault="003B597F">
      <w:pPr>
        <w:pStyle w:val="af5"/>
        <w:numPr>
          <w:ilvl w:val="0"/>
          <w:numId w:val="9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Сохраняет в электронном виде полную картотеку пациентов;</w:t>
      </w:r>
    </w:p>
    <w:p w:rsidR="00EA2902" w:rsidRDefault="003B597F">
      <w:pPr>
        <w:pStyle w:val="af5"/>
        <w:numPr>
          <w:ilvl w:val="0"/>
          <w:numId w:val="9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</w:rPr>
        <w:t>оставляет список обследований по каждому отдельному пац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>енту;</w:t>
      </w:r>
    </w:p>
    <w:p w:rsidR="00EA2902" w:rsidRDefault="003B597F">
      <w:pPr>
        <w:pStyle w:val="af5"/>
        <w:numPr>
          <w:ilvl w:val="0"/>
          <w:numId w:val="9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Есть возможность вести пользовательские справочники;</w:t>
      </w:r>
    </w:p>
    <w:p w:rsidR="00EA2902" w:rsidRDefault="003B597F">
      <w:pPr>
        <w:pStyle w:val="af5"/>
        <w:numPr>
          <w:ilvl w:val="0"/>
          <w:numId w:val="9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Автоматизация работы специалистов регистратуры. </w:t>
      </w:r>
    </w:p>
    <w:p w:rsidR="00EA2902" w:rsidRDefault="003B597F">
      <w:pPr>
        <w:ind w:left="708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Недостатки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A2902" w:rsidRDefault="003B597F">
      <w:pPr>
        <w:pStyle w:val="af5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Платная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(от 3000 руб. до 25000 руб.);</w:t>
      </w:r>
    </w:p>
    <w:p w:rsidR="00EA2902" w:rsidRDefault="003B597F">
      <w:pPr>
        <w:pStyle w:val="af5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Платные обновления (1000 руб. в год);</w:t>
      </w:r>
    </w:p>
    <w:p w:rsidR="00EA2902" w:rsidRDefault="003B597F">
      <w:pPr>
        <w:pStyle w:val="af5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Необ</w:t>
      </w:r>
      <w:r>
        <w:rPr>
          <w:rFonts w:ascii="Times New Roman" w:hAnsi="Times New Roman" w:cs="Times New Roman"/>
          <w:color w:val="000000"/>
          <w:sz w:val="28"/>
          <w:szCs w:val="28"/>
        </w:rPr>
        <w:t>ходимо заказывать услуги поддержки (от 3000 руб. до 15000 руб.);</w:t>
      </w:r>
    </w:p>
    <w:p w:rsidR="00EA2902" w:rsidRDefault="003B597F">
      <w:pPr>
        <w:pStyle w:val="af5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Настройка, внедрение и запуск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должны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осуществляется квал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фицированным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color w:val="000000"/>
          <w:sz w:val="28"/>
          <w:szCs w:val="28"/>
        </w:rPr>
        <w:t>-специалистом, которого предоставляет комп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ния.</w:t>
      </w:r>
    </w:p>
    <w:p w:rsidR="00EA2902" w:rsidRPr="002C7737" w:rsidRDefault="003B597F">
      <w:pPr>
        <w:ind w:firstLine="708"/>
        <w:jc w:val="both"/>
        <w:rPr>
          <w:rFonts w:hint="eastAsia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Сайт компании: </w:t>
      </w:r>
      <w:hyperlink r:id="rId17">
        <w:r>
          <w:rPr>
            <w:rFonts w:ascii="Times New Roman" w:hAnsi="Times New Roman" w:cs="Times New Roman"/>
            <w:color w:val="000000"/>
            <w:sz w:val="28"/>
            <w:szCs w:val="28"/>
          </w:rPr>
          <w:t>https</w:t>
        </w:r>
        <w:r w:rsidRPr="002C7737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://</w:t>
        </w:r>
        <w:r>
          <w:rPr>
            <w:rFonts w:ascii="Times New Roman" w:hAnsi="Times New Roman" w:cs="Times New Roman"/>
            <w:color w:val="000000"/>
            <w:sz w:val="28"/>
            <w:szCs w:val="28"/>
          </w:rPr>
          <w:t>www</w:t>
        </w:r>
        <w:r w:rsidRPr="002C7737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.</w:t>
        </w:r>
        <w:proofErr w:type="spellStart"/>
        <w:r>
          <w:rPr>
            <w:rFonts w:ascii="Times New Roman" w:hAnsi="Times New Roman" w:cs="Times New Roman"/>
            <w:color w:val="000000"/>
            <w:sz w:val="28"/>
            <w:szCs w:val="28"/>
          </w:rPr>
          <w:t>prostoysoft</w:t>
        </w:r>
        <w:proofErr w:type="spellEnd"/>
        <w:r w:rsidRPr="002C7737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.</w:t>
        </w:r>
        <w:proofErr w:type="spellStart"/>
        <w:r>
          <w:rPr>
            <w:rFonts w:ascii="Times New Roman" w:hAnsi="Times New Roman" w:cs="Times New Roman"/>
            <w:color w:val="000000"/>
            <w:sz w:val="28"/>
            <w:szCs w:val="28"/>
          </w:rPr>
          <w:t>ru</w:t>
        </w:r>
        <w:proofErr w:type="spellEnd"/>
        <w:r w:rsidRPr="002C7737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/</w:t>
        </w:r>
        <w:proofErr w:type="spellStart"/>
        <w:r>
          <w:rPr>
            <w:rFonts w:ascii="Times New Roman" w:hAnsi="Times New Roman" w:cs="Times New Roman"/>
            <w:color w:val="000000"/>
            <w:sz w:val="28"/>
            <w:szCs w:val="28"/>
          </w:rPr>
          <w:t>PatientsCount</w:t>
        </w:r>
        <w:proofErr w:type="spellEnd"/>
        <w:r w:rsidRPr="002C7737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.</w:t>
        </w:r>
        <w:proofErr w:type="spellStart"/>
        <w:r>
          <w:rPr>
            <w:rFonts w:ascii="Times New Roman" w:hAnsi="Times New Roman" w:cs="Times New Roman"/>
            <w:color w:val="000000"/>
            <w:sz w:val="28"/>
            <w:szCs w:val="28"/>
          </w:rPr>
          <w:t>htm</w:t>
        </w:r>
        <w:proofErr w:type="spellEnd"/>
      </w:hyperlink>
    </w:p>
    <w:p w:rsidR="00EA2902" w:rsidRDefault="003B597F">
      <w:pPr>
        <w:keepNext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5659120" cy="3535680"/>
            <wp:effectExtent l="0" t="0" r="0" b="0"/>
            <wp:docPr id="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02" w:rsidRDefault="003B597F">
      <w:pPr>
        <w:pStyle w:val="af2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 w:val="0"/>
          <w:color w:val="000000"/>
          <w:sz w:val="28"/>
          <w:szCs w:val="28"/>
        </w:rPr>
        <w:t>Рисунок 4. Учет пациентов</w:t>
      </w:r>
    </w:p>
    <w:p w:rsidR="00EA2902" w:rsidRPr="002C7737" w:rsidRDefault="003B597F">
      <w:pPr>
        <w:ind w:left="708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1С:Медицина. Поликлиника</w:t>
      </w:r>
    </w:p>
    <w:p w:rsidR="00EA2902" w:rsidRPr="002C7737" w:rsidRDefault="003B597F">
      <w:pPr>
        <w:pStyle w:val="afa"/>
        <w:spacing w:beforeAutospacing="0" w:after="240" w:afterAutospacing="0"/>
        <w:ind w:firstLine="708"/>
        <w:jc w:val="both"/>
        <w:textAlignment w:val="baseline"/>
        <w:rPr>
          <w:color w:val="000000"/>
          <w:sz w:val="28"/>
          <w:szCs w:val="28"/>
          <w:lang w:val="ru-RU"/>
        </w:rPr>
      </w:pPr>
      <w:r w:rsidRPr="002C7737">
        <w:rPr>
          <w:color w:val="000000"/>
          <w:sz w:val="28"/>
          <w:szCs w:val="28"/>
          <w:lang w:val="ru-RU"/>
        </w:rPr>
        <w:t xml:space="preserve">Прикладное решение «1С:Медицина. Поликлиника» (рис. 2) предназначено для автоматизации основных процессов медицинских организаций различных </w:t>
      </w:r>
      <w:r w:rsidRPr="002C7737">
        <w:rPr>
          <w:color w:val="000000"/>
          <w:sz w:val="28"/>
          <w:szCs w:val="28"/>
          <w:lang w:val="ru-RU"/>
        </w:rPr>
        <w:t>организационно-правовых форм, оказывающих медицинскую помощь в амбулаторно-поликлинических условиях.</w:t>
      </w:r>
    </w:p>
    <w:p w:rsidR="00EA2902" w:rsidRPr="002C7737" w:rsidRDefault="003B597F">
      <w:pPr>
        <w:pStyle w:val="afa"/>
        <w:spacing w:beforeAutospacing="0" w:after="240" w:afterAutospacing="0"/>
        <w:ind w:firstLine="708"/>
        <w:jc w:val="both"/>
        <w:textAlignment w:val="baseline"/>
        <w:rPr>
          <w:color w:val="000000"/>
          <w:sz w:val="28"/>
          <w:szCs w:val="28"/>
          <w:lang w:val="ru-RU"/>
        </w:rPr>
      </w:pPr>
      <w:r w:rsidRPr="002C7737">
        <w:rPr>
          <w:color w:val="000000"/>
          <w:sz w:val="28"/>
          <w:szCs w:val="28"/>
          <w:lang w:val="ru-RU"/>
        </w:rPr>
        <w:t>Позволяет создать такое информационное пространство с разделением доступа к данным по ролевому принципу. Назначение пользователям ролей позволяет создавать</w:t>
      </w:r>
      <w:r w:rsidRPr="002C7737">
        <w:rPr>
          <w:color w:val="000000"/>
          <w:sz w:val="28"/>
          <w:szCs w:val="28"/>
          <w:lang w:val="ru-RU"/>
        </w:rPr>
        <w:t xml:space="preserve"> различные автоматизированные места сотрудников</w:t>
      </w:r>
    </w:p>
    <w:p w:rsidR="00EA2902" w:rsidRPr="002C7737" w:rsidRDefault="003B597F">
      <w:pPr>
        <w:pStyle w:val="afa"/>
        <w:spacing w:beforeAutospacing="0" w:after="240" w:afterAutospacing="0"/>
        <w:ind w:firstLine="708"/>
        <w:jc w:val="both"/>
        <w:textAlignment w:val="baseline"/>
        <w:rPr>
          <w:color w:val="000000"/>
          <w:sz w:val="28"/>
          <w:szCs w:val="28"/>
          <w:lang w:val="ru-RU"/>
        </w:rPr>
      </w:pPr>
      <w:r w:rsidRPr="002C7737">
        <w:rPr>
          <w:color w:val="000000"/>
          <w:sz w:val="28"/>
          <w:szCs w:val="28"/>
          <w:lang w:val="ru-RU"/>
        </w:rPr>
        <w:t xml:space="preserve">Предварительную запись пациентов может осуществлять как регистратура, так и врачи при выполнении назначений повторных приемов, консультаций, исследований, манипуляций. Для осуществления оперативного </w:t>
      </w:r>
      <w:r w:rsidRPr="002C7737">
        <w:rPr>
          <w:color w:val="000000"/>
          <w:sz w:val="28"/>
          <w:szCs w:val="28"/>
          <w:lang w:val="ru-RU"/>
        </w:rPr>
        <w:t>планирования врачебному медицинскому персоналу и кабинетам задаются графики работы, нормы загрузки, перечень выполняемых услуг.</w:t>
      </w:r>
    </w:p>
    <w:p w:rsidR="00EA2902" w:rsidRDefault="003B597F">
      <w:pPr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Преимущества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A2902" w:rsidRDefault="003B597F">
      <w:pPr>
        <w:pStyle w:val="af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Присутствует обмен данными между другими программами ко</w:t>
      </w:r>
      <w:r>
        <w:rPr>
          <w:rFonts w:ascii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</w:rPr>
        <w:t>пании;</w:t>
      </w:r>
    </w:p>
    <w:p w:rsidR="00EA2902" w:rsidRDefault="003B597F">
      <w:pPr>
        <w:pStyle w:val="af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Открытый код программы;</w:t>
      </w:r>
    </w:p>
    <w:p w:rsidR="00EA2902" w:rsidRDefault="003B597F">
      <w:pPr>
        <w:pStyle w:val="af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Регулярные обновления;</w:t>
      </w:r>
    </w:p>
    <w:p w:rsidR="00EA2902" w:rsidRDefault="003B597F">
      <w:pPr>
        <w:pStyle w:val="af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Есть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пробный период.</w:t>
      </w:r>
    </w:p>
    <w:p w:rsidR="00EA2902" w:rsidRDefault="003B597F">
      <w:pPr>
        <w:ind w:left="708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Недостатки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A2902" w:rsidRDefault="003B597F">
      <w:pPr>
        <w:pStyle w:val="af5"/>
        <w:numPr>
          <w:ilvl w:val="0"/>
          <w:numId w:val="12"/>
        </w:numPr>
        <w:jc w:val="both"/>
        <w:rPr>
          <w:rFonts w:ascii="Times New Roman" w:hAnsi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Платная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(28000 руб.);</w:t>
      </w:r>
    </w:p>
    <w:p w:rsidR="00EA2902" w:rsidRDefault="003B597F">
      <w:pPr>
        <w:pStyle w:val="af5"/>
        <w:numPr>
          <w:ilvl w:val="0"/>
          <w:numId w:val="12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Платные обновления при окончании льготного периода;</w:t>
      </w:r>
    </w:p>
    <w:p w:rsidR="00EA2902" w:rsidRDefault="003B597F">
      <w:pPr>
        <w:pStyle w:val="af5"/>
        <w:numPr>
          <w:ilvl w:val="0"/>
          <w:numId w:val="12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Необходимо заказывать услуги поддержки 1С;</w:t>
      </w:r>
    </w:p>
    <w:p w:rsidR="00EA2902" w:rsidRDefault="003B597F">
      <w:pPr>
        <w:pStyle w:val="af5"/>
        <w:numPr>
          <w:ilvl w:val="0"/>
          <w:numId w:val="12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Настройка, внедрение и запуск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должны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осуществляется квал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фицированным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-специалистом, которого предоставляет </w:t>
      </w:r>
      <w:r>
        <w:rPr>
          <w:rFonts w:ascii="Times New Roman" w:hAnsi="Times New Roman" w:cs="Times New Roman"/>
          <w:color w:val="000000"/>
          <w:sz w:val="28"/>
          <w:szCs w:val="28"/>
        </w:rPr>
        <w:t>комп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ния.</w:t>
      </w:r>
    </w:p>
    <w:p w:rsidR="00EA2902" w:rsidRPr="002C7737" w:rsidRDefault="003B597F">
      <w:pPr>
        <w:ind w:firstLine="708"/>
        <w:jc w:val="both"/>
        <w:rPr>
          <w:rFonts w:hint="eastAsia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Сайт компании: </w:t>
      </w:r>
      <w:hyperlink r:id="rId19">
        <w:r>
          <w:rPr>
            <w:rFonts w:ascii="Times New Roman" w:hAnsi="Times New Roman" w:cs="Times New Roman"/>
            <w:color w:val="000000"/>
            <w:sz w:val="28"/>
            <w:szCs w:val="28"/>
          </w:rPr>
          <w:t>https</w:t>
        </w:r>
        <w:r w:rsidRPr="002C7737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://</w:t>
        </w:r>
        <w:r>
          <w:rPr>
            <w:rFonts w:ascii="Times New Roman" w:hAnsi="Times New Roman" w:cs="Times New Roman"/>
            <w:color w:val="000000"/>
            <w:sz w:val="28"/>
            <w:szCs w:val="28"/>
          </w:rPr>
          <w:t>solutions</w:t>
        </w:r>
        <w:r w:rsidRPr="002C7737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.1</w:t>
        </w:r>
        <w:r>
          <w:rPr>
            <w:rFonts w:ascii="Times New Roman" w:hAnsi="Times New Roman" w:cs="Times New Roman"/>
            <w:color w:val="000000"/>
            <w:sz w:val="28"/>
            <w:szCs w:val="28"/>
          </w:rPr>
          <w:t>c</w:t>
        </w:r>
        <w:r w:rsidRPr="002C7737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.</w:t>
        </w:r>
        <w:proofErr w:type="spellStart"/>
        <w:r>
          <w:rPr>
            <w:rFonts w:ascii="Times New Roman" w:hAnsi="Times New Roman" w:cs="Times New Roman"/>
            <w:color w:val="000000"/>
            <w:sz w:val="28"/>
            <w:szCs w:val="28"/>
          </w:rPr>
          <w:t>ru</w:t>
        </w:r>
        <w:proofErr w:type="spellEnd"/>
        <w:r w:rsidRPr="002C7737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/</w:t>
        </w:r>
        <w:r>
          <w:rPr>
            <w:rFonts w:ascii="Times New Roman" w:hAnsi="Times New Roman" w:cs="Times New Roman"/>
            <w:color w:val="000000"/>
            <w:sz w:val="28"/>
            <w:szCs w:val="28"/>
          </w:rPr>
          <w:t>catalog</w:t>
        </w:r>
        <w:r w:rsidRPr="002C7737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/</w:t>
        </w:r>
        <w:r>
          <w:rPr>
            <w:rFonts w:ascii="Times New Roman" w:hAnsi="Times New Roman" w:cs="Times New Roman"/>
            <w:color w:val="000000"/>
            <w:sz w:val="28"/>
            <w:szCs w:val="28"/>
          </w:rPr>
          <w:t>clinic</w:t>
        </w:r>
      </w:hyperlink>
    </w:p>
    <w:p w:rsidR="00EA2902" w:rsidRDefault="003B597F">
      <w:pPr>
        <w:keepNext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5416550" cy="2967355"/>
            <wp:effectExtent l="0" t="0" r="0" b="0"/>
            <wp:docPr id="6" name="Изображение2" descr="1С:Медицина. Клиническая лаборатория - ООО «Софтсервис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1С:Медицина. Клиническая лаборатория - ООО «Софтсервис»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02" w:rsidRDefault="003B597F">
      <w:pPr>
        <w:pStyle w:val="af2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 w:val="0"/>
          <w:color w:val="000000"/>
          <w:sz w:val="28"/>
          <w:szCs w:val="28"/>
        </w:rPr>
        <w:t>Рисунок 5. 1С</w:t>
      </w:r>
      <w:proofErr w:type="gramStart"/>
      <w:r>
        <w:rPr>
          <w:rFonts w:ascii="Times New Roman" w:hAnsi="Times New Roman" w:cs="Times New Roman"/>
          <w:b/>
          <w:i w:val="0"/>
          <w:color w:val="000000"/>
          <w:sz w:val="28"/>
          <w:szCs w:val="28"/>
        </w:rPr>
        <w:t>:М</w:t>
      </w:r>
      <w:proofErr w:type="gramEnd"/>
      <w:r>
        <w:rPr>
          <w:rFonts w:ascii="Times New Roman" w:hAnsi="Times New Roman" w:cs="Times New Roman"/>
          <w:b/>
          <w:i w:val="0"/>
          <w:color w:val="000000"/>
          <w:sz w:val="28"/>
          <w:szCs w:val="28"/>
        </w:rPr>
        <w:t>едицина. Поликлиника</w:t>
      </w:r>
      <w:r>
        <w:br w:type="page"/>
      </w:r>
    </w:p>
    <w:p w:rsidR="00EA2902" w:rsidRPr="002C7737" w:rsidRDefault="003B597F">
      <w:pPr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МедАнгел</w:t>
      </w:r>
    </w:p>
    <w:p w:rsidR="00EA2902" w:rsidRPr="002C7737" w:rsidRDefault="003B597F">
      <w:pPr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МедАнгел – медицинская информационная система для автоматизации клиник, медицинских и </w:t>
      </w:r>
      <w:r w:rsidRPr="002C7737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диагностических центров. Данная программа – модульная система, то есть состоит из автономных компонентов, которые внедряются в нужной последовательности в зависимости от необходимого функционала.</w:t>
      </w:r>
    </w:p>
    <w:p w:rsidR="00EA2902" w:rsidRPr="002C7737" w:rsidRDefault="003B597F">
      <w:pPr>
        <w:ind w:firstLine="708"/>
        <w:jc w:val="both"/>
        <w:rPr>
          <w:rStyle w:val="-"/>
          <w:rFonts w:hint="eastAsia"/>
          <w:lang w:val="ru-RU"/>
        </w:rPr>
      </w:pPr>
      <w:r>
        <w:fldChar w:fldCharType="begin"/>
      </w:r>
      <w:r w:rsidRPr="002C7737">
        <w:rPr>
          <w:lang w:val="ru-RU"/>
        </w:rPr>
        <w:instrText xml:space="preserve"> </w:instrText>
      </w:r>
      <w:r>
        <w:instrText>HYPERLINK</w:instrText>
      </w:r>
      <w:r w:rsidRPr="002C7737">
        <w:rPr>
          <w:lang w:val="ru-RU"/>
        </w:rPr>
        <w:instrText xml:space="preserve"> "</w:instrText>
      </w:r>
      <w:r>
        <w:instrText>https</w:instrText>
      </w:r>
      <w:r w:rsidRPr="002C7737">
        <w:rPr>
          <w:lang w:val="ru-RU"/>
        </w:rPr>
        <w:instrText>://</w:instrText>
      </w:r>
      <w:r>
        <w:instrText>medangel</w:instrText>
      </w:r>
      <w:r w:rsidRPr="002C7737">
        <w:rPr>
          <w:lang w:val="ru-RU"/>
        </w:rPr>
        <w:instrText>.</w:instrText>
      </w:r>
      <w:r>
        <w:instrText>angelsit</w:instrText>
      </w:r>
      <w:r w:rsidRPr="002C7737">
        <w:rPr>
          <w:lang w:val="ru-RU"/>
        </w:rPr>
        <w:instrText>.</w:instrText>
      </w:r>
      <w:r>
        <w:instrText>ru</w:instrText>
      </w:r>
      <w:r w:rsidRPr="002C7737">
        <w:rPr>
          <w:lang w:val="ru-RU"/>
        </w:rPr>
        <w:instrText>/" \</w:instrText>
      </w:r>
      <w:r>
        <w:instrText>h</w:instrText>
      </w:r>
      <w:r w:rsidRPr="002C7737">
        <w:rPr>
          <w:lang w:val="ru-RU"/>
        </w:rPr>
        <w:instrText xml:space="preserve"> </w:instrText>
      </w:r>
      <w:r>
        <w:rPr>
          <w:rFonts w:hint="eastAsia"/>
        </w:rPr>
        <w:fldChar w:fldCharType="separate"/>
      </w:r>
      <w:r w:rsidRPr="002C7737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Программа </w:t>
      </w:r>
      <w:r w:rsidRPr="002C7737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МедАнгел (рис. 3) включает множество функций, позволяющих оптимизировать работу регистратуры. Одной из самых эффективных из них является создание и редакция расписания. Так, сотрудники, выполняющие запись на прием, могут создать внести всю необходимую инфо</w:t>
      </w:r>
      <w:r w:rsidRPr="002C7737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рмацию, сделав всего пару кликов. Кроме того, важной частью работы регистратуры является проведение денежных операций и формирование соответствующей документации. </w:t>
      </w:r>
      <w:proofErr w:type="gramStart"/>
      <w:r w:rsidRPr="002C7737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Данное</w:t>
      </w:r>
      <w:proofErr w:type="gramEnd"/>
      <w:r w:rsidRPr="002C7737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 ПО позволяет принимать разные виды оплат, в частности, обрабатывать как наличные, так </w:t>
      </w:r>
      <w:r w:rsidRPr="002C7737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и безналичные платежи. А главное, все необходимые документы формируются автоматически, на основании данных в клиентской базе, прайс-листах, перечнях специалистов и списках процедур.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fldChar w:fldCharType="end"/>
      </w:r>
    </w:p>
    <w:p w:rsidR="00EA2902" w:rsidRDefault="003B597F">
      <w:pPr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Преимущества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A2902" w:rsidRDefault="003B597F">
      <w:pPr>
        <w:pStyle w:val="af5"/>
        <w:numPr>
          <w:ilvl w:val="0"/>
          <w:numId w:val="13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Присутствует интеграция с телефонией;</w:t>
      </w:r>
    </w:p>
    <w:p w:rsidR="00EA2902" w:rsidRDefault="003B597F">
      <w:pPr>
        <w:pStyle w:val="af5"/>
        <w:numPr>
          <w:ilvl w:val="0"/>
          <w:numId w:val="13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Есть пробная версия (3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месяца);</w:t>
      </w:r>
    </w:p>
    <w:p w:rsidR="00EA2902" w:rsidRDefault="003B597F">
      <w:pPr>
        <w:pStyle w:val="af5"/>
        <w:numPr>
          <w:ilvl w:val="0"/>
          <w:numId w:val="13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Регулярные обновления;</w:t>
      </w:r>
    </w:p>
    <w:p w:rsidR="00EA2902" w:rsidRDefault="003B597F">
      <w:pPr>
        <w:pStyle w:val="af5"/>
        <w:numPr>
          <w:ilvl w:val="0"/>
          <w:numId w:val="13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Программа адаптируется под нужды клиента.</w:t>
      </w:r>
    </w:p>
    <w:p w:rsidR="00EA2902" w:rsidRDefault="003B597F">
      <w:pPr>
        <w:ind w:left="708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Недостатки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A2902" w:rsidRDefault="003B597F">
      <w:pPr>
        <w:pStyle w:val="af5"/>
        <w:numPr>
          <w:ilvl w:val="0"/>
          <w:numId w:val="14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Нет ориентировочных цен. Неизвестно, сколько стоит програ</w:t>
      </w:r>
      <w:r>
        <w:rPr>
          <w:rFonts w:ascii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</w:rPr>
        <w:t>ма;</w:t>
      </w:r>
    </w:p>
    <w:p w:rsidR="00EA2902" w:rsidRDefault="003B597F">
      <w:pPr>
        <w:pStyle w:val="af5"/>
        <w:numPr>
          <w:ilvl w:val="0"/>
          <w:numId w:val="14"/>
        </w:numPr>
        <w:jc w:val="both"/>
        <w:rPr>
          <w:rFonts w:ascii="Times New Roman" w:hAnsi="Times New Roman"/>
          <w:color w:val="000000"/>
          <w:sz w:val="28"/>
          <w:szCs w:val="28"/>
        </w:rPr>
      </w:pPr>
      <w:bookmarkStart w:id="20" w:name="_GoBack4"/>
      <w:bookmarkEnd w:id="20"/>
      <w:r>
        <w:rPr>
          <w:rFonts w:ascii="Times New Roman" w:hAnsi="Times New Roman" w:cs="Times New Roman"/>
          <w:color w:val="000000"/>
          <w:sz w:val="28"/>
          <w:szCs w:val="28"/>
        </w:rPr>
        <w:t>Нет доступа по протоколу HTTPS.</w:t>
      </w:r>
    </w:p>
    <w:p w:rsidR="00EA2902" w:rsidRPr="002C7737" w:rsidRDefault="003B597F">
      <w:pPr>
        <w:ind w:firstLine="708"/>
        <w:jc w:val="both"/>
        <w:rPr>
          <w:rFonts w:hint="eastAsia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Сайт компании: </w:t>
      </w:r>
      <w:hyperlink r:id="rId21">
        <w:r>
          <w:rPr>
            <w:rFonts w:ascii="Times New Roman" w:hAnsi="Times New Roman"/>
            <w:color w:val="000000"/>
            <w:sz w:val="28"/>
            <w:szCs w:val="28"/>
          </w:rPr>
          <w:t>https</w:t>
        </w:r>
        <w:r w:rsidRPr="002C7737">
          <w:rPr>
            <w:rFonts w:ascii="Times New Roman" w:hAnsi="Times New Roman"/>
            <w:color w:val="000000"/>
            <w:sz w:val="28"/>
            <w:szCs w:val="28"/>
            <w:lang w:val="ru-RU"/>
          </w:rPr>
          <w:t>://</w:t>
        </w:r>
        <w:proofErr w:type="spellStart"/>
        <w:r>
          <w:rPr>
            <w:rFonts w:ascii="Times New Roman" w:hAnsi="Times New Roman"/>
            <w:color w:val="000000"/>
            <w:sz w:val="28"/>
            <w:szCs w:val="28"/>
          </w:rPr>
          <w:t>med</w:t>
        </w:r>
        <w:r>
          <w:rPr>
            <w:rFonts w:ascii="Times New Roman" w:hAnsi="Times New Roman"/>
            <w:color w:val="000000"/>
            <w:sz w:val="28"/>
            <w:szCs w:val="28"/>
          </w:rPr>
          <w:t>angel</w:t>
        </w:r>
        <w:proofErr w:type="spellEnd"/>
        <w:r w:rsidRPr="002C7737">
          <w:rPr>
            <w:rFonts w:ascii="Times New Roman" w:hAnsi="Times New Roman"/>
            <w:color w:val="000000"/>
            <w:sz w:val="28"/>
            <w:szCs w:val="28"/>
            <w:lang w:val="ru-RU"/>
          </w:rPr>
          <w:t>.</w:t>
        </w:r>
        <w:proofErr w:type="spellStart"/>
        <w:r>
          <w:rPr>
            <w:rFonts w:ascii="Times New Roman" w:hAnsi="Times New Roman"/>
            <w:color w:val="000000"/>
            <w:sz w:val="28"/>
            <w:szCs w:val="28"/>
          </w:rPr>
          <w:t>angelsit</w:t>
        </w:r>
        <w:proofErr w:type="spellEnd"/>
        <w:r w:rsidRPr="002C7737">
          <w:rPr>
            <w:rFonts w:ascii="Times New Roman" w:hAnsi="Times New Roman"/>
            <w:color w:val="000000"/>
            <w:sz w:val="28"/>
            <w:szCs w:val="28"/>
            <w:lang w:val="ru-RU"/>
          </w:rPr>
          <w:t>.</w:t>
        </w:r>
        <w:proofErr w:type="spellStart"/>
        <w:r>
          <w:rPr>
            <w:rFonts w:ascii="Times New Roman" w:hAnsi="Times New Roman"/>
            <w:color w:val="000000"/>
            <w:sz w:val="28"/>
            <w:szCs w:val="28"/>
          </w:rPr>
          <w:t>ru</w:t>
        </w:r>
        <w:proofErr w:type="spellEnd"/>
        <w:r w:rsidRPr="002C7737">
          <w:rPr>
            <w:rFonts w:ascii="Times New Roman" w:hAnsi="Times New Roman"/>
            <w:color w:val="000000"/>
            <w:sz w:val="28"/>
            <w:szCs w:val="28"/>
            <w:lang w:val="ru-RU"/>
          </w:rPr>
          <w:t>/</w:t>
        </w:r>
      </w:hyperlink>
    </w:p>
    <w:p w:rsidR="00EA2902" w:rsidRDefault="003B597F">
      <w:pPr>
        <w:keepNext/>
        <w:ind w:firstLine="708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5075555" cy="2742565"/>
            <wp:effectExtent l="0" t="0" r="0" b="0"/>
            <wp:docPr id="7" name="Изображение3" descr="https://crmindex.ru/uploads/catalog_image/5c9cd5b88a0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https://crmindex.ru/uploads/catalog_image/5c9cd5b88a0e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02" w:rsidRDefault="003B597F">
      <w:pPr>
        <w:pStyle w:val="af2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  <w:shd w:val="clear" w:color="auto" w:fill="FFFFFF"/>
          <w:lang w:eastAsia="ru-RU"/>
        </w:rPr>
        <w:t xml:space="preserve">Рисунок 6. </w:t>
      </w:r>
      <w:proofErr w:type="spellStart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  <w:shd w:val="clear" w:color="auto" w:fill="FFFFFF"/>
          <w:lang w:eastAsia="ru-RU"/>
        </w:rPr>
        <w:t>МедАнгел</w:t>
      </w:r>
      <w:proofErr w:type="spellEnd"/>
      <w:r>
        <w:br w:type="page"/>
      </w:r>
    </w:p>
    <w:p w:rsidR="00EA2902" w:rsidRPr="002C7737" w:rsidRDefault="003B597F">
      <w:pPr>
        <w:pStyle w:val="1"/>
        <w:numPr>
          <w:ilvl w:val="0"/>
          <w:numId w:val="0"/>
        </w:numPr>
        <w:spacing w:line="360" w:lineRule="auto"/>
        <w:rPr>
          <w:color w:val="000000"/>
          <w:sz w:val="28"/>
          <w:szCs w:val="28"/>
          <w:lang w:val="ru-RU"/>
        </w:rPr>
      </w:pPr>
      <w:bookmarkStart w:id="21" w:name="__RefHeading___Toc15873_447224361"/>
      <w:bookmarkStart w:id="22" w:name="_Toc72076020"/>
      <w:bookmarkEnd w:id="21"/>
      <w:r>
        <w:rPr>
          <w:rFonts w:cs="Times New Roman"/>
          <w:bCs w:val="0"/>
          <w:color w:val="000000"/>
          <w:sz w:val="28"/>
          <w:szCs w:val="28"/>
          <w:lang w:val="ru-RU"/>
        </w:rPr>
        <w:lastRenderedPageBreak/>
        <w:t>Глава 3. Проектная часть</w:t>
      </w:r>
      <w:bookmarkEnd w:id="22"/>
    </w:p>
    <w:p w:rsidR="00EA2902" w:rsidRPr="002C7737" w:rsidRDefault="003B597F">
      <w:pPr>
        <w:pStyle w:val="2"/>
        <w:rPr>
          <w:color w:val="000000"/>
          <w:szCs w:val="28"/>
          <w:lang w:val="ru-RU"/>
        </w:rPr>
      </w:pPr>
      <w:bookmarkStart w:id="23" w:name="__RefHeading___Toc15875_447224361"/>
      <w:bookmarkStart w:id="24" w:name="_Toc72076021"/>
      <w:bookmarkEnd w:id="23"/>
      <w:r>
        <w:rPr>
          <w:rFonts w:cs="Times New Roman"/>
          <w:color w:val="000000"/>
          <w:szCs w:val="28"/>
          <w:lang w:val="ru-RU"/>
        </w:rPr>
        <w:t>3.1. Технологии обработки данных</w:t>
      </w:r>
      <w:bookmarkEnd w:id="24"/>
    </w:p>
    <w:p w:rsidR="00EA2902" w:rsidRDefault="003B597F">
      <w:pPr>
        <w:suppressAutoHyphens w:val="0"/>
        <w:spacing w:after="16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Для понимания проходящих процессов по разработке программного обеспечения была разработана функциональная модель </w:t>
      </w:r>
      <w:proofErr w:type="spellStart"/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>бизне</w:t>
      </w:r>
      <w:proofErr w:type="gramStart"/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>c</w:t>
      </w:r>
      <w:proofErr w:type="spellEnd"/>
      <w:proofErr w:type="gramEnd"/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-процесса с использованием нотации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 w:bidi="ar-SA"/>
        </w:rPr>
        <w:t>IDEF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0 с помощью программного продукта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 w:bidi="ar-SA"/>
        </w:rPr>
        <w:t>MS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 w:bidi="ar-SA"/>
        </w:rPr>
        <w:t>Visio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 . Диаграмма позволяет наглядно увидеть, какие исходные данные необход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>и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>мы для выполнения каждого функционального блока и что является резул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>ь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>татом выполнения тех или иных процедур.</w:t>
      </w:r>
    </w:p>
    <w:p w:rsidR="00EA2902" w:rsidRDefault="003B597F">
      <w:pPr>
        <w:keepNext/>
        <w:suppressAutoHyphens w:val="0"/>
        <w:spacing w:after="160"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5940425" cy="4396105"/>
            <wp:effectExtent l="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1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02" w:rsidRPr="002C7737" w:rsidRDefault="003B597F">
      <w:pPr>
        <w:tabs>
          <w:tab w:val="left" w:pos="1083"/>
        </w:tabs>
        <w:suppressAutoHyphens w:val="0"/>
        <w:spacing w:after="160" w:line="259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  <w:t>Рисунок 7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>. Бизнес-процесс ра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ru-RU" w:bidi="ar-SA"/>
        </w:rPr>
        <w:t>зработки приложения</w:t>
      </w:r>
    </w:p>
    <w:p w:rsidR="00EA2902" w:rsidRDefault="003B597F">
      <w:pPr>
        <w:spacing w:line="360" w:lineRule="auto"/>
        <w:ind w:right="-261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2C7737">
        <w:rPr>
          <w:lang w:val="ru-RU"/>
        </w:rPr>
        <w:br w:type="page"/>
      </w:r>
    </w:p>
    <w:p w:rsidR="00EA2902" w:rsidRPr="002C7737" w:rsidRDefault="003B597F">
      <w:pPr>
        <w:pStyle w:val="2"/>
        <w:rPr>
          <w:lang w:val="ru-RU"/>
        </w:rPr>
      </w:pPr>
      <w:bookmarkStart w:id="25" w:name="__RefHeading___Toc15877_447224361"/>
      <w:bookmarkStart w:id="26" w:name="_Toc72076022"/>
      <w:bookmarkEnd w:id="25"/>
      <w:r>
        <w:rPr>
          <w:rStyle w:val="20"/>
          <w:rFonts w:cs="Times New Roman"/>
          <w:b/>
          <w:color w:val="000000"/>
          <w:szCs w:val="28"/>
          <w:lang w:val="ru-RU"/>
        </w:rPr>
        <w:lastRenderedPageBreak/>
        <w:t>3.2. Алгоритм</w:t>
      </w:r>
      <w:r>
        <w:rPr>
          <w:rFonts w:cs="Times New Roman"/>
          <w:bCs/>
          <w:color w:val="000000"/>
          <w:szCs w:val="28"/>
          <w:lang w:val="ru-RU"/>
        </w:rPr>
        <w:t xml:space="preserve"> решения</w:t>
      </w:r>
      <w:bookmarkEnd w:id="26"/>
    </w:p>
    <w:p w:rsidR="00EA2902" w:rsidRPr="002C7737" w:rsidRDefault="003B597F">
      <w:pPr>
        <w:suppressAutoHyphens w:val="0"/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 xml:space="preserve">Алгоритм решения представлен в виде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 w:bidi="ar-SA"/>
        </w:rPr>
        <w:t>Use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-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 w:bidi="ar-SA"/>
        </w:rPr>
        <w:t>Case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 xml:space="preserve"> диаграммы на рисунке 10.</w:t>
      </w:r>
    </w:p>
    <w:p w:rsidR="00EA2902" w:rsidRDefault="003B597F">
      <w:pPr>
        <w:keepNext/>
        <w:suppressAutoHyphens w:val="0"/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5940425" cy="2708275"/>
            <wp:effectExtent l="0" t="0" r="0" b="0"/>
            <wp:docPr id="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02" w:rsidRPr="002C7737" w:rsidRDefault="003B597F">
      <w:pPr>
        <w:suppressAutoHyphens w:val="0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lang w:val="ru-RU" w:eastAsia="en-US" w:bidi="ar-SA"/>
        </w:rPr>
        <w:t>Рисунок 8.</w:t>
      </w:r>
      <w:r>
        <w:rPr>
          <w:rFonts w:ascii="Times New Roman" w:eastAsia="Calibri" w:hAnsi="Times New Roman" w:cs="Times New Roman"/>
          <w:bCs/>
          <w:color w:val="000000"/>
          <w:kern w:val="0"/>
          <w:sz w:val="28"/>
          <w:szCs w:val="28"/>
          <w:lang w:val="ru-RU" w:eastAsia="en-US" w:bidi="ar-SA"/>
        </w:rPr>
        <w:t xml:space="preserve"> Алгоритм решения</w:t>
      </w:r>
    </w:p>
    <w:p w:rsidR="00EA2902" w:rsidRDefault="00EA2902">
      <w:pPr>
        <w:spacing w:line="360" w:lineRule="auto"/>
        <w:ind w:right="-261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:rsidR="00EA2902" w:rsidRPr="002C7737" w:rsidRDefault="003B597F">
      <w:pPr>
        <w:pStyle w:val="2"/>
        <w:rPr>
          <w:lang w:val="ru-RU"/>
        </w:rPr>
      </w:pPr>
      <w:bookmarkStart w:id="27" w:name="__RefHeading___Toc15879_447224361"/>
      <w:bookmarkStart w:id="28" w:name="_Toc72076023"/>
      <w:bookmarkEnd w:id="27"/>
      <w:r>
        <w:rPr>
          <w:rStyle w:val="20"/>
          <w:rFonts w:cs="Times New Roman"/>
          <w:b/>
          <w:color w:val="000000"/>
          <w:szCs w:val="28"/>
          <w:lang w:val="ru-RU"/>
        </w:rPr>
        <w:t>3.3. Выбор</w:t>
      </w:r>
      <w:r>
        <w:rPr>
          <w:rFonts w:cs="Times New Roman"/>
          <w:bCs/>
          <w:color w:val="000000"/>
          <w:szCs w:val="28"/>
          <w:lang w:val="ru-RU"/>
        </w:rPr>
        <w:t xml:space="preserve"> инструментов</w:t>
      </w:r>
      <w:bookmarkEnd w:id="28"/>
    </w:p>
    <w:p w:rsidR="00EA2902" w:rsidRPr="002C7737" w:rsidRDefault="003B597F">
      <w:pPr>
        <w:suppressAutoHyphens w:val="0"/>
        <w:spacing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ru-RU" w:bidi="ar-SA"/>
        </w:rPr>
        <w:t>При выборе инструментов для разработки приложения, в первую оч</w:t>
      </w:r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ru-RU" w:bidi="ar-SA"/>
        </w:rPr>
        <w:t>е</w:t>
      </w:r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ru-RU" w:bidi="ar-SA"/>
        </w:rPr>
        <w:t>редь, я руководствовался</w:t>
      </w:r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 наличием уже имеющегося программного обесп</w:t>
      </w:r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ru-RU" w:bidi="ar-SA"/>
        </w:rPr>
        <w:t>е</w:t>
      </w:r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ru-RU" w:bidi="ar-SA"/>
        </w:rPr>
        <w:t>чения в диспансере.</w:t>
      </w:r>
    </w:p>
    <w:p w:rsidR="00EA2902" w:rsidRPr="002C7737" w:rsidRDefault="003B597F">
      <w:pPr>
        <w:suppressAutoHyphens w:val="0"/>
        <w:spacing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ru-RU" w:bidi="ar-SA"/>
        </w:rPr>
        <w:t>Для разработки данного проекта было выбрано следующее:</w:t>
      </w:r>
    </w:p>
    <w:p w:rsidR="00EA2902" w:rsidRPr="002C7737" w:rsidRDefault="003B597F">
      <w:pPr>
        <w:suppressAutoHyphens w:val="0"/>
        <w:spacing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val="ru-RU" w:eastAsia="ru-RU" w:bidi="ar-SA"/>
        </w:rPr>
        <w:t xml:space="preserve">1)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val="ru-RU" w:eastAsia="ru-RU" w:bidi="ar-SA"/>
        </w:rPr>
        <w:t>Microsoft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val="ru-RU" w:eastAsia="ru-RU" w:bidi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val="ru-RU" w:eastAsia="ru-RU" w:bidi="ar-SA"/>
        </w:rPr>
        <w:t>Visual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val="ru-RU" w:eastAsia="ru-RU" w:bidi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val="ru-RU" w:eastAsia="ru-RU" w:bidi="ar-SA"/>
        </w:rPr>
        <w:t>Studio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val="ru-RU" w:eastAsia="ru-RU" w:bidi="ar-SA"/>
        </w:rPr>
        <w:t xml:space="preserve"> — линейка продуктов компании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val="ru-RU" w:eastAsia="ru-RU" w:bidi="ar-SA"/>
        </w:rPr>
        <w:t>Microsoft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val="ru-RU" w:eastAsia="ru-RU" w:bidi="ar-SA"/>
        </w:rPr>
        <w:t>, включающих интегрированную среду разработки программного обеспечения и</w:t>
      </w:r>
      <w:r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val="ru-RU" w:eastAsia="ru-RU" w:bidi="ar-SA"/>
        </w:rPr>
        <w:t xml:space="preserve"> ряд других инструментов.</w:t>
      </w:r>
    </w:p>
    <w:p w:rsidR="00EA2902" w:rsidRPr="002C7737" w:rsidRDefault="003B597F">
      <w:pPr>
        <w:suppressAutoHyphens w:val="0"/>
        <w:spacing w:line="360" w:lineRule="auto"/>
        <w:ind w:firstLine="708"/>
        <w:jc w:val="right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  <w:t>Таблица 5</w:t>
      </w:r>
    </w:p>
    <w:p w:rsidR="00EA2902" w:rsidRPr="002C7737" w:rsidRDefault="003B597F">
      <w:pPr>
        <w:suppressAutoHyphens w:val="0"/>
        <w:spacing w:line="360" w:lineRule="auto"/>
        <w:ind w:left="360"/>
        <w:jc w:val="right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b/>
          <w:color w:val="000000"/>
          <w:kern w:val="0"/>
          <w:sz w:val="28"/>
          <w:szCs w:val="28"/>
          <w:lang w:val="ru-RU" w:eastAsia="en-US" w:bidi="ar-SA"/>
        </w:rPr>
        <w:t xml:space="preserve">Сравнение </w:t>
      </w:r>
      <w:r>
        <w:rPr>
          <w:rFonts w:ascii="Times New Roman" w:eastAsiaTheme="minorHAnsi" w:hAnsi="Times New Roman" w:cs="Times New Roman"/>
          <w:b/>
          <w:color w:val="000000"/>
          <w:kern w:val="0"/>
          <w:sz w:val="28"/>
          <w:szCs w:val="28"/>
          <w:lang w:eastAsia="en-US" w:bidi="ar-SA"/>
        </w:rPr>
        <w:t>IDE</w:t>
      </w:r>
      <w:r>
        <w:rPr>
          <w:rFonts w:ascii="Times New Roman" w:eastAsiaTheme="minorHAnsi" w:hAnsi="Times New Roman" w:cs="Times New Roman"/>
          <w:b/>
          <w:color w:val="000000"/>
          <w:kern w:val="0"/>
          <w:sz w:val="28"/>
          <w:szCs w:val="28"/>
          <w:lang w:val="ru-RU" w:eastAsia="en-US" w:bidi="ar-SA"/>
        </w:rPr>
        <w:t>-сред разработки:</w:t>
      </w:r>
    </w:p>
    <w:tbl>
      <w:tblPr>
        <w:tblStyle w:val="13"/>
        <w:tblW w:w="941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507"/>
        <w:gridCol w:w="2509"/>
        <w:gridCol w:w="1693"/>
        <w:gridCol w:w="1377"/>
        <w:gridCol w:w="1799"/>
        <w:gridCol w:w="1531"/>
      </w:tblGrid>
      <w:tr w:rsidR="00EA2902">
        <w:tc>
          <w:tcPr>
            <w:tcW w:w="506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№</w:t>
            </w:r>
          </w:p>
        </w:tc>
        <w:tc>
          <w:tcPr>
            <w:tcW w:w="250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Критерий</w:t>
            </w:r>
          </w:p>
        </w:tc>
        <w:tc>
          <w:tcPr>
            <w:tcW w:w="169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MS Visual Studio</w:t>
            </w:r>
          </w:p>
        </w:tc>
        <w:tc>
          <w:tcPr>
            <w:tcW w:w="1377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Xcode</w:t>
            </w:r>
            <w:proofErr w:type="spellEnd"/>
          </w:p>
        </w:tc>
        <w:tc>
          <w:tcPr>
            <w:tcW w:w="179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Code::Blocks</w:t>
            </w:r>
          </w:p>
        </w:tc>
        <w:tc>
          <w:tcPr>
            <w:tcW w:w="1531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NetBeans</w:t>
            </w:r>
          </w:p>
        </w:tc>
      </w:tr>
      <w:tr w:rsidR="00EA2902">
        <w:tc>
          <w:tcPr>
            <w:tcW w:w="506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1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.</w:t>
            </w:r>
          </w:p>
        </w:tc>
        <w:tc>
          <w:tcPr>
            <w:tcW w:w="250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Функциональность</w:t>
            </w:r>
          </w:p>
        </w:tc>
        <w:tc>
          <w:tcPr>
            <w:tcW w:w="169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9</w:t>
            </w:r>
          </w:p>
        </w:tc>
        <w:tc>
          <w:tcPr>
            <w:tcW w:w="1377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9</w:t>
            </w:r>
          </w:p>
        </w:tc>
        <w:tc>
          <w:tcPr>
            <w:tcW w:w="179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  <w:tc>
          <w:tcPr>
            <w:tcW w:w="1531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</w:tr>
      <w:tr w:rsidR="00EA2902">
        <w:tc>
          <w:tcPr>
            <w:tcW w:w="506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2.</w:t>
            </w:r>
          </w:p>
        </w:tc>
        <w:tc>
          <w:tcPr>
            <w:tcW w:w="250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Удобство испол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ь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зования</w:t>
            </w:r>
          </w:p>
        </w:tc>
        <w:tc>
          <w:tcPr>
            <w:tcW w:w="169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377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9</w:t>
            </w:r>
          </w:p>
        </w:tc>
        <w:tc>
          <w:tcPr>
            <w:tcW w:w="179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531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</w:tr>
      <w:tr w:rsidR="00EA2902">
        <w:tc>
          <w:tcPr>
            <w:tcW w:w="506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3.</w:t>
            </w:r>
          </w:p>
        </w:tc>
        <w:tc>
          <w:tcPr>
            <w:tcW w:w="250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Системные ресу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р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lastRenderedPageBreak/>
              <w:t>сы</w:t>
            </w:r>
          </w:p>
        </w:tc>
        <w:tc>
          <w:tcPr>
            <w:tcW w:w="169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lastRenderedPageBreak/>
              <w:t>5</w:t>
            </w:r>
          </w:p>
        </w:tc>
        <w:tc>
          <w:tcPr>
            <w:tcW w:w="1377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79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531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</w:tr>
      <w:tr w:rsidR="00EA2902">
        <w:tc>
          <w:tcPr>
            <w:tcW w:w="506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lastRenderedPageBreak/>
              <w:t>4.</w:t>
            </w:r>
          </w:p>
        </w:tc>
        <w:tc>
          <w:tcPr>
            <w:tcW w:w="250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Доступность</w:t>
            </w:r>
          </w:p>
        </w:tc>
        <w:tc>
          <w:tcPr>
            <w:tcW w:w="169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9</w:t>
            </w:r>
          </w:p>
        </w:tc>
        <w:tc>
          <w:tcPr>
            <w:tcW w:w="1377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9</w:t>
            </w:r>
          </w:p>
        </w:tc>
        <w:tc>
          <w:tcPr>
            <w:tcW w:w="179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531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</w:tr>
      <w:tr w:rsidR="00EA2902">
        <w:tc>
          <w:tcPr>
            <w:tcW w:w="506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5.</w:t>
            </w:r>
          </w:p>
        </w:tc>
        <w:tc>
          <w:tcPr>
            <w:tcW w:w="250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Портативность</w:t>
            </w:r>
          </w:p>
        </w:tc>
        <w:tc>
          <w:tcPr>
            <w:tcW w:w="169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377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5</w:t>
            </w:r>
          </w:p>
        </w:tc>
        <w:tc>
          <w:tcPr>
            <w:tcW w:w="179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531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</w:tr>
      <w:tr w:rsidR="00EA2902">
        <w:tc>
          <w:tcPr>
            <w:tcW w:w="506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6.</w:t>
            </w:r>
          </w:p>
        </w:tc>
        <w:tc>
          <w:tcPr>
            <w:tcW w:w="250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Надежность </w:t>
            </w:r>
          </w:p>
        </w:tc>
        <w:tc>
          <w:tcPr>
            <w:tcW w:w="169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377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79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531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</w:tr>
      <w:tr w:rsidR="00EA2902">
        <w:tc>
          <w:tcPr>
            <w:tcW w:w="3015" w:type="dxa"/>
            <w:gridSpan w:val="2"/>
          </w:tcPr>
          <w:p w:rsidR="00EA2902" w:rsidRDefault="003B597F">
            <w:pPr>
              <w:suppressAutoHyphens w:val="0"/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Итого:</w:t>
            </w:r>
          </w:p>
        </w:tc>
        <w:tc>
          <w:tcPr>
            <w:tcW w:w="169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49</w:t>
            </w:r>
          </w:p>
        </w:tc>
        <w:tc>
          <w:tcPr>
            <w:tcW w:w="1377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46</w:t>
            </w:r>
          </w:p>
        </w:tc>
        <w:tc>
          <w:tcPr>
            <w:tcW w:w="179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45</w:t>
            </w:r>
          </w:p>
        </w:tc>
        <w:tc>
          <w:tcPr>
            <w:tcW w:w="1531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46</w:t>
            </w:r>
          </w:p>
        </w:tc>
      </w:tr>
    </w:tbl>
    <w:p w:rsidR="00EA2902" w:rsidRPr="002C7737" w:rsidRDefault="003B597F">
      <w:pPr>
        <w:suppressAutoHyphens w:val="0"/>
        <w:spacing w:line="360" w:lineRule="auto"/>
        <w:ind w:firstLine="708"/>
        <w:jc w:val="both"/>
        <w:rPr>
          <w:rFonts w:hint="eastAsia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val="ru-RU" w:eastAsia="ru-RU" w:bidi="ar-SA"/>
        </w:rPr>
        <w:t xml:space="preserve">    Оригинальный сайт: </w:t>
      </w:r>
      <w:hyperlink r:id="rId25">
        <w:r>
          <w:rPr>
            <w:rFonts w:ascii="Times New Roman" w:eastAsia="Times New Roman" w:hAnsi="Times New Roman" w:cs="Times New Roman"/>
            <w:bCs/>
            <w:color w:val="000000"/>
            <w:kern w:val="0"/>
            <w:sz w:val="28"/>
            <w:szCs w:val="28"/>
            <w:lang w:val="ru-RU" w:eastAsia="ru-RU" w:bidi="ar-SA"/>
          </w:rPr>
          <w:t>https://visualstudio.microsoft.com/ru</w:t>
        </w:r>
      </w:hyperlink>
    </w:p>
    <w:p w:rsidR="00EA2902" w:rsidRPr="002C7737" w:rsidRDefault="003B597F">
      <w:pPr>
        <w:suppressAutoHyphens w:val="0"/>
        <w:spacing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en-US" w:bidi="ar-SA"/>
        </w:rPr>
        <w:t>2) C# – объектно-ориентированный язык программирования. Разраб</w:t>
      </w:r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en-US" w:bidi="ar-SA"/>
        </w:rPr>
        <w:t>о</w:t>
      </w:r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en-US" w:bidi="ar-SA"/>
        </w:rPr>
        <w:t xml:space="preserve">тан </w:t>
      </w:r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en-US" w:bidi="ar-SA"/>
        </w:rPr>
        <w:t xml:space="preserve">группой инженеров компании </w:t>
      </w:r>
      <w:proofErr w:type="spellStart"/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en-US" w:bidi="ar-SA"/>
        </w:rPr>
        <w:t>Microsoft</w:t>
      </w:r>
      <w:proofErr w:type="spellEnd"/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en-US" w:bidi="ar-SA"/>
        </w:rPr>
        <w:t xml:space="preserve"> как язык разработки приложений для платформы Microsoft.NET </w:t>
      </w:r>
      <w:proofErr w:type="spellStart"/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en-US" w:bidi="ar-SA"/>
        </w:rPr>
        <w:t>Framework</w:t>
      </w:r>
      <w:proofErr w:type="spellEnd"/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en-US" w:bidi="ar-SA"/>
        </w:rPr>
        <w:t>.</w:t>
      </w:r>
    </w:p>
    <w:p w:rsidR="00EA2902" w:rsidRDefault="003B597F">
      <w:pPr>
        <w:suppressAutoHyphens w:val="0"/>
        <w:spacing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b/>
          <w:color w:val="000000"/>
          <w:kern w:val="0"/>
          <w:sz w:val="28"/>
          <w:szCs w:val="28"/>
          <w:lang w:val="ru-RU" w:eastAsia="en-US" w:bidi="ar-SA"/>
        </w:rPr>
        <w:t>Таблица 6</w:t>
      </w:r>
    </w:p>
    <w:p w:rsidR="00EA2902" w:rsidRDefault="003B597F">
      <w:pPr>
        <w:suppressAutoHyphens w:val="0"/>
        <w:spacing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Theme="minorHAnsi" w:hAnsi="Times New Roman" w:cs="Times New Roman"/>
          <w:b/>
          <w:color w:val="000000"/>
          <w:kern w:val="0"/>
          <w:sz w:val="28"/>
          <w:szCs w:val="28"/>
          <w:lang w:val="ru-RU" w:eastAsia="en-US" w:bidi="ar-SA"/>
        </w:rPr>
        <w:t>Сравнение языков программирования:</w:t>
      </w:r>
    </w:p>
    <w:tbl>
      <w:tblPr>
        <w:tblStyle w:val="13"/>
        <w:tblW w:w="941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71"/>
        <w:gridCol w:w="3045"/>
        <w:gridCol w:w="1218"/>
        <w:gridCol w:w="1250"/>
        <w:gridCol w:w="1559"/>
        <w:gridCol w:w="1373"/>
      </w:tblGrid>
      <w:tr w:rsidR="00EA2902">
        <w:tc>
          <w:tcPr>
            <w:tcW w:w="970" w:type="dxa"/>
          </w:tcPr>
          <w:p w:rsidR="00EA2902" w:rsidRDefault="003B597F">
            <w:pPr>
              <w:suppressAutoHyphens w:val="0"/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№</w:t>
            </w:r>
          </w:p>
        </w:tc>
        <w:tc>
          <w:tcPr>
            <w:tcW w:w="3045" w:type="dxa"/>
          </w:tcPr>
          <w:p w:rsidR="00EA2902" w:rsidRDefault="003B597F">
            <w:pPr>
              <w:suppressAutoHyphens w:val="0"/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Критерий</w:t>
            </w:r>
          </w:p>
        </w:tc>
        <w:tc>
          <w:tcPr>
            <w:tcW w:w="1218" w:type="dxa"/>
          </w:tcPr>
          <w:p w:rsidR="00EA2902" w:rsidRDefault="003B597F">
            <w:pPr>
              <w:suppressAutoHyphens w:val="0"/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С</w:t>
            </w:r>
          </w:p>
        </w:tc>
        <w:tc>
          <w:tcPr>
            <w:tcW w:w="1250" w:type="dxa"/>
          </w:tcPr>
          <w:p w:rsidR="00EA2902" w:rsidRDefault="003B597F">
            <w:pPr>
              <w:suppressAutoHyphens w:val="0"/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С++</w:t>
            </w:r>
          </w:p>
        </w:tc>
        <w:tc>
          <w:tcPr>
            <w:tcW w:w="1559" w:type="dxa"/>
          </w:tcPr>
          <w:p w:rsidR="00EA2902" w:rsidRDefault="003B597F">
            <w:pPr>
              <w:suppressAutoHyphens w:val="0"/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#</w:t>
            </w:r>
          </w:p>
        </w:tc>
        <w:tc>
          <w:tcPr>
            <w:tcW w:w="1373" w:type="dxa"/>
          </w:tcPr>
          <w:p w:rsidR="00EA2902" w:rsidRDefault="003B597F">
            <w:pPr>
              <w:suppressAutoHyphens w:val="0"/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Java</w:t>
            </w:r>
          </w:p>
        </w:tc>
      </w:tr>
      <w:tr w:rsidR="00EA2902">
        <w:tc>
          <w:tcPr>
            <w:tcW w:w="970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eastAsia="en-US" w:bidi="ar-SA"/>
              </w:rPr>
              <w:t>1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.</w:t>
            </w:r>
          </w:p>
        </w:tc>
        <w:tc>
          <w:tcPr>
            <w:tcW w:w="3045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Скорость обработки данных</w:t>
            </w:r>
          </w:p>
        </w:tc>
        <w:tc>
          <w:tcPr>
            <w:tcW w:w="1218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250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55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37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</w:tr>
      <w:tr w:rsidR="00EA2902">
        <w:tc>
          <w:tcPr>
            <w:tcW w:w="970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2.</w:t>
            </w:r>
          </w:p>
        </w:tc>
        <w:tc>
          <w:tcPr>
            <w:tcW w:w="3045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Читабельность</w:t>
            </w:r>
          </w:p>
        </w:tc>
        <w:tc>
          <w:tcPr>
            <w:tcW w:w="1218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  <w:tc>
          <w:tcPr>
            <w:tcW w:w="1250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  <w:tc>
          <w:tcPr>
            <w:tcW w:w="155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37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</w:tr>
      <w:tr w:rsidR="00EA2902">
        <w:tc>
          <w:tcPr>
            <w:tcW w:w="970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3.</w:t>
            </w:r>
          </w:p>
        </w:tc>
        <w:tc>
          <w:tcPr>
            <w:tcW w:w="3045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Графический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 инте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р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фейс пользователя</w:t>
            </w:r>
          </w:p>
        </w:tc>
        <w:tc>
          <w:tcPr>
            <w:tcW w:w="1218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3</w:t>
            </w:r>
          </w:p>
        </w:tc>
        <w:tc>
          <w:tcPr>
            <w:tcW w:w="1250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4</w:t>
            </w:r>
          </w:p>
        </w:tc>
        <w:tc>
          <w:tcPr>
            <w:tcW w:w="155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  <w:tc>
          <w:tcPr>
            <w:tcW w:w="137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</w:tr>
      <w:tr w:rsidR="00EA2902">
        <w:tc>
          <w:tcPr>
            <w:tcW w:w="970" w:type="dxa"/>
            <w:tcBorders>
              <w:top w:val="nil"/>
            </w:tcBorders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4.</w:t>
            </w:r>
          </w:p>
        </w:tc>
        <w:tc>
          <w:tcPr>
            <w:tcW w:w="3045" w:type="dxa"/>
            <w:tcBorders>
              <w:top w:val="nil"/>
            </w:tcBorders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Кроссплатформенность</w:t>
            </w:r>
          </w:p>
        </w:tc>
        <w:tc>
          <w:tcPr>
            <w:tcW w:w="1218" w:type="dxa"/>
            <w:tcBorders>
              <w:top w:val="nil"/>
            </w:tcBorders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250" w:type="dxa"/>
            <w:tcBorders>
              <w:top w:val="nil"/>
            </w:tcBorders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559" w:type="dxa"/>
            <w:tcBorders>
              <w:top w:val="nil"/>
            </w:tcBorders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373" w:type="dxa"/>
            <w:tcBorders>
              <w:top w:val="nil"/>
            </w:tcBorders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</w:tr>
      <w:tr w:rsidR="00EA2902">
        <w:tc>
          <w:tcPr>
            <w:tcW w:w="970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5.</w:t>
            </w:r>
          </w:p>
        </w:tc>
        <w:tc>
          <w:tcPr>
            <w:tcW w:w="3045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Простота</w:t>
            </w:r>
          </w:p>
        </w:tc>
        <w:tc>
          <w:tcPr>
            <w:tcW w:w="1218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1250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55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137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</w:tr>
      <w:tr w:rsidR="00EA2902">
        <w:tc>
          <w:tcPr>
            <w:tcW w:w="4015" w:type="dxa"/>
            <w:gridSpan w:val="2"/>
          </w:tcPr>
          <w:p w:rsidR="00EA2902" w:rsidRDefault="003B597F">
            <w:pPr>
              <w:suppressAutoHyphens w:val="0"/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Итого:</w:t>
            </w:r>
          </w:p>
        </w:tc>
        <w:tc>
          <w:tcPr>
            <w:tcW w:w="1218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32</w:t>
            </w:r>
          </w:p>
        </w:tc>
        <w:tc>
          <w:tcPr>
            <w:tcW w:w="1250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32</w:t>
            </w:r>
          </w:p>
        </w:tc>
        <w:tc>
          <w:tcPr>
            <w:tcW w:w="1559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35</w:t>
            </w:r>
          </w:p>
        </w:tc>
        <w:tc>
          <w:tcPr>
            <w:tcW w:w="1373" w:type="dxa"/>
          </w:tcPr>
          <w:p w:rsidR="00EA2902" w:rsidRDefault="003B597F">
            <w:pPr>
              <w:suppressAutoHyphens w:val="0"/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33</w:t>
            </w:r>
          </w:p>
        </w:tc>
      </w:tr>
    </w:tbl>
    <w:p w:rsidR="00EA2902" w:rsidRDefault="00EA2902">
      <w:pPr>
        <w:suppressAutoHyphens w:val="0"/>
        <w:spacing w:line="360" w:lineRule="auto"/>
        <w:jc w:val="both"/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en-US" w:bidi="ar-SA"/>
        </w:rPr>
      </w:pPr>
    </w:p>
    <w:p w:rsidR="00EA2902" w:rsidRPr="002C7737" w:rsidRDefault="003B597F">
      <w:pPr>
        <w:suppressAutoHyphens w:val="0"/>
        <w:spacing w:line="360" w:lineRule="auto"/>
        <w:ind w:firstLine="708"/>
        <w:jc w:val="both"/>
        <w:rPr>
          <w:rFonts w:hint="eastAsia"/>
          <w:lang w:val="ru-RU"/>
        </w:rPr>
      </w:pPr>
      <w:r>
        <w:rPr>
          <w:rFonts w:ascii="Times New Roman" w:eastAsiaTheme="minorHAnsi" w:hAnsi="Times New Roman" w:cs="Times New Roman"/>
          <w:color w:val="000000"/>
          <w:kern w:val="0"/>
          <w:sz w:val="28"/>
          <w:szCs w:val="28"/>
          <w:lang w:val="ru-RU" w:eastAsia="en-US" w:bidi="ar-SA"/>
        </w:rPr>
        <w:t xml:space="preserve">Документация: </w:t>
      </w:r>
      <w:hyperlink r:id="rId26">
        <w:r>
          <w:rPr>
            <w:rFonts w:ascii="Times New Roman" w:eastAsiaTheme="minorHAnsi" w:hAnsi="Times New Roman" w:cs="Times New Roman"/>
            <w:color w:val="000000"/>
            <w:kern w:val="0"/>
            <w:sz w:val="28"/>
            <w:szCs w:val="28"/>
            <w:lang w:val="ru-RU" w:eastAsia="en-US" w:bidi="ar-SA"/>
          </w:rPr>
          <w:t>https://docs.microsoft.com/ru-ru/dotnet/csharp</w:t>
        </w:r>
      </w:hyperlink>
    </w:p>
    <w:p w:rsidR="00EA2902" w:rsidRDefault="003B597F">
      <w:pPr>
        <w:suppressAutoHyphens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2C7737">
        <w:rPr>
          <w:lang w:val="ru-RU"/>
        </w:rPr>
        <w:br w:type="page"/>
      </w:r>
    </w:p>
    <w:p w:rsidR="00EA2902" w:rsidRPr="002C7737" w:rsidRDefault="003B597F">
      <w:pPr>
        <w:pStyle w:val="2"/>
        <w:rPr>
          <w:color w:val="000000"/>
          <w:szCs w:val="28"/>
          <w:lang w:val="ru-RU"/>
        </w:rPr>
      </w:pPr>
      <w:bookmarkStart w:id="29" w:name="__RefHeading___Toc15881_447224361"/>
      <w:bookmarkStart w:id="30" w:name="_Toc72076024"/>
      <w:bookmarkEnd w:id="29"/>
      <w:r>
        <w:rPr>
          <w:rFonts w:cs="Times New Roman"/>
          <w:color w:val="000000"/>
          <w:szCs w:val="28"/>
          <w:lang w:val="ru-RU"/>
        </w:rPr>
        <w:lastRenderedPageBreak/>
        <w:t>3.4. Тестирование</w:t>
      </w:r>
      <w:bookmarkEnd w:id="30"/>
    </w:p>
    <w:p w:rsidR="00EA2902" w:rsidRPr="002C7737" w:rsidRDefault="003B597F">
      <w:pPr>
        <w:jc w:val="center"/>
        <w:rPr>
          <w:rFonts w:hint="eastAsia"/>
          <w:b/>
          <w:bCs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ru-RU"/>
        </w:rPr>
        <w:t>Тестовый набор №1</w:t>
      </w:r>
    </w:p>
    <w:p w:rsidR="00EA2902" w:rsidRPr="002C7737" w:rsidRDefault="003B597F">
      <w:pPr>
        <w:jc w:val="both"/>
        <w:rPr>
          <w:rFonts w:hint="eastAsia"/>
          <w:color w:val="000000"/>
          <w:sz w:val="28"/>
          <w:szCs w:val="28"/>
          <w:lang w:val="ru-RU"/>
        </w:rPr>
      </w:pP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Сценарий: Пользователь вводит в ячейку «Имя» слово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Gtnhjd</w:t>
      </w:r>
      <w:proofErr w:type="spellEnd"/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или 1234.</w:t>
      </w:r>
    </w:p>
    <w:p w:rsidR="00EA2902" w:rsidRDefault="003B597F">
      <w:pPr>
        <w:pStyle w:val="af5"/>
        <w:ind w:left="0"/>
        <w:jc w:val="both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Ожидаемый результат: Программа не вводит данные в ячейку, но выводит всплывающее облако, которое предлагает проверить корректность введённых данных.</w:t>
      </w:r>
    </w:p>
    <w:p w:rsidR="00EA2902" w:rsidRDefault="00EA2902">
      <w:pPr>
        <w:pStyle w:val="af5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EA2902" w:rsidRDefault="003B597F">
      <w:pPr>
        <w:pStyle w:val="af5"/>
        <w:spacing w:line="360" w:lineRule="auto"/>
        <w:ind w:left="0"/>
        <w:jc w:val="center"/>
        <w:rPr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Тестовый набор №2</w:t>
      </w:r>
    </w:p>
    <w:p w:rsidR="00EA2902" w:rsidRDefault="003B597F">
      <w:pPr>
        <w:pStyle w:val="af5"/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Сценарий: Пользователь заполняет в таблицу данные, но пропускает какую-нибудь ячейку.</w:t>
      </w:r>
    </w:p>
    <w:p w:rsidR="00EA2902" w:rsidRDefault="003B597F">
      <w:pPr>
        <w:pStyle w:val="af5"/>
        <w:ind w:left="0"/>
        <w:jc w:val="both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Ожидаемый результат: Программа сообщает об этом пользователю в виде красной рамки вокруг пустой ячейки и предлагает её заполнить.</w:t>
      </w:r>
    </w:p>
    <w:p w:rsidR="00EA2902" w:rsidRDefault="00EA2902">
      <w:pPr>
        <w:pStyle w:val="af5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A2902" w:rsidRDefault="003B597F">
      <w:pPr>
        <w:pStyle w:val="af5"/>
        <w:spacing w:line="360" w:lineRule="auto"/>
        <w:ind w:left="0"/>
        <w:jc w:val="center"/>
        <w:rPr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Тестовый набор №3</w:t>
      </w:r>
    </w:p>
    <w:p w:rsidR="00EA2902" w:rsidRDefault="003B597F">
      <w:pPr>
        <w:pStyle w:val="af5"/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Сценарий: На устройст</w:t>
      </w:r>
      <w:r>
        <w:rPr>
          <w:rFonts w:ascii="Times New Roman" w:hAnsi="Times New Roman" w:cs="Times New Roman"/>
          <w:color w:val="000000"/>
          <w:sz w:val="28"/>
          <w:szCs w:val="28"/>
        </w:rPr>
        <w:t>ве отключают Интернет и запускают программу.</w:t>
      </w:r>
    </w:p>
    <w:p w:rsidR="00EA2902" w:rsidRDefault="003B597F">
      <w:pPr>
        <w:pStyle w:val="af5"/>
        <w:ind w:left="0"/>
        <w:jc w:val="both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Ожидаемый результат: Вывод сообщения об отсутствии подключении к сети Интернет и предлагает повторить попытку.</w:t>
      </w:r>
    </w:p>
    <w:p w:rsidR="00EA2902" w:rsidRDefault="00EA2902">
      <w:pPr>
        <w:pStyle w:val="af5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A2902" w:rsidRDefault="003B597F">
      <w:pPr>
        <w:pStyle w:val="af5"/>
        <w:spacing w:line="360" w:lineRule="auto"/>
        <w:ind w:left="0"/>
        <w:jc w:val="center"/>
        <w:rPr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Тестовый набор №4</w:t>
      </w:r>
    </w:p>
    <w:p w:rsidR="00EA2902" w:rsidRDefault="003B597F">
      <w:pPr>
        <w:pStyle w:val="af5"/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Сценарий: Программист запускает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-запрос для поиска дублируемых да</w:t>
      </w: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hAnsi="Times New Roman" w:cs="Times New Roman"/>
          <w:color w:val="000000"/>
          <w:sz w:val="28"/>
          <w:szCs w:val="28"/>
        </w:rPr>
        <w:t>ных.</w:t>
      </w:r>
    </w:p>
    <w:p w:rsidR="00EA2902" w:rsidRDefault="003B597F">
      <w:pPr>
        <w:pStyle w:val="af5"/>
        <w:spacing w:line="360" w:lineRule="auto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Ожидаемый результат: Вывод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дублирующихся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данных при их наличии или сообщение о том, что они отсутствуют.</w:t>
      </w:r>
    </w:p>
    <w:p w:rsidR="00EA2902" w:rsidRDefault="003B597F">
      <w:pPr>
        <w:spacing w:line="360" w:lineRule="auto"/>
        <w:ind w:right="-261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2C7737">
        <w:rPr>
          <w:lang w:val="ru-RU"/>
        </w:rPr>
        <w:br w:type="page"/>
      </w:r>
    </w:p>
    <w:p w:rsidR="00EA2902" w:rsidRPr="002C7737" w:rsidRDefault="003B597F">
      <w:pPr>
        <w:pStyle w:val="2"/>
        <w:rPr>
          <w:color w:val="000000"/>
          <w:szCs w:val="28"/>
          <w:lang w:val="ru-RU"/>
        </w:rPr>
      </w:pPr>
      <w:bookmarkStart w:id="31" w:name="__RefHeading___Toc15883_447224361"/>
      <w:bookmarkStart w:id="32" w:name="_Toc72076025"/>
      <w:bookmarkEnd w:id="31"/>
      <w:r>
        <w:rPr>
          <w:rFonts w:cs="Times New Roman"/>
          <w:color w:val="000000"/>
          <w:szCs w:val="28"/>
          <w:lang w:val="ru-RU"/>
        </w:rPr>
        <w:lastRenderedPageBreak/>
        <w:t>3.5. Главный модуль программы</w:t>
      </w:r>
      <w:bookmarkEnd w:id="32"/>
    </w:p>
    <w:p w:rsidR="00EA2902" w:rsidRPr="002C7737" w:rsidRDefault="003B597F">
      <w:pPr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На рисунке 11 показана структура главного модуля будущей програ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м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>мы.</w:t>
      </w:r>
    </w:p>
    <w:p w:rsidR="00EA2902" w:rsidRDefault="003B597F">
      <w:pPr>
        <w:suppressAutoHyphens w:val="0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5940425" cy="3863340"/>
            <wp:effectExtent l="0" t="0" r="0" b="0"/>
            <wp:docPr id="1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02" w:rsidRPr="002C7737" w:rsidRDefault="003B597F">
      <w:pPr>
        <w:suppressAutoHyphens w:val="0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lang w:val="ru-RU" w:eastAsia="en-US" w:bidi="ar-SA"/>
        </w:rPr>
        <w:t>Рисунок 9.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val="ru-RU" w:eastAsia="en-US" w:bidi="ar-SA"/>
        </w:rPr>
        <w:t xml:space="preserve"> Структура главного модуля программы</w:t>
      </w:r>
    </w:p>
    <w:p w:rsidR="00EA2902" w:rsidRDefault="003B597F">
      <w:pPr>
        <w:pStyle w:val="1"/>
        <w:numPr>
          <w:ilvl w:val="0"/>
          <w:numId w:val="0"/>
        </w:numPr>
        <w:spacing w:line="360" w:lineRule="auto"/>
        <w:rPr>
          <w:rFonts w:cs="Times New Roman"/>
          <w:bCs w:val="0"/>
          <w:lang w:val="ru-RU"/>
        </w:rPr>
      </w:pPr>
      <w:r w:rsidRPr="002C7737">
        <w:rPr>
          <w:lang w:val="ru-RU"/>
        </w:rPr>
        <w:br w:type="page"/>
      </w:r>
    </w:p>
    <w:p w:rsidR="00EA2902" w:rsidRPr="002C7737" w:rsidRDefault="003B597F">
      <w:pPr>
        <w:pStyle w:val="1"/>
        <w:numPr>
          <w:ilvl w:val="0"/>
          <w:numId w:val="0"/>
        </w:numPr>
        <w:spacing w:line="360" w:lineRule="auto"/>
        <w:rPr>
          <w:color w:val="000000"/>
          <w:sz w:val="28"/>
          <w:szCs w:val="28"/>
          <w:lang w:val="ru-RU"/>
        </w:rPr>
      </w:pPr>
      <w:bookmarkStart w:id="33" w:name="__RefHeading___Toc15885_447224361"/>
      <w:bookmarkStart w:id="34" w:name="_Toc72076026"/>
      <w:bookmarkEnd w:id="33"/>
      <w:r>
        <w:rPr>
          <w:rFonts w:cs="Times New Roman"/>
          <w:bCs w:val="0"/>
          <w:color w:val="000000"/>
          <w:sz w:val="28"/>
          <w:szCs w:val="28"/>
          <w:lang w:val="ru-RU"/>
        </w:rPr>
        <w:lastRenderedPageBreak/>
        <w:t>Глава 4. Организационно-экономическая часть</w:t>
      </w:r>
      <w:bookmarkEnd w:id="34"/>
    </w:p>
    <w:p w:rsidR="00EA2902" w:rsidRPr="002C7737" w:rsidRDefault="003B597F">
      <w:pPr>
        <w:pStyle w:val="2"/>
        <w:rPr>
          <w:color w:val="000000"/>
          <w:szCs w:val="28"/>
          <w:lang w:val="ru-RU"/>
        </w:rPr>
      </w:pPr>
      <w:bookmarkStart w:id="35" w:name="__RefHeading___Toc15887_447224361"/>
      <w:bookmarkStart w:id="36" w:name="_Toc72076027"/>
      <w:bookmarkEnd w:id="35"/>
      <w:r>
        <w:rPr>
          <w:rFonts w:cs="Times New Roman"/>
          <w:color w:val="000000"/>
          <w:szCs w:val="28"/>
          <w:lang w:val="ru-RU"/>
        </w:rPr>
        <w:t>4.1. Руководство оператора</w:t>
      </w:r>
      <w:bookmarkEnd w:id="36"/>
    </w:p>
    <w:p w:rsidR="00EA2902" w:rsidRPr="002C7737" w:rsidRDefault="003B597F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АННОТАЦИЯ</w:t>
      </w:r>
    </w:p>
    <w:p w:rsidR="00EA2902" w:rsidRPr="002C7737" w:rsidRDefault="003B597F">
      <w:pPr>
        <w:ind w:firstLine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данном программном документе приведено руководство оператора по применению и эксплуатации программы </w:t>
      </w:r>
      <w:r w:rsidRPr="002C7737">
        <w:rPr>
          <w:rFonts w:ascii="Times New Roman" w:hAnsi="Times New Roman"/>
          <w:color w:val="000000"/>
          <w:sz w:val="28"/>
          <w:szCs w:val="28"/>
          <w:lang w:val="ru-RU"/>
        </w:rPr>
        <w:t>«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Регистратура</w:t>
      </w:r>
      <w:r w:rsidRPr="002C7737">
        <w:rPr>
          <w:rFonts w:ascii="Times New Roman" w:hAnsi="Times New Roman"/>
          <w:color w:val="000000"/>
          <w:sz w:val="28"/>
          <w:szCs w:val="28"/>
          <w:lang w:val="ru-RU"/>
        </w:rPr>
        <w:t xml:space="preserve">»,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предназначенной для использования в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ГБУЗ МО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«МОКПТД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Филиал «Мытищински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(далее «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Филиал «Мытищински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2C77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2C7737">
        <w:rPr>
          <w:rFonts w:ascii="Times New Roman" w:hAnsi="Times New Roman" w:cs="Times New Roman"/>
          <w:color w:val="000000"/>
          <w:sz w:val="28"/>
          <w:szCs w:val="28"/>
          <w:lang w:val="ru-RU"/>
        </w:rPr>
        <w:t>»).</w:t>
      </w:r>
    </w:p>
    <w:p w:rsidR="00EA2902" w:rsidRPr="002C7737" w:rsidRDefault="003B597F">
      <w:pPr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EA2902" w:rsidRPr="002C7737" w:rsidRDefault="003B597F">
      <w:pPr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EA2902" w:rsidRPr="002C7737" w:rsidRDefault="003B597F">
      <w:pPr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C77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  <w:t>В данном программном документе, в разделе «Выполнение программы» указана последовательность дейс</w:t>
      </w:r>
      <w:r w:rsidRPr="002C77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</w:t>
      </w:r>
      <w:r w:rsidRPr="002C77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мы на эти команды.</w:t>
      </w:r>
    </w:p>
    <w:p w:rsidR="00EA2902" w:rsidRPr="002C7737" w:rsidRDefault="003B597F">
      <w:pPr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  <w:t xml:space="preserve">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т.п.).</w:t>
      </w:r>
    </w:p>
    <w:p w:rsidR="00EA2902" w:rsidRPr="002C7737" w:rsidRDefault="003B597F">
      <w:pPr>
        <w:spacing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>
        <w:rPr>
          <w:rStyle w:val="a6"/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footnoteReference w:customMarkFollows="1" w:id="1"/>
        <w:t>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ГОСТ 19.103-77 </w:t>
      </w:r>
      <w:r>
        <w:rPr>
          <w:rStyle w:val="a6"/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footnoteReference w:customMarkFollows="1" w:id="2"/>
        <w:t>2)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ГОСТ 19.104-78* </w:t>
      </w:r>
      <w:r>
        <w:rPr>
          <w:rStyle w:val="a6"/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footnoteReference w:customMarkFollows="1" w:id="3"/>
        <w:t>3)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ГОСТ 19.105-78* </w:t>
      </w:r>
      <w:r>
        <w:rPr>
          <w:rStyle w:val="a6"/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footnoteReference w:customMarkFollows="1" w:id="4"/>
        <w:t>4)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ГОСТ 19.106-78* </w:t>
      </w:r>
      <w:r>
        <w:rPr>
          <w:rStyle w:val="a6"/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footnoteReference w:customMarkFollows="1" w:id="5"/>
        <w:t>5)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ГОСТ 19.505-79* </w:t>
      </w:r>
      <w:r>
        <w:rPr>
          <w:rStyle w:val="a6"/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footnoteReference w:customMarkFollows="1" w:id="6"/>
        <w:t>6)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ГОСТ 19.604-78* </w:t>
      </w:r>
      <w:r>
        <w:rPr>
          <w:rStyle w:val="a6"/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footnoteReference w:customMarkFollows="1" w:id="7"/>
        <w:t>7)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</w:t>
      </w:r>
      <w:r w:rsidRPr="002C7737">
        <w:rPr>
          <w:lang w:val="ru-RU"/>
        </w:rPr>
        <w:br w:type="page"/>
      </w:r>
    </w:p>
    <w:p w:rsidR="00EA2902" w:rsidRDefault="003B597F">
      <w:pPr>
        <w:pStyle w:val="af5"/>
        <w:numPr>
          <w:ilvl w:val="1"/>
          <w:numId w:val="7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 Функциональное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назначение программы</w:t>
      </w:r>
    </w:p>
    <w:p w:rsidR="00EA2902" w:rsidRDefault="003B597F">
      <w:pPr>
        <w:pStyle w:val="af5"/>
        <w:spacing w:after="0" w:line="360" w:lineRule="auto"/>
        <w:ind w:left="792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Функциональным назначением программы является  внесение и изм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нение данных врачом</w:t>
      </w:r>
    </w:p>
    <w:p w:rsidR="00EA2902" w:rsidRDefault="003B597F">
      <w:pPr>
        <w:pStyle w:val="af5"/>
        <w:numPr>
          <w:ilvl w:val="1"/>
          <w:numId w:val="7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Эксплуатационное назначение программы</w:t>
      </w:r>
    </w:p>
    <w:p w:rsidR="00EA2902" w:rsidRPr="002C7737" w:rsidRDefault="003B597F">
      <w:pPr>
        <w:spacing w:line="360" w:lineRule="auto"/>
        <w:ind w:left="708"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Программа предназначена для эксплуатации в «Филиал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Мытищинский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»»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.Конечными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пользователями программы являются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врачи «Филиал «Мытищинский»».</w:t>
      </w:r>
    </w:p>
    <w:p w:rsidR="00EA2902" w:rsidRDefault="003B597F">
      <w:pPr>
        <w:pStyle w:val="af5"/>
        <w:numPr>
          <w:ilvl w:val="1"/>
          <w:numId w:val="7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Состав функций</w:t>
      </w:r>
    </w:p>
    <w:p w:rsidR="00EA2902" w:rsidRDefault="003B597F">
      <w:pPr>
        <w:spacing w:line="360" w:lineRule="auto"/>
        <w:ind w:first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1.3.1.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Функция</w:t>
      </w:r>
      <w:bookmarkStart w:id="37" w:name="_Toc1182547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bookmarkEnd w:id="37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проверки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наличия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подключения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к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Интернету</w:t>
      </w:r>
      <w:proofErr w:type="spellEnd"/>
    </w:p>
    <w:p w:rsidR="00EA2902" w:rsidRPr="002C7737" w:rsidRDefault="003B597F">
      <w:pPr>
        <w:spacing w:line="360" w:lineRule="auto"/>
        <w:ind w:left="360" w:firstLine="34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Функция запускается после загрузки графического интерфейса приложения и проверяет наличие подключения к интернету. </w:t>
      </w:r>
    </w:p>
    <w:p w:rsidR="00EA2902" w:rsidRPr="002C7737" w:rsidRDefault="003B597F">
      <w:pPr>
        <w:spacing w:line="360" w:lineRule="auto"/>
        <w:ind w:first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1.3.2. Функция авторизации пользовател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я</w:t>
      </w:r>
    </w:p>
    <w:p w:rsidR="00EA2902" w:rsidRPr="002C7737" w:rsidRDefault="003B597F">
      <w:pPr>
        <w:spacing w:line="360" w:lineRule="auto"/>
        <w:ind w:first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  <w:t>Функция производит авторизацию в программе с помощью введённого пользователем логина и пароля.</w:t>
      </w:r>
    </w:p>
    <w:p w:rsidR="00EA2902" w:rsidRPr="002C7737" w:rsidRDefault="003B597F">
      <w:pPr>
        <w:spacing w:line="360" w:lineRule="auto"/>
        <w:ind w:firstLine="36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1.3.3. Функция получения расписания</w:t>
      </w:r>
    </w:p>
    <w:p w:rsidR="00EA2902" w:rsidRPr="002C7737" w:rsidRDefault="003B597F">
      <w:pPr>
        <w:spacing w:line="360" w:lineRule="auto"/>
        <w:ind w:first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Функция получает информацию о данных с сервера «Филиал «Мытищинский»» и отправляет полученные данные в метод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дешифровки информации и последующего вывода в графический интерфейс.</w:t>
      </w:r>
    </w:p>
    <w:p w:rsidR="00EA2902" w:rsidRPr="002C7737" w:rsidRDefault="003B597F">
      <w:pPr>
        <w:spacing w:line="360" w:lineRule="auto"/>
        <w:ind w:firstLine="36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 xml:space="preserve">1.3.4. </w:t>
      </w:r>
      <w:bookmarkStart w:id="38" w:name="_Toc11825472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 xml:space="preserve">Функция </w:t>
      </w:r>
      <w:bookmarkEnd w:id="3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обработки ответа сервера</w:t>
      </w:r>
    </w:p>
    <w:p w:rsidR="00EA2902" w:rsidRPr="002C7737" w:rsidRDefault="003B597F">
      <w:pPr>
        <w:spacing w:line="360" w:lineRule="auto"/>
        <w:ind w:first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Функция принимает на вход строку, в которой содержится зашифрованная информация. Производится расшифровка и отправка информации в графический инте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рфейс пользователя.</w:t>
      </w:r>
    </w:p>
    <w:p w:rsidR="00EA2902" w:rsidRPr="002C7737" w:rsidRDefault="003B597F">
      <w:pPr>
        <w:spacing w:line="360" w:lineRule="auto"/>
        <w:ind w:firstLine="36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1.3.5. Функция получения информации о текущем пользователе</w:t>
      </w:r>
    </w:p>
    <w:p w:rsidR="00EA2902" w:rsidRPr="002C7737" w:rsidRDefault="003B597F">
      <w:pPr>
        <w:spacing w:line="360" w:lineRule="auto"/>
        <w:ind w:firstLine="36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  <w:t>Функция получает информацию с сервера «Филиал «Мытищинский»» о текущем пользователе. Полученный результат отправляется в метод для дешифровки информации и последующего вывода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графический интерфейс.</w:t>
      </w:r>
    </w:p>
    <w:p w:rsidR="00EA2902" w:rsidRDefault="003B597F">
      <w:pPr>
        <w:spacing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00"/>
          <w:lang w:val="ru-RU" w:eastAsia="ru-RU"/>
        </w:rPr>
      </w:pPr>
      <w:r w:rsidRPr="002C7737">
        <w:rPr>
          <w:lang w:val="ru-RU"/>
        </w:rPr>
        <w:br w:type="page"/>
      </w:r>
    </w:p>
    <w:p w:rsidR="00EA2902" w:rsidRDefault="003B597F">
      <w:pPr>
        <w:pStyle w:val="af5"/>
        <w:numPr>
          <w:ilvl w:val="0"/>
          <w:numId w:val="7"/>
        </w:num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Условия выполнения программы</w:t>
      </w:r>
    </w:p>
    <w:p w:rsidR="00EA2902" w:rsidRDefault="003B597F">
      <w:pPr>
        <w:pStyle w:val="af5"/>
        <w:numPr>
          <w:ilvl w:val="1"/>
          <w:numId w:val="7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Минимальный состав аппаратных средств</w:t>
      </w:r>
    </w:p>
    <w:p w:rsidR="00EA2902" w:rsidRDefault="003B597F">
      <w:pPr>
        <w:pStyle w:val="af5"/>
        <w:spacing w:after="0" w:line="360" w:lineRule="auto"/>
        <w:ind w:left="792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Windows 7</w:t>
      </w:r>
    </w:p>
    <w:p w:rsidR="00EA2902" w:rsidRDefault="003B597F">
      <w:pPr>
        <w:pStyle w:val="af5"/>
        <w:spacing w:after="0" w:line="360" w:lineRule="auto"/>
        <w:ind w:left="792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Процессор: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Pentium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 или аналогичным процессором;</w:t>
      </w:r>
    </w:p>
    <w:p w:rsidR="00EA2902" w:rsidRDefault="003B597F">
      <w:pPr>
        <w:pStyle w:val="af5"/>
        <w:spacing w:after="0" w:line="360" w:lineRule="auto"/>
        <w:ind w:left="792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ОЗУ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менее 1024 Мбайт;</w:t>
      </w:r>
    </w:p>
    <w:p w:rsidR="00EA2902" w:rsidRDefault="003B597F">
      <w:pPr>
        <w:pStyle w:val="af5"/>
        <w:spacing w:after="0" w:line="360" w:lineRule="auto"/>
        <w:ind w:left="792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Место на жестком диске: 1 ГБ (для 32-разрядных систем) или 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ГБ (для 64-разрядных систем);</w:t>
      </w:r>
    </w:p>
    <w:p w:rsidR="00EA2902" w:rsidRDefault="003B597F">
      <w:pPr>
        <w:pStyle w:val="af5"/>
        <w:spacing w:after="0" w:line="360" w:lineRule="auto"/>
        <w:ind w:left="792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Видеоадаптер: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DirectX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версии не ниже 9 с драйвером WDDM 1.0.</w:t>
      </w:r>
    </w:p>
    <w:p w:rsidR="00EA2902" w:rsidRDefault="003B597F">
      <w:pPr>
        <w:pStyle w:val="af5"/>
        <w:numPr>
          <w:ilvl w:val="1"/>
          <w:numId w:val="7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Минимальный состав программных средств</w:t>
      </w:r>
    </w:p>
    <w:p w:rsidR="00EA2902" w:rsidRDefault="003B597F">
      <w:pPr>
        <w:pStyle w:val="af5"/>
        <w:spacing w:after="0" w:line="360" w:lineRule="auto"/>
        <w:ind w:left="792" w:firstLine="62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Системные программные средства должны быть представлены локализованной версией операционной системы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 или более совре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менной версией.</w:t>
      </w:r>
    </w:p>
    <w:p w:rsidR="00EA2902" w:rsidRDefault="003B597F">
      <w:pPr>
        <w:pStyle w:val="af5"/>
        <w:numPr>
          <w:ilvl w:val="1"/>
          <w:numId w:val="7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Требование к персоналу (пользователю)</w:t>
      </w:r>
    </w:p>
    <w:p w:rsidR="00EA2902" w:rsidRPr="002C7737" w:rsidRDefault="003B597F">
      <w:pPr>
        <w:spacing w:line="360" w:lineRule="auto"/>
        <w:ind w:left="708" w:firstLine="708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EA2902" w:rsidRDefault="003B597F">
      <w:pPr>
        <w:pStyle w:val="af5"/>
        <w:numPr>
          <w:ilvl w:val="0"/>
          <w:numId w:val="7"/>
        </w:num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Выполнение программы</w:t>
      </w:r>
    </w:p>
    <w:p w:rsidR="00EA2902" w:rsidRDefault="003B597F">
      <w:pPr>
        <w:pStyle w:val="af5"/>
        <w:numPr>
          <w:ilvl w:val="1"/>
          <w:numId w:val="7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Загрузка и запуск программы</w:t>
      </w:r>
    </w:p>
    <w:p w:rsidR="00EA2902" w:rsidRDefault="003B597F">
      <w:pPr>
        <w:ind w:left="360" w:firstLine="348"/>
        <w:jc w:val="both"/>
        <w:rPr>
          <w:rFonts w:ascii="Times New Roman" w:hAnsi="Times New Roman"/>
          <w:color w:val="000000"/>
          <w:sz w:val="28"/>
          <w:szCs w:val="28"/>
        </w:rPr>
      </w:pPr>
      <w:r w:rsidRPr="002C77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Загрузка и</w:t>
      </w:r>
      <w:r w:rsidRPr="002C77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запуск программы «Регистратура» осуществляется посредством нажатия на значок, отображаемый на экране устройства.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посредством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компьютерной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мыши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gramEnd"/>
    </w:p>
    <w:p w:rsidR="00EA2902" w:rsidRDefault="003B597F">
      <w:pPr>
        <w:pStyle w:val="af5"/>
        <w:numPr>
          <w:ilvl w:val="1"/>
          <w:numId w:val="7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Выполнение программы</w:t>
      </w:r>
    </w:p>
    <w:p w:rsidR="00EA2902" w:rsidRDefault="003B597F">
      <w:pPr>
        <w:spacing w:line="360" w:lineRule="auto"/>
        <w:ind w:left="708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Находится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gramEnd"/>
    </w:p>
    <w:p w:rsidR="00EA2902" w:rsidRDefault="003B597F">
      <w:pPr>
        <w:pStyle w:val="af5"/>
        <w:numPr>
          <w:ilvl w:val="1"/>
          <w:numId w:val="7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Завершение работы программы</w:t>
      </w:r>
    </w:p>
    <w:p w:rsidR="00EA2902" w:rsidRDefault="003B597F">
      <w:pPr>
        <w:spacing w:line="360" w:lineRule="auto"/>
        <w:ind w:left="708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Находится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ботке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gramEnd"/>
    </w:p>
    <w:p w:rsidR="00EA2902" w:rsidRDefault="003B597F">
      <w:pPr>
        <w:spacing w:line="360" w:lineRule="auto"/>
        <w:ind w:right="-25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br w:type="page"/>
      </w:r>
    </w:p>
    <w:p w:rsidR="00EA2902" w:rsidRDefault="003B597F">
      <w:pPr>
        <w:pStyle w:val="2"/>
        <w:rPr>
          <w:color w:val="000000"/>
          <w:szCs w:val="28"/>
        </w:rPr>
      </w:pPr>
      <w:bookmarkStart w:id="39" w:name="__RefHeading___Toc15889_447224361"/>
      <w:bookmarkStart w:id="40" w:name="_Toc72076028"/>
      <w:bookmarkEnd w:id="39"/>
      <w:r>
        <w:rPr>
          <w:rFonts w:cs="Times New Roman"/>
          <w:color w:val="000000"/>
          <w:szCs w:val="28"/>
          <w:lang w:val="ru-RU"/>
        </w:rPr>
        <w:lastRenderedPageBreak/>
        <w:t>4.2. Раздел техники безопасности</w:t>
      </w:r>
      <w:bookmarkEnd w:id="40"/>
    </w:p>
    <w:p w:rsidR="00EA2902" w:rsidRDefault="003B597F">
      <w:pP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 Общие требования безопасности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1.1. 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1.2. При эксплуата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ции персонального компьютера на работника могут оказывать действие следующие опасные и вредные производственные факторы: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повышенный уровень электромагнитных излучений;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повышенный уровень статического электричества;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пониженная ионизация воздуха;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тические физические перегрузки;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перенапряжение зрительных анализаторов.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 Работник обязан: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1.3.1. Выполнять только ту работу, которая определена его должностной инструкцией.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1.3.2. Содержать в чистоте рабочее место.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1.3.3. Соблюдать режим труда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отдыха в зависимости от продолжительности, вида и категории трудовой деятельности (Приложение 1).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1.3.3. Соблюдать меры пожарной безопасности.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1.4. Рабочие места с компьютерами должны размещаться таким образом, чтобы расстояние от экрана одного видеомонито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 до тыла другого было не менее 2,0 м, а расстояние между боковыми поверхностями видеомониторов - не менее 1,2 м.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1.5. Рабочие места с персональными компьютерами по отношению к световым проемам должны располагаться так, чтобы естественный свет падал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сбоку, преимущественно слева.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1.7. Рабочая мебель для пользователей компьютерной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техникой должна отвечать следующим требованиям: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рабочий стол должен иметь прост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ранство для ног высотой не менее 600 мм, глубиной на уровне колен не менее 450 мм и на уровне вытянутых ног не менее 650 мм;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рабочий стул (кресло) должен быть подъемно - поворотным и регулируемым по высоте и углам наклона сиденья и спинки, а также - расс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тоянию спинки от переднего края сиденья;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10 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радусов; поверхность подставки должна быть рифленой и иметь по переднему краю бортик высотой 10 мм;</w:t>
      </w:r>
      <w:proofErr w:type="gramEnd"/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рабочее место с персональным компьютером должно быть оснащено легко перемещаемым пюпитром для документов.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1.8. Для нормализации аэроионного фактора помеще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ний с компьютерами необходимо использовать устройства автоматического регулирования ионного режима воздушной среды (например, аэроионизатор стабилизирующий "Москва-СА1").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1.9. Женщины со времени установления беременности и в период кормления грудью к выпол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нению всех видов работ, связанных с использованием компьютеров, не допускаются.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 труде Российской Федерации.</w:t>
      </w:r>
    </w:p>
    <w:p w:rsidR="00EA2902" w:rsidRPr="002C7737" w:rsidRDefault="003B597F">
      <w:pPr>
        <w:spacing w:line="360" w:lineRule="auto"/>
        <w:ind w:firstLine="567"/>
        <w:jc w:val="center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 Требования безопасности перед началом работы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2.1. Подготовить рабочее место.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2.2. Отрегулировать освещение на рабочем месте, убедиться в отсутствии бликов на экране.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2.3. Проверить правильность подключения оборудования к э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лектросети.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2.4. Проверить исправность проводов питания и отсутствие оголенных участков проводов.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2.5. Убедиться в наличии заземления системного блока, монитора и защитного экрана.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2.6. Протереть антистатической салфеткой поверхность экрана монитора и защи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тного экрана.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оложение элементов компьютера в соответствии с требованиями эргономики и в целях исключения неудобных поз и длительных напряжений тела.</w:t>
      </w:r>
    </w:p>
    <w:p w:rsidR="00EA2902" w:rsidRPr="002C7737" w:rsidRDefault="003B597F">
      <w:pP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 Требования безопасности во время работы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3.1. Работнику при работе на ПК запрещается: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 прикасаться к задней панели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системного блока (процессора) при включенном питании;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переключать разъемы интерфейсных кабелей периферийных устрой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ств пр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включенном питании;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- допускать попадание влаги на поверхность системного блока (процессора), монитора, рабочую поверхность клавиату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ры, дисководов, принтеров и других устройств;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производить самостоятельное вскрытие и ремонт оборудования;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работать на компьютере при снятых кожухах;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 отключать оборудование от электросети и выдергивать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электровилку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держась за шнур.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3.2. Продолжительн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ость непрерывной работы с компьютером без регламентированного перерыва не должна превышать 2-х часов.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динамии и гипокинезии, предотвращения развития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познотонического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утомления выполнять комплексы упражнений.</w:t>
      </w:r>
    </w:p>
    <w:p w:rsidR="00EA2902" w:rsidRPr="002C7737" w:rsidRDefault="003B597F">
      <w:pP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 Требования безопасности в аварийных ситуациях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4.1. Во всех случаях обрыва проводов питания, неисправности заземления и других повреждений, появлени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я гари, немедленно отключить питание и сообщить об аварийной ситуации руководителю.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4.2. Не приступать к работе до устранения неисправностей.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4.3. При получении травм или внезапном заболевании немедленно известить своего руководителя, организовать первую 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оврачебную помощь или вызвать скорую медицинскую помощь.</w:t>
      </w:r>
    </w:p>
    <w:p w:rsidR="00EA2902" w:rsidRPr="002C7737" w:rsidRDefault="003B597F">
      <w:pP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 Требования безопасности по окончании работы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5.1. Отключить питание компьютера.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5.2. Привести в порядок рабочее место.</w:t>
      </w:r>
    </w:p>
    <w:p w:rsidR="00EA2902" w:rsidRPr="002C7737" w:rsidRDefault="003B597F">
      <w:pPr>
        <w:spacing w:line="360" w:lineRule="auto"/>
        <w:ind w:right="225" w:firstLine="567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5.3. Выполнить упражнения для глаз и пальцев рук на расслабление.</w:t>
      </w:r>
    </w:p>
    <w:p w:rsidR="00EA2902" w:rsidRDefault="003B597F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C7737">
        <w:rPr>
          <w:lang w:val="ru-RU"/>
        </w:rPr>
        <w:br w:type="page"/>
      </w:r>
    </w:p>
    <w:p w:rsidR="00EA2902" w:rsidRPr="002C7737" w:rsidRDefault="003B597F">
      <w:pPr>
        <w:spacing w:line="360" w:lineRule="auto"/>
        <w:jc w:val="right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Приложение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1</w:t>
      </w:r>
    </w:p>
    <w:p w:rsidR="00EA2902" w:rsidRDefault="00EA290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EA2902" w:rsidRPr="002C7737" w:rsidRDefault="003B597F">
      <w:pPr>
        <w:spacing w:line="360" w:lineRule="auto"/>
        <w:jc w:val="center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ВРЕМЯ РЕГЛАМЕНТИРОВАННЫХ ПЕРЕРЫВОВ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br/>
        <w:t>В ЗАВИСИМОСТИ ОТ ПРОДОЛЖИТЕЛЬНОСТИ РАБОЧЕЙ СМЕНЫ,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br/>
        <w:t>ВИДА И КАТЕГОРИИ ТРУДОВОЙ ДЕЯТЕЛЬНОСТИ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br/>
        <w:t>С ПЕРСОНАЛЬНЫМ КОМПЬЮТЕРОМ</w:t>
      </w:r>
    </w:p>
    <w:p w:rsidR="00EA2902" w:rsidRDefault="00EA2902">
      <w:pPr>
        <w:spacing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EA2902" w:rsidRPr="002C7737" w:rsidRDefault="003B597F">
      <w:pPr>
        <w:spacing w:line="360" w:lineRule="auto"/>
        <w:ind w:left="225" w:right="225" w:firstLine="150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 Виды трудовой деятельности разделяются на 3 группы: группа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- работа по считыванию информации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экрана компьютера с предварительным запросом; группа Б - работа по вводу информации; группа В - творческая работа в режиме диалога с компьютером. При выполнении в течение рабочей смены работ, относящихся к различным видам трудовой деятельности, за основную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работу с компьютером следует принимать такую, которая занимает не менее 50% времени в течение рабочей смены или рабочего дня.</w:t>
      </w:r>
    </w:p>
    <w:p w:rsidR="00EA2902" w:rsidRPr="002C7737" w:rsidRDefault="003B597F">
      <w:pPr>
        <w:spacing w:line="360" w:lineRule="auto"/>
        <w:ind w:left="225" w:right="225" w:firstLine="150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 Для видов трудовой деятельности устанавливается 3 категории тяжести и напряженности работы с компьютером, которые определяются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 для группы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- по суммарному числу считываемых знаков за рабочую смену (не более 60000 знаков за смену); для группы Б - по суммарному числу считываемых или вводимых знаков за рабочую смену (не более 40000 знаков за смену); для группы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- по суммарному вр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емени непосредственной работы с компьютером за рабочую смену (не более 6 часов за смену).</w:t>
      </w:r>
    </w:p>
    <w:p w:rsidR="00EA2902" w:rsidRPr="002C7737" w:rsidRDefault="003B597F">
      <w:pPr>
        <w:spacing w:line="360" w:lineRule="auto"/>
        <w:ind w:left="225" w:right="225" w:firstLine="150"/>
        <w:jc w:val="both"/>
        <w:textAlignment w:val="baseline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 При 8-часовой рабочей смене и работе на компьютере регламентированные перерывы следует устанавливать:</w:t>
      </w:r>
    </w:p>
    <w:p w:rsidR="00EA2902" w:rsidRDefault="003B597F">
      <w:pPr>
        <w:spacing w:line="360" w:lineRule="auto"/>
        <w:ind w:left="225" w:right="225" w:firstLine="15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категории работ через 2 часа от начала рабочей смены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через 2 часа после обеденного перерыва продолжительностью 15 минут каждый;</w:t>
      </w:r>
    </w:p>
    <w:p w:rsidR="00EA2902" w:rsidRDefault="003B597F">
      <w:pPr>
        <w:spacing w:line="360" w:lineRule="auto"/>
        <w:ind w:left="225" w:right="225" w:firstLine="15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-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категории работ через 2 часа от начала рабочей смены и через 1,5 - 2,0 часа после обеденного перерыва продолжительностью 15 минут каждый или продолжительностью 10 минут 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ерез каждый час работы;</w:t>
      </w:r>
    </w:p>
    <w:p w:rsidR="00EA2902" w:rsidRDefault="003B597F">
      <w:pPr>
        <w:spacing w:line="360" w:lineRule="auto"/>
        <w:ind w:left="225" w:right="225" w:firstLine="15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III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категории работ - через 1,5 - 2,0 часа от начала рабочей смены и через 1,5 - 2,0 часа после обеденного перерыва продолжительностью 10 минут каждый или продолжительностью 15 минут через каждый час работы.</w:t>
      </w:r>
    </w:p>
    <w:p w:rsidR="00EA2902" w:rsidRDefault="003B597F">
      <w:pPr>
        <w:spacing w:line="360" w:lineRule="auto"/>
        <w:ind w:left="225" w:right="225" w:firstLine="15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4. При 12-часовой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рабочей смене регламентированные перерывы должны устанавливаться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первые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8 часов работы аналогично перерывам при 8-часовой рабочей смене, а в течение последних 4 часов работы, независимо от категории и вида работ, каждый час продолжительностью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минут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A2902" w:rsidRDefault="00EA2902">
      <w:pPr>
        <w:spacing w:line="360" w:lineRule="auto"/>
        <w:ind w:right="-259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:rsidR="00EA2902" w:rsidRDefault="003B597F">
      <w:pPr>
        <w:spacing w:line="360" w:lineRule="auto"/>
        <w:ind w:right="-259"/>
        <w:jc w:val="both"/>
        <w:rPr>
          <w:rFonts w:ascii="Times New Roman" w:hAnsi="Times New Roman" w:cs="Times New Roman"/>
          <w:bCs/>
          <w:color w:val="000000"/>
          <w:kern w:val="0"/>
          <w:sz w:val="28"/>
          <w:szCs w:val="28"/>
          <w:lang w:val="ru-RU"/>
        </w:rPr>
      </w:pPr>
      <w:r>
        <w:br w:type="page"/>
      </w:r>
    </w:p>
    <w:p w:rsidR="00EA2902" w:rsidRDefault="003B597F">
      <w:pPr>
        <w:pStyle w:val="1"/>
        <w:numPr>
          <w:ilvl w:val="0"/>
          <w:numId w:val="0"/>
        </w:numPr>
        <w:spacing w:before="0" w:after="0" w:line="360" w:lineRule="auto"/>
        <w:rPr>
          <w:color w:val="000000"/>
          <w:sz w:val="28"/>
          <w:szCs w:val="28"/>
        </w:rPr>
      </w:pPr>
      <w:bookmarkStart w:id="41" w:name="__RefHeading___Toc15891_447224361"/>
      <w:bookmarkStart w:id="42" w:name="_Toc72076029"/>
      <w:bookmarkEnd w:id="41"/>
      <w:proofErr w:type="spellStart"/>
      <w:r>
        <w:rPr>
          <w:rFonts w:cs="Times New Roman"/>
          <w:color w:val="000000"/>
          <w:sz w:val="28"/>
          <w:szCs w:val="28"/>
        </w:rPr>
        <w:lastRenderedPageBreak/>
        <w:t>Источники</w:t>
      </w:r>
      <w:bookmarkEnd w:id="42"/>
      <w:proofErr w:type="spellEnd"/>
    </w:p>
    <w:p w:rsidR="00EA2902" w:rsidRPr="002C7737" w:rsidRDefault="003B597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Антамошкин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О. А. Программная инженерия. Теория и практика [Электронный ресурс]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учебник / О. А.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Антамошкин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- </w:t>
      </w:r>
    </w:p>
    <w:p w:rsidR="00EA2902" w:rsidRPr="002C7737" w:rsidRDefault="003B597F">
      <w:pPr>
        <w:spacing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Красноярск: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Сиб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Федер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ун-т, 1012. - 247 с. - </w:t>
      </w:r>
      <w:r>
        <w:rPr>
          <w:rFonts w:ascii="Times New Roman" w:hAnsi="Times New Roman" w:cs="Times New Roman"/>
          <w:color w:val="000000"/>
          <w:sz w:val="28"/>
          <w:szCs w:val="28"/>
        </w:rPr>
        <w:t>ISBN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978-5-7638-2511-4. - Текст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электронный. - </w:t>
      </w:r>
    </w:p>
    <w:p w:rsidR="00EA2902" w:rsidRDefault="003B597F">
      <w:pPr>
        <w:spacing w:line="360" w:lineRule="auto"/>
        <w:ind w:left="720"/>
        <w:jc w:val="both"/>
        <w:rPr>
          <w:rFonts w:hint="eastAsi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URL: </w:t>
      </w:r>
      <w:hyperlink r:id="rId28">
        <w:r>
          <w:rPr>
            <w:rFonts w:ascii="Times New Roman" w:hAnsi="Times New Roman" w:cs="Times New Roman"/>
            <w:color w:val="000000"/>
            <w:sz w:val="28"/>
            <w:szCs w:val="28"/>
          </w:rPr>
          <w:t>https://znanium.com/catalog/document?pid=492527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EA2902" w:rsidRDefault="003B597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Введение в программную инженерию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Учебник / В.А. Антипов, А.А. Бубнов, А.Н.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Пылькин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В.К.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Столчнев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— </w:t>
      </w:r>
    </w:p>
    <w:p w:rsidR="00EA2902" w:rsidRPr="002C7737" w:rsidRDefault="003B597F">
      <w:pPr>
        <w:spacing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Москва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КУРС: ИНФРА-М, 1019. — 336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с. - </w:t>
      </w:r>
      <w:r>
        <w:rPr>
          <w:rFonts w:ascii="Times New Roman" w:hAnsi="Times New Roman" w:cs="Times New Roman"/>
          <w:color w:val="000000"/>
          <w:sz w:val="28"/>
          <w:szCs w:val="28"/>
        </w:rPr>
        <w:t>ISBN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978-5-16-103172-8. - Текст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электронный. - </w:t>
      </w:r>
    </w:p>
    <w:p w:rsidR="00EA2902" w:rsidRDefault="003B597F">
      <w:pPr>
        <w:spacing w:line="360" w:lineRule="auto"/>
        <w:ind w:left="720"/>
        <w:jc w:val="both"/>
        <w:rPr>
          <w:rFonts w:hint="eastAsi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URL: </w:t>
      </w:r>
      <w:hyperlink r:id="rId29">
        <w:r>
          <w:rPr>
            <w:rFonts w:ascii="Times New Roman" w:hAnsi="Times New Roman" w:cs="Times New Roman"/>
            <w:color w:val="000000"/>
            <w:sz w:val="28"/>
            <w:szCs w:val="28"/>
          </w:rPr>
          <w:t>https://znanium.com/catalog/document?pid=1035160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EA2902" w:rsidRPr="002C7737" w:rsidRDefault="003B597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Гагарина, Л. Г. Разработка и эксплуатация автоматизированных информационных си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стем : учеб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особие / Л.Г. Гагарина.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— </w:t>
      </w:r>
    </w:p>
    <w:p w:rsidR="00EA2902" w:rsidRPr="002C7737" w:rsidRDefault="003B597F">
      <w:pPr>
        <w:spacing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Москва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ИД «ФОРУМ»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ИНФРА-М, 1019. — 384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— (Среднее профессиональное образование). - </w:t>
      </w:r>
    </w:p>
    <w:p w:rsidR="00EA2902" w:rsidRPr="002C7737" w:rsidRDefault="003B597F">
      <w:pPr>
        <w:spacing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ISBN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978-5-16-106102-9.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 Текст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электронный. - </w:t>
      </w:r>
    </w:p>
    <w:p w:rsidR="00EA2902" w:rsidRPr="002C7737" w:rsidRDefault="003B597F">
      <w:pPr>
        <w:spacing w:line="360" w:lineRule="auto"/>
        <w:ind w:left="720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URL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hyperlink r:id="rId30">
        <w:r>
          <w:rPr>
            <w:rFonts w:ascii="Times New Roman" w:hAnsi="Times New Roman" w:cs="Times New Roman"/>
            <w:color w:val="000000"/>
            <w:sz w:val="28"/>
            <w:szCs w:val="28"/>
          </w:rPr>
          <w:t>h</w:t>
        </w:r>
        <w:r>
          <w:rPr>
            <w:rFonts w:ascii="Times New Roman" w:hAnsi="Times New Roman" w:cs="Times New Roman"/>
            <w:color w:val="000000"/>
            <w:sz w:val="28"/>
            <w:szCs w:val="28"/>
          </w:rPr>
          <w:t>ttps</w:t>
        </w:r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://</w:t>
        </w:r>
        <w:proofErr w:type="spellStart"/>
        <w:r>
          <w:rPr>
            <w:rFonts w:ascii="Times New Roman" w:hAnsi="Times New Roman" w:cs="Times New Roman"/>
            <w:color w:val="000000"/>
            <w:sz w:val="28"/>
            <w:szCs w:val="28"/>
          </w:rPr>
          <w:t>znanium</w:t>
        </w:r>
        <w:proofErr w:type="spellEnd"/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.</w:t>
        </w:r>
        <w:r>
          <w:rPr>
            <w:rFonts w:ascii="Times New Roman" w:hAnsi="Times New Roman" w:cs="Times New Roman"/>
            <w:color w:val="000000"/>
            <w:sz w:val="28"/>
            <w:szCs w:val="28"/>
          </w:rPr>
          <w:t>com</w:t>
        </w:r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/</w:t>
        </w:r>
        <w:r>
          <w:rPr>
            <w:rFonts w:ascii="Times New Roman" w:hAnsi="Times New Roman" w:cs="Times New Roman"/>
            <w:color w:val="000000"/>
            <w:sz w:val="28"/>
            <w:szCs w:val="28"/>
          </w:rPr>
          <w:t>catalog</w:t>
        </w:r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/</w:t>
        </w:r>
        <w:r>
          <w:rPr>
            <w:rFonts w:ascii="Times New Roman" w:hAnsi="Times New Roman" w:cs="Times New Roman"/>
            <w:color w:val="000000"/>
            <w:sz w:val="28"/>
            <w:szCs w:val="28"/>
          </w:rPr>
          <w:t>document</w:t>
        </w:r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?</w:t>
        </w:r>
        <w:proofErr w:type="spellStart"/>
        <w:r>
          <w:rPr>
            <w:rFonts w:ascii="Times New Roman" w:hAnsi="Times New Roman" w:cs="Times New Roman"/>
            <w:color w:val="000000"/>
            <w:sz w:val="28"/>
            <w:szCs w:val="28"/>
          </w:rPr>
          <w:t>pid</w:t>
        </w:r>
        <w:proofErr w:type="spellEnd"/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=1003025</w:t>
        </w:r>
      </w:hyperlink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EA2902" w:rsidRPr="002C7737" w:rsidRDefault="003B597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Гагарина, Л. Г. Технология разработки программного обеспечения : учеб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особие / </w:t>
      </w:r>
    </w:p>
    <w:p w:rsidR="00EA2902" w:rsidRDefault="003B597F">
      <w:pPr>
        <w:spacing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Л.Г. Гагарина, Е.В.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Кокорева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Б.Д. Сидорова-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Виснадул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;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под ред. Л.Г. Гагариной. — </w:t>
      </w:r>
    </w:p>
    <w:p w:rsidR="00EA2902" w:rsidRPr="002C7737" w:rsidRDefault="003B597F">
      <w:pPr>
        <w:spacing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Москва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ИД «ФОРУМ»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ИНФРА-М, 1019. — 400 с. — (Высшее образование: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Бакалавриат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). - </w:t>
      </w:r>
      <w:proofErr w:type="gramEnd"/>
    </w:p>
    <w:p w:rsidR="00EA2902" w:rsidRPr="002C7737" w:rsidRDefault="003B597F">
      <w:pPr>
        <w:spacing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ISBN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978-5-16-104071-3.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 Текст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электронный. - </w:t>
      </w:r>
    </w:p>
    <w:p w:rsidR="00EA2902" w:rsidRPr="002C7737" w:rsidRDefault="003B597F">
      <w:pPr>
        <w:spacing w:line="360" w:lineRule="auto"/>
        <w:ind w:left="720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URL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hyperlink r:id="rId31">
        <w:r>
          <w:rPr>
            <w:rFonts w:ascii="Times New Roman" w:hAnsi="Times New Roman" w:cs="Times New Roman"/>
            <w:color w:val="000000"/>
            <w:sz w:val="28"/>
            <w:szCs w:val="28"/>
          </w:rPr>
          <w:t>https</w:t>
        </w:r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://</w:t>
        </w:r>
        <w:proofErr w:type="spellStart"/>
        <w:r>
          <w:rPr>
            <w:rFonts w:ascii="Times New Roman" w:hAnsi="Times New Roman" w:cs="Times New Roman"/>
            <w:color w:val="000000"/>
            <w:sz w:val="28"/>
            <w:szCs w:val="28"/>
          </w:rPr>
          <w:t>znanium</w:t>
        </w:r>
        <w:proofErr w:type="spellEnd"/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.</w:t>
        </w:r>
        <w:r>
          <w:rPr>
            <w:rFonts w:ascii="Times New Roman" w:hAnsi="Times New Roman" w:cs="Times New Roman"/>
            <w:color w:val="000000"/>
            <w:sz w:val="28"/>
            <w:szCs w:val="28"/>
          </w:rPr>
          <w:t>com</w:t>
        </w:r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/</w:t>
        </w:r>
        <w:r>
          <w:rPr>
            <w:rFonts w:ascii="Times New Roman" w:hAnsi="Times New Roman" w:cs="Times New Roman"/>
            <w:color w:val="000000"/>
            <w:sz w:val="28"/>
            <w:szCs w:val="28"/>
          </w:rPr>
          <w:t>catalog</w:t>
        </w:r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/</w:t>
        </w:r>
        <w:r>
          <w:rPr>
            <w:rFonts w:ascii="Times New Roman" w:hAnsi="Times New Roman" w:cs="Times New Roman"/>
            <w:color w:val="000000"/>
            <w:sz w:val="28"/>
            <w:szCs w:val="28"/>
          </w:rPr>
          <w:t>document</w:t>
        </w:r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?</w:t>
        </w:r>
        <w:proofErr w:type="spellStart"/>
        <w:r>
          <w:rPr>
            <w:rFonts w:ascii="Times New Roman" w:hAnsi="Times New Roman" w:cs="Times New Roman"/>
            <w:color w:val="000000"/>
            <w:sz w:val="28"/>
            <w:szCs w:val="28"/>
          </w:rPr>
          <w:t>pid</w:t>
        </w:r>
        <w:proofErr w:type="spellEnd"/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=101111</w:t>
        </w:r>
        <w:r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0</w:t>
        </w:r>
      </w:hyperlink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EA2902" w:rsidRDefault="003B597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Управление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разработкой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программного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обеспечения</w:t>
      </w:r>
      <w:proofErr w:type="spellEnd"/>
    </w:p>
    <w:p w:rsidR="00EA2902" w:rsidRDefault="003B597F">
      <w:pPr>
        <w:spacing w:line="360" w:lineRule="auto"/>
        <w:ind w:left="720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Альберт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Нургалиев</w:t>
      </w:r>
      <w:proofErr w:type="spellEnd"/>
    </w:p>
    <w:p w:rsidR="00EA2902" w:rsidRDefault="003B597F">
      <w:pPr>
        <w:spacing w:line="360" w:lineRule="auto"/>
        <w:ind w:left="720"/>
        <w:jc w:val="both"/>
        <w:rPr>
          <w:rFonts w:hint="eastAsi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URL: </w:t>
      </w:r>
      <w:hyperlink r:id="rId32">
        <w:r>
          <w:rPr>
            <w:rFonts w:ascii="Times New Roman" w:hAnsi="Times New Roman" w:cs="Times New Roman"/>
            <w:color w:val="000000"/>
            <w:sz w:val="28"/>
            <w:szCs w:val="28"/>
          </w:rPr>
          <w:t>https://stepik.org/course/56013/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br w:type="page"/>
      </w:r>
    </w:p>
    <w:p w:rsidR="00EA2902" w:rsidRDefault="003B597F">
      <w:pPr>
        <w:pStyle w:val="1"/>
        <w:numPr>
          <w:ilvl w:val="0"/>
          <w:numId w:val="0"/>
        </w:numPr>
        <w:rPr>
          <w:color w:val="000000"/>
          <w:sz w:val="28"/>
          <w:szCs w:val="28"/>
        </w:rPr>
      </w:pPr>
      <w:bookmarkStart w:id="43" w:name="__RefHeading___Toc15893_447224361"/>
      <w:bookmarkStart w:id="44" w:name="_Toc72076030"/>
      <w:bookmarkStart w:id="45" w:name="_GoBack"/>
      <w:bookmarkEnd w:id="43"/>
      <w:r>
        <w:rPr>
          <w:color w:val="000000"/>
          <w:sz w:val="28"/>
          <w:szCs w:val="28"/>
          <w:lang w:val="ru-RU"/>
        </w:rPr>
        <w:lastRenderedPageBreak/>
        <w:t>Дневник практики</w:t>
      </w:r>
      <w:bookmarkEnd w:id="44"/>
    </w:p>
    <w:p w:rsidR="00EA2902" w:rsidRPr="002C7737" w:rsidRDefault="003B597F">
      <w:pPr>
        <w:widowControl w:val="0"/>
        <w:tabs>
          <w:tab w:val="left" w:pos="3150"/>
        </w:tabs>
        <w:suppressAutoHyphens w:val="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  <w:t>Дневник прохождения производственной (преддипломной) практики</w:t>
      </w:r>
    </w:p>
    <w:p w:rsidR="00EA2902" w:rsidRPr="002C7737" w:rsidRDefault="003B597F">
      <w:pPr>
        <w:widowControl w:val="0"/>
        <w:tabs>
          <w:tab w:val="left" w:pos="3150"/>
        </w:tabs>
        <w:suppressAutoHyphens w:val="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  <w:t xml:space="preserve">Записи о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  <w:t>выполненных работах.</w:t>
      </w:r>
    </w:p>
    <w:p w:rsidR="00EA2902" w:rsidRDefault="00EA2902">
      <w:pPr>
        <w:widowControl w:val="0"/>
        <w:tabs>
          <w:tab w:val="left" w:pos="3150"/>
        </w:tabs>
        <w:suppressAutoHyphens w:val="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</w:pPr>
    </w:p>
    <w:p w:rsidR="00EA2902" w:rsidRDefault="00EA2902">
      <w:pPr>
        <w:widowControl w:val="0"/>
        <w:tabs>
          <w:tab w:val="left" w:pos="3150"/>
        </w:tabs>
        <w:suppressAutoHyphens w:val="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</w:pPr>
    </w:p>
    <w:tbl>
      <w:tblPr>
        <w:tblW w:w="9581" w:type="dxa"/>
        <w:tblInd w:w="-2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5"/>
        <w:gridCol w:w="5085"/>
        <w:gridCol w:w="3011"/>
      </w:tblGrid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Дата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Содержание работ </w:t>
            </w:r>
          </w:p>
        </w:tc>
        <w:tc>
          <w:tcPr>
            <w:tcW w:w="3011" w:type="dxa"/>
          </w:tcPr>
          <w:p w:rsidR="00EA2902" w:rsidRDefault="003B597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Отметка о выполнении</w:t>
            </w:r>
          </w:p>
        </w:tc>
      </w:tr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20.04.2021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Изучение структуры предприятия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21.04.2021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Изучение структуры отдела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22.04.2021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Получение и составление ТЗ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23.04.2021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Изучение предметной области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RPr="002C7737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26.04.2021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Выбор методов проектирования и разработки 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27.04.2021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Математическая постановка задачи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28.04.2021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Разработка алгоритма решения задачи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29.04.2021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Выбор инструментов разработки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30.04.2021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Написание тестов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11.05.2021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 xml:space="preserve">Разработка структуры главного </w:t>
            </w: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модуля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12.05.2021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Разработка структуры БД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RPr="002C7737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13.05.2021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Создание формы для загрузки информации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14.05.2021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Создание прототипа интерфейса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  <w:tr w:rsidR="00EA2902" w:rsidTr="002C7737">
        <w:tc>
          <w:tcPr>
            <w:tcW w:w="14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17.05.2021</w:t>
            </w:r>
          </w:p>
        </w:tc>
        <w:tc>
          <w:tcPr>
            <w:tcW w:w="5085" w:type="dxa"/>
          </w:tcPr>
          <w:p w:rsidR="00EA2902" w:rsidRDefault="003B597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Защита отчета по практике</w:t>
            </w:r>
          </w:p>
        </w:tc>
        <w:tc>
          <w:tcPr>
            <w:tcW w:w="3011" w:type="dxa"/>
          </w:tcPr>
          <w:p w:rsidR="00EA2902" w:rsidRDefault="00EA290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</w:p>
        </w:tc>
      </w:tr>
    </w:tbl>
    <w:bookmarkEnd w:id="45"/>
    <w:p w:rsidR="00EA2902" w:rsidRDefault="003B597F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ru-RU" w:bidi="ar-SA"/>
        </w:rPr>
        <w:tab/>
      </w:r>
      <w:r>
        <w:br w:type="page"/>
      </w:r>
    </w:p>
    <w:p w:rsidR="00EA2902" w:rsidRPr="002C7737" w:rsidRDefault="003B597F">
      <w:pPr>
        <w:widowControl w:val="0"/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Отзыв-характеристика</w:t>
      </w:r>
    </w:p>
    <w:p w:rsidR="00EA2902" w:rsidRPr="002C7737" w:rsidRDefault="003B597F">
      <w:pPr>
        <w:widowControl w:val="0"/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на студента, обучающегося на базовом уровне по специальности </w:t>
      </w:r>
      <w:r>
        <w:rPr>
          <w:rFonts w:ascii="Times New Roman" w:hAnsi="Times New Roman"/>
          <w:b/>
          <w:bCs/>
          <w:color w:val="000000"/>
          <w:spacing w:val="-3"/>
          <w:sz w:val="28"/>
          <w:szCs w:val="28"/>
          <w:lang w:val="ru-RU"/>
        </w:rPr>
        <w:t xml:space="preserve">09.02.03 «Программирование в компьютерных </w:t>
      </w:r>
      <w:r>
        <w:rPr>
          <w:rFonts w:ascii="Times New Roman" w:hAnsi="Times New Roman"/>
          <w:b/>
          <w:bCs/>
          <w:color w:val="000000"/>
          <w:spacing w:val="-4"/>
          <w:sz w:val="28"/>
          <w:szCs w:val="28"/>
          <w:lang w:val="ru-RU"/>
        </w:rPr>
        <w:t>системах»</w:t>
      </w:r>
    </w:p>
    <w:p w:rsidR="00EA2902" w:rsidRDefault="00EA2902">
      <w:pPr>
        <w:widowControl w:val="0"/>
        <w:spacing w:line="557" w:lineRule="atLeast"/>
        <w:ind w:right="58"/>
        <w:jc w:val="center"/>
        <w:rPr>
          <w:rFonts w:ascii="Times New Roman" w:hAnsi="Times New Roman"/>
          <w:color w:val="000000"/>
          <w:sz w:val="28"/>
          <w:szCs w:val="28"/>
          <w:highlight w:val="white"/>
          <w:lang w:val="ru-RU"/>
        </w:rPr>
      </w:pPr>
    </w:p>
    <w:p w:rsidR="00EA2902" w:rsidRPr="002C7737" w:rsidRDefault="003B597F">
      <w:pPr>
        <w:widowControl w:val="0"/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(заполняется на рабочем месте непосредственным руководителем)</w:t>
      </w:r>
    </w:p>
    <w:p w:rsidR="00EA2902" w:rsidRPr="002C7737" w:rsidRDefault="003B597F">
      <w:pPr>
        <w:widowControl w:val="0"/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Ф.И.О. </w:t>
      </w:r>
      <w:proofErr w:type="spellStart"/>
      <w:r>
        <w:rPr>
          <w:rFonts w:ascii="Times New Roman" w:hAnsi="Times New Roman"/>
          <w:color w:val="000000"/>
          <w:sz w:val="28"/>
          <w:szCs w:val="28"/>
          <w:u w:val="single"/>
          <w:lang w:val="ru-RU"/>
        </w:rPr>
        <w:t>Звонарёв</w:t>
      </w:r>
      <w:proofErr w:type="spellEnd"/>
      <w:r>
        <w:rPr>
          <w:rFonts w:ascii="Times New Roman" w:hAnsi="Times New Roman"/>
          <w:color w:val="000000"/>
          <w:sz w:val="28"/>
          <w:szCs w:val="28"/>
          <w:u w:val="single"/>
          <w:lang w:val="ru-RU"/>
        </w:rPr>
        <w:t xml:space="preserve"> Данила Александрович</w:t>
      </w:r>
    </w:p>
    <w:p w:rsidR="00EA2902" w:rsidRPr="002C7737" w:rsidRDefault="003B597F">
      <w:pPr>
        <w:widowControl w:val="0"/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Студент обучается на 4 курсе в группе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П1-17</w:t>
      </w:r>
    </w:p>
    <w:p w:rsidR="00EA2902" w:rsidRPr="002C7737" w:rsidRDefault="003B597F">
      <w:pPr>
        <w:tabs>
          <w:tab w:val="left" w:pos="284"/>
          <w:tab w:val="left" w:pos="851"/>
        </w:tabs>
        <w:spacing w:before="120"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Для заполнения отзыва ответьте, пожалуйста, на следующие вопросы:</w:t>
      </w:r>
    </w:p>
    <w:p w:rsidR="00EA2902" w:rsidRPr="002C7737" w:rsidRDefault="003B597F">
      <w:pPr>
        <w:tabs>
          <w:tab w:val="left" w:pos="284"/>
          <w:tab w:val="left" w:pos="851"/>
        </w:tabs>
        <w:spacing w:before="120" w:after="240"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(Выбранные ответы отметьте в таблице любым доступным способом.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Ответов может быть несколько, но дополняющих друг друга)</w:t>
      </w:r>
      <w:proofErr w:type="gramEnd"/>
    </w:p>
    <w:p w:rsidR="00EA2902" w:rsidRPr="002C7737" w:rsidRDefault="003B597F">
      <w:pPr>
        <w:numPr>
          <w:ilvl w:val="0"/>
          <w:numId w:val="15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Понимает ли студент-практикант сущность и социальную значимость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своей будущей профессии?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 ли студент-практикант к своей профессии устойчивый инт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е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рес?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Способен ли студент-практикант организовать собственную деятел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ь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ность?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Выбирает ли студент-практикант типовые методы и способы выполнения профессиональных задач?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Оценивает ли с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тудент-практикант эффективность и качество решения различных задач?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Принимает ли студент-практикант решения в стандартных и нестандар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т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н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ых ситуациях?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lastRenderedPageBreak/>
        <w:t>Может ли студент-практикант нести ответственность за принятые реш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е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ния?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Осуществляет ли студент-практикант поиск необходимой информации, необходимой для эффективного выполнения профессиональных задач?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851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Может ли студент-практикант применить необходимую информацию, для эффективного выполнения профессиональных задач?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426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Повышает ли студент практикант своё личностное и профессиональное развитие?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426"/>
        </w:tabs>
        <w:suppressAutoHyphens w:val="0"/>
        <w:spacing w:line="276" w:lineRule="auto"/>
        <w:ind w:left="0" w:right="142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Владеет ли студ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ент-практикант информационной культурой?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right="142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Может ли анализировать студент-практикант информацию с использов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а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нием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информационно-коммуникационных технологий?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Может ли оценивать студент-практикант информацию с использованием информационно-коммуникацио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нных технологий?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Работал ли успешно студент-практикант в коллективе и в команде?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/проявляет интерес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Как эффективно студент-практикант общался с коллегами, руководством, потребителями?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Берет ли студент-практикант на себя ответственность за работу членов команды (подчиненных) и за результат выполнения заданий?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lastRenderedPageBreak/>
        <w:t>Может ли студент-практикант самостоятельно определять задачи профе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с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сионального и личностного развития?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Может ли студент-практика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нт заниматься самообразованием?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Может ли студент-практикант осознанно планировать повышение квал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и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фикации?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настойчиво/инициативу не проявляет/проявляет инициативу настойчиво</w:t>
      </w:r>
    </w:p>
    <w:p w:rsidR="00EA2902" w:rsidRPr="002C7737" w:rsidRDefault="003B597F">
      <w:pPr>
        <w:numPr>
          <w:ilvl w:val="0"/>
          <w:numId w:val="8"/>
        </w:numPr>
        <w:tabs>
          <w:tab w:val="left" w:pos="284"/>
          <w:tab w:val="left" w:pos="426"/>
        </w:tabs>
        <w:suppressAutoHyphens w:val="0"/>
        <w:spacing w:line="276" w:lineRule="auto"/>
        <w:ind w:left="0" w:firstLine="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Ориентируется ли студент-практикант в условиях частой смены технол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о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гий в профессиональной деятельности?</w:t>
      </w:r>
    </w:p>
    <w:p w:rsidR="00EA2902" w:rsidRPr="002C7737" w:rsidRDefault="003B597F">
      <w:pPr>
        <w:tabs>
          <w:tab w:val="left" w:pos="284"/>
          <w:tab w:val="left" w:pos="851"/>
        </w:tabs>
        <w:spacing w:line="276" w:lineRule="auto"/>
        <w:ind w:left="36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Ответ: да/нет/интереса не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проявляет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>/проявляет интерес настой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чиво/инициативу не проявляет/проявляет инициативу настойчиво</w:t>
      </w:r>
    </w:p>
    <w:p w:rsidR="00EA2902" w:rsidRDefault="00EA2902">
      <w:pPr>
        <w:tabs>
          <w:tab w:val="left" w:pos="284"/>
          <w:tab w:val="left" w:pos="426"/>
        </w:tabs>
        <w:spacing w:after="200" w:line="276" w:lineRule="auto"/>
        <w:rPr>
          <w:rFonts w:ascii="Times New Roman" w:hAnsi="Times New Roman"/>
          <w:color w:val="000000"/>
          <w:sz w:val="28"/>
          <w:szCs w:val="28"/>
          <w:lang w:val="ru-RU"/>
        </w:rPr>
      </w:pPr>
    </w:p>
    <w:tbl>
      <w:tblPr>
        <w:tblW w:w="9710" w:type="dxa"/>
        <w:tblLayout w:type="fixed"/>
        <w:tblLook w:val="0400" w:firstRow="0" w:lastRow="0" w:firstColumn="0" w:lastColumn="0" w:noHBand="0" w:noVBand="1"/>
      </w:tblPr>
      <w:tblGrid>
        <w:gridCol w:w="1153"/>
        <w:gridCol w:w="1215"/>
        <w:gridCol w:w="1271"/>
        <w:gridCol w:w="1552"/>
        <w:gridCol w:w="1413"/>
        <w:gridCol w:w="1554"/>
        <w:gridCol w:w="1552"/>
      </w:tblGrid>
      <w:tr w:rsidR="00EA2902">
        <w:trPr>
          <w:trHeight w:val="2582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№№</w:t>
            </w:r>
          </w:p>
          <w:p w:rsidR="00EA2902" w:rsidRDefault="003B597F">
            <w:pPr>
              <w:widowControl w:val="0"/>
              <w:tabs>
                <w:tab w:val="left" w:pos="0"/>
              </w:tabs>
              <w:ind w:hanging="142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вопросов</w:t>
            </w:r>
            <w:proofErr w:type="spellEnd"/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0"/>
              </w:tabs>
              <w:ind w:hanging="15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Ответ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:</w:t>
            </w:r>
          </w:p>
          <w:p w:rsidR="00EA2902" w:rsidRDefault="003B597F">
            <w:pPr>
              <w:widowControl w:val="0"/>
              <w:tabs>
                <w:tab w:val="left" w:pos="0"/>
              </w:tabs>
              <w:ind w:hanging="15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да</w:t>
            </w:r>
            <w:proofErr w:type="spellEnd"/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Ответ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:</w:t>
            </w:r>
          </w:p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нет</w:t>
            </w:r>
            <w:proofErr w:type="spellEnd"/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ind w:firstLine="62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Ответ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:</w:t>
            </w:r>
          </w:p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ind w:firstLine="62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интереса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не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проявляет</w:t>
            </w:r>
            <w:proofErr w:type="spellEnd"/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Ответ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проявляет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интерес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настойчиво</w:t>
            </w:r>
            <w:proofErr w:type="spellEnd"/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Ответ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инициативу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не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проявляет</w:t>
            </w:r>
            <w:proofErr w:type="spellEnd"/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Ответ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проявляет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инициативу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настойчиво</w:t>
            </w:r>
            <w:proofErr w:type="spellEnd"/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71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>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36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71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EA2902">
        <w:trPr>
          <w:trHeight w:val="671"/>
        </w:trPr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3B597F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/>
              </w:rPr>
              <w:t>20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1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902" w:rsidRDefault="00EA2902">
            <w:pPr>
              <w:widowControl w:val="0"/>
              <w:tabs>
                <w:tab w:val="left" w:pos="284"/>
                <w:tab w:val="left" w:pos="426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EA2902" w:rsidRDefault="003B597F">
      <w:pPr>
        <w:widowControl w:val="0"/>
        <w:tabs>
          <w:tab w:val="left" w:pos="284"/>
          <w:tab w:val="left" w:pos="426"/>
        </w:tabs>
        <w:spacing w:line="276" w:lineRule="auto"/>
        <w:ind w:right="425"/>
        <w:rPr>
          <w:rFonts w:hint="eastAsia"/>
        </w:rPr>
      </w:pPr>
      <w:r>
        <w:br w:type="page"/>
      </w:r>
    </w:p>
    <w:p w:rsidR="00EA2902" w:rsidRDefault="00EA2902">
      <w:pPr>
        <w:widowControl w:val="0"/>
        <w:tabs>
          <w:tab w:val="left" w:pos="284"/>
          <w:tab w:val="left" w:pos="426"/>
        </w:tabs>
        <w:spacing w:line="276" w:lineRule="auto"/>
        <w:ind w:right="425"/>
        <w:rPr>
          <w:rFonts w:hint="eastAsia"/>
        </w:rPr>
      </w:pPr>
    </w:p>
    <w:p w:rsidR="00EA2902" w:rsidRDefault="00EA2902">
      <w:pPr>
        <w:rPr>
          <w:rFonts w:hint="eastAsia"/>
        </w:rPr>
      </w:pPr>
    </w:p>
    <w:p w:rsidR="00EA2902" w:rsidRPr="002C7737" w:rsidRDefault="003B597F">
      <w:pPr>
        <w:widowControl w:val="0"/>
        <w:spacing w:line="276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Характеристика учебной и профессиональной деятельности </w:t>
      </w:r>
      <w:proofErr w:type="gramStart"/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обучающегося</w:t>
      </w:r>
      <w:proofErr w:type="gramEnd"/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 во время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производственной (преддипломной) практики</w:t>
      </w:r>
    </w:p>
    <w:p w:rsidR="00EA2902" w:rsidRPr="002C7737" w:rsidRDefault="003B597F">
      <w:pPr>
        <w:widowControl w:val="0"/>
        <w:spacing w:line="276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По итогам прохождения практики студент заслуживает оценки - </w:t>
      </w:r>
    </w:p>
    <w:p w:rsidR="00EA2902" w:rsidRDefault="00EA2902">
      <w:pPr>
        <w:widowControl w:val="0"/>
        <w:spacing w:line="276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EA2902" w:rsidRPr="002C7737" w:rsidRDefault="003B597F">
      <w:pPr>
        <w:widowControl w:val="0"/>
        <w:tabs>
          <w:tab w:val="left" w:pos="2535"/>
        </w:tabs>
        <w:spacing w:line="276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Руководитель практики ____________      __________________</w:t>
      </w:r>
    </w:p>
    <w:p w:rsidR="00EA2902" w:rsidRPr="002C7737" w:rsidRDefault="003B597F">
      <w:pPr>
        <w:widowControl w:val="0"/>
        <w:tabs>
          <w:tab w:val="left" w:pos="2535"/>
        </w:tabs>
        <w:spacing w:line="276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</w: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        подпись, дата       инициалы, фамилия</w:t>
      </w:r>
    </w:p>
    <w:p w:rsidR="00EA2902" w:rsidRDefault="00EA2902">
      <w:pPr>
        <w:widowControl w:val="0"/>
        <w:tabs>
          <w:tab w:val="left" w:pos="2535"/>
        </w:tabs>
        <w:spacing w:line="276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EA2902" w:rsidRDefault="003B597F">
      <w:pPr>
        <w:widowControl w:val="0"/>
        <w:tabs>
          <w:tab w:val="left" w:pos="2535"/>
        </w:tabs>
        <w:spacing w:line="276" w:lineRule="auto"/>
        <w:ind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Студент группы  _______ __________ ________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__________________</w:t>
      </w:r>
    </w:p>
    <w:p w:rsidR="00EA2902" w:rsidRPr="002C7737" w:rsidRDefault="003B597F">
      <w:pPr>
        <w:widowControl w:val="0"/>
        <w:tabs>
          <w:tab w:val="left" w:pos="2535"/>
        </w:tabs>
        <w:spacing w:line="276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                код группы подпись, дата инициалы, фамилия</w:t>
      </w:r>
    </w:p>
    <w:p w:rsidR="00EA2902" w:rsidRDefault="00EA2902">
      <w:pPr>
        <w:widowControl w:val="0"/>
        <w:tabs>
          <w:tab w:val="left" w:pos="2535"/>
        </w:tabs>
        <w:spacing w:line="276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EA2902" w:rsidRDefault="003B597F">
      <w:pPr>
        <w:widowControl w:val="0"/>
        <w:tabs>
          <w:tab w:val="left" w:pos="2535"/>
        </w:tabs>
        <w:spacing w:line="276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Королёв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2021</w:t>
      </w:r>
    </w:p>
    <w:p w:rsidR="00EA2902" w:rsidRDefault="00EA2902">
      <w:pPr>
        <w:rPr>
          <w:rFonts w:ascii="Times New Roman" w:hAnsi="Times New Roman"/>
          <w:color w:val="000000"/>
          <w:sz w:val="28"/>
          <w:szCs w:val="28"/>
        </w:rPr>
      </w:pPr>
    </w:p>
    <w:p w:rsidR="00EA2902" w:rsidRDefault="00EA2902">
      <w:pPr>
        <w:rPr>
          <w:rFonts w:ascii="Times New Roman" w:hAnsi="Times New Roman"/>
          <w:color w:val="000000"/>
          <w:sz w:val="28"/>
          <w:szCs w:val="28"/>
        </w:rPr>
      </w:pPr>
    </w:p>
    <w:sectPr w:rsidR="00EA2902">
      <w:footerReference w:type="default" r:id="rId33"/>
      <w:pgSz w:w="11906" w:h="16838"/>
      <w:pgMar w:top="1418" w:right="851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597F" w:rsidRDefault="003B597F">
      <w:pPr>
        <w:rPr>
          <w:rFonts w:hint="eastAsia"/>
        </w:rPr>
      </w:pPr>
      <w:r>
        <w:separator/>
      </w:r>
    </w:p>
  </w:endnote>
  <w:endnote w:type="continuationSeparator" w:id="0">
    <w:p w:rsidR="003B597F" w:rsidRDefault="003B597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panose1 w:val="02020603050405020304"/>
    <w:charset w:val="CC"/>
    <w:family w:val="roman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CC"/>
    <w:family w:val="swiss"/>
    <w:pitch w:val="variable"/>
  </w:font>
  <w:font w:name="Lucida Sans">
    <w:panose1 w:val="00000000000000000000"/>
    <w:charset w:val="00"/>
    <w:family w:val="roman"/>
    <w:notTrueType/>
    <w:pitch w:val="default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2669769"/>
      <w:docPartObj>
        <w:docPartGallery w:val="Page Numbers (Bottom of Page)"/>
        <w:docPartUnique/>
      </w:docPartObj>
    </w:sdtPr>
    <w:sdtEndPr/>
    <w:sdtContent>
      <w:p w:rsidR="00EA2902" w:rsidRDefault="003B597F">
        <w:pPr>
          <w:pStyle w:val="af9"/>
          <w:jc w:val="center"/>
          <w:rPr>
            <w:rFonts w:hint="eastAsia"/>
          </w:rPr>
        </w:pPr>
        <w:r>
          <w:fldChar w:fldCharType="begin"/>
        </w:r>
        <w:r>
          <w:instrText>PAGE</w:instrText>
        </w:r>
        <w:r>
          <w:fldChar w:fldCharType="separate"/>
        </w:r>
        <w:r w:rsidR="002C7737">
          <w:rPr>
            <w:rFonts w:hint="eastAsia"/>
            <w:noProof/>
          </w:rPr>
          <w:t>31</w:t>
        </w:r>
        <w:r>
          <w:fldChar w:fldCharType="end"/>
        </w:r>
      </w:p>
    </w:sdtContent>
  </w:sdt>
  <w:p w:rsidR="00EA2902" w:rsidRDefault="00EA2902">
    <w:pPr>
      <w:pStyle w:val="af9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597F" w:rsidRDefault="003B597F">
      <w:pPr>
        <w:rPr>
          <w:rFonts w:hint="eastAsia"/>
          <w:sz w:val="12"/>
        </w:rPr>
      </w:pPr>
      <w:r>
        <w:separator/>
      </w:r>
    </w:p>
  </w:footnote>
  <w:footnote w:type="continuationSeparator" w:id="0">
    <w:p w:rsidR="003B597F" w:rsidRDefault="003B597F">
      <w:pPr>
        <w:rPr>
          <w:rFonts w:hint="eastAsia"/>
          <w:sz w:val="12"/>
        </w:rPr>
      </w:pPr>
      <w:r>
        <w:continuationSeparator/>
      </w:r>
    </w:p>
  </w:footnote>
  <w:footnote w:id="1">
    <w:p w:rsidR="00EA2902" w:rsidRDefault="003B597F">
      <w:pPr>
        <w:pStyle w:val="af6"/>
        <w:rPr>
          <w:rFonts w:ascii="Times New Roman" w:hAnsi="Times New Roman" w:cs="Times New Roman"/>
          <w:sz w:val="22"/>
        </w:rPr>
      </w:pPr>
      <w:r>
        <w:rPr>
          <w:rStyle w:val="aa"/>
        </w:rPr>
        <w:t>1)</w:t>
      </w:r>
      <w:r>
        <w:rPr>
          <w:rStyle w:val="FootnoteCharacters"/>
          <w:rFonts w:ascii="Times New Roman" w:hAnsi="Times New Roman" w:cs="Times New Roman"/>
        </w:rPr>
        <w:t>1)</w:t>
      </w:r>
      <w:r>
        <w:rPr>
          <w:rFonts w:ascii="Times New Roman" w:hAnsi="Times New Roman" w:cs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:rsidR="00EA2902" w:rsidRDefault="003B597F">
      <w:pPr>
        <w:pStyle w:val="af6"/>
        <w:rPr>
          <w:rFonts w:ascii="Times New Roman" w:hAnsi="Times New Roman" w:cs="Times New Roman"/>
        </w:rPr>
      </w:pPr>
      <w:r>
        <w:rPr>
          <w:rStyle w:val="aa"/>
        </w:rPr>
        <w:t>2)</w:t>
      </w:r>
      <w:r>
        <w:rPr>
          <w:rStyle w:val="FootnoteCharacters"/>
          <w:rFonts w:ascii="Times New Roman" w:hAnsi="Times New Roman" w:cs="Times New Roman"/>
        </w:rPr>
        <w:t>2)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2"/>
        </w:rPr>
        <w:t>ГОСТ 19.103-77 ЕСПД. Обозначение программ и программных документов</w:t>
      </w:r>
    </w:p>
  </w:footnote>
  <w:footnote w:id="3">
    <w:p w:rsidR="00EA2902" w:rsidRDefault="003B597F">
      <w:pPr>
        <w:pStyle w:val="af6"/>
        <w:rPr>
          <w:rFonts w:ascii="Times New Roman" w:hAnsi="Times New Roman" w:cs="Times New Roman"/>
          <w:sz w:val="22"/>
        </w:rPr>
      </w:pPr>
      <w:r>
        <w:rPr>
          <w:rStyle w:val="aa"/>
        </w:rPr>
        <w:t>3)</w:t>
      </w:r>
      <w:r>
        <w:rPr>
          <w:rStyle w:val="FootnoteCharacters"/>
          <w:rFonts w:ascii="Times New Roman" w:hAnsi="Times New Roman" w:cs="Times New Roman"/>
        </w:rPr>
        <w:t>3)</w:t>
      </w:r>
      <w:r>
        <w:rPr>
          <w:rFonts w:ascii="Times New Roman" w:hAnsi="Times New Roman" w:cs="Times New Roman"/>
          <w:sz w:val="22"/>
        </w:rPr>
        <w:t xml:space="preserve"> ГОСТ 19.104-78* ЕСПД. Основные надписи</w:t>
      </w:r>
    </w:p>
  </w:footnote>
  <w:footnote w:id="4">
    <w:p w:rsidR="00EA2902" w:rsidRDefault="003B597F">
      <w:pPr>
        <w:pStyle w:val="af6"/>
        <w:rPr>
          <w:rFonts w:ascii="Times New Roman" w:hAnsi="Times New Roman" w:cs="Times New Roman"/>
          <w:sz w:val="22"/>
        </w:rPr>
      </w:pPr>
      <w:r>
        <w:rPr>
          <w:rStyle w:val="aa"/>
        </w:rPr>
        <w:t>4)</w:t>
      </w:r>
      <w:r>
        <w:rPr>
          <w:rStyle w:val="FootnoteCharacters"/>
          <w:rFonts w:ascii="Times New Roman" w:hAnsi="Times New Roman" w:cs="Times New Roman"/>
        </w:rPr>
        <w:t>4)</w:t>
      </w:r>
      <w:r>
        <w:rPr>
          <w:rFonts w:ascii="Times New Roman" w:hAnsi="Times New Roman" w:cs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EA2902" w:rsidRDefault="003B597F">
      <w:pPr>
        <w:pStyle w:val="af6"/>
        <w:rPr>
          <w:rFonts w:ascii="Times New Roman" w:hAnsi="Times New Roman" w:cs="Times New Roman"/>
          <w:sz w:val="22"/>
        </w:rPr>
      </w:pPr>
      <w:r>
        <w:rPr>
          <w:rStyle w:val="aa"/>
        </w:rPr>
        <w:t>5)</w:t>
      </w:r>
      <w:r>
        <w:rPr>
          <w:rStyle w:val="FootnoteCharacters"/>
          <w:rFonts w:ascii="Times New Roman" w:hAnsi="Times New Roman" w:cs="Times New Roman"/>
        </w:rPr>
        <w:t>5)</w:t>
      </w:r>
      <w:r>
        <w:rPr>
          <w:rFonts w:ascii="Times New Roman" w:hAnsi="Times New Roman" w:cs="Times New Roman"/>
          <w:sz w:val="22"/>
        </w:rPr>
        <w:t xml:space="preserve"> ГОСТ 19.106-78* ЕСПД. Общие требования к программным документам, выполн</w:t>
      </w:r>
      <w:r>
        <w:rPr>
          <w:rFonts w:ascii="Times New Roman" w:hAnsi="Times New Roman" w:cs="Times New Roman"/>
          <w:sz w:val="22"/>
        </w:rPr>
        <w:t>енным печа</w:t>
      </w:r>
      <w:r>
        <w:rPr>
          <w:rFonts w:ascii="Times New Roman" w:hAnsi="Times New Roman" w:cs="Times New Roman"/>
          <w:sz w:val="22"/>
        </w:rPr>
        <w:t>т</w:t>
      </w:r>
      <w:r>
        <w:rPr>
          <w:rFonts w:ascii="Times New Roman" w:hAnsi="Times New Roman" w:cs="Times New Roman"/>
          <w:sz w:val="22"/>
        </w:rPr>
        <w:t>ным способом</w:t>
      </w:r>
    </w:p>
  </w:footnote>
  <w:footnote w:id="6">
    <w:p w:rsidR="00EA2902" w:rsidRDefault="003B597F">
      <w:pPr>
        <w:pStyle w:val="af6"/>
        <w:rPr>
          <w:rFonts w:ascii="Times New Roman" w:hAnsi="Times New Roman" w:cs="Times New Roman"/>
          <w:sz w:val="22"/>
        </w:rPr>
      </w:pPr>
      <w:r>
        <w:rPr>
          <w:rStyle w:val="aa"/>
        </w:rPr>
        <w:t>6)</w:t>
      </w:r>
      <w:r>
        <w:rPr>
          <w:rStyle w:val="FootnoteCharacters"/>
          <w:rFonts w:ascii="Times New Roman" w:hAnsi="Times New Roman" w:cs="Times New Roman"/>
        </w:rPr>
        <w:t>6)</w:t>
      </w:r>
      <w:r>
        <w:rPr>
          <w:rFonts w:ascii="Times New Roman" w:hAnsi="Times New Roman" w:cs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EA2902" w:rsidRDefault="003B597F">
      <w:pPr>
        <w:pStyle w:val="af6"/>
      </w:pPr>
      <w:r>
        <w:rPr>
          <w:rStyle w:val="aa"/>
        </w:rPr>
        <w:t>7)</w:t>
      </w:r>
      <w:r>
        <w:rPr>
          <w:rStyle w:val="FootnoteCharacters"/>
          <w:rFonts w:ascii="Times New Roman" w:hAnsi="Times New Roman" w:cs="Times New Roman"/>
        </w:rPr>
        <w:t>7)</w:t>
      </w:r>
      <w:r>
        <w:rPr>
          <w:rFonts w:ascii="Times New Roman" w:hAnsi="Times New Roman" w:cs="Times New Roman"/>
          <w:sz w:val="22"/>
        </w:rPr>
        <w:t xml:space="preserve"> ГОСТ 19.604-78* ЕСПД. Правила внесения изменений в программные документы, выполне</w:t>
      </w:r>
      <w:r>
        <w:rPr>
          <w:rFonts w:ascii="Times New Roman" w:hAnsi="Times New Roman" w:cs="Times New Roman"/>
          <w:sz w:val="22"/>
        </w:rPr>
        <w:t>н</w:t>
      </w:r>
      <w:r>
        <w:rPr>
          <w:rFonts w:ascii="Times New Roman" w:hAnsi="Times New Roman" w:cs="Times New Roman"/>
          <w:sz w:val="22"/>
        </w:rPr>
        <w:t>ные печатным способом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40B32"/>
    <w:multiLevelType w:val="multilevel"/>
    <w:tmpl w:val="7AF8E7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">
    <w:nsid w:val="148B3A2B"/>
    <w:multiLevelType w:val="multilevel"/>
    <w:tmpl w:val="6E8A35D6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1857709E"/>
    <w:multiLevelType w:val="multilevel"/>
    <w:tmpl w:val="38D8157C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cs="Times New Roman"/>
      </w:rPr>
    </w:lvl>
  </w:abstractNum>
  <w:abstractNum w:abstractNumId="3">
    <w:nsid w:val="1C0D6832"/>
    <w:multiLevelType w:val="multilevel"/>
    <w:tmpl w:val="3FC8504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3DCD352C"/>
    <w:multiLevelType w:val="multilevel"/>
    <w:tmpl w:val="26C6EECC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decimal"/>
      <w:lvlText w:val="%3."/>
      <w:lvlJc w:val="left"/>
      <w:pPr>
        <w:tabs>
          <w:tab w:val="num" w:pos="2148"/>
        </w:tabs>
        <w:ind w:left="2148" w:hanging="360"/>
      </w:pPr>
    </w:lvl>
    <w:lvl w:ilvl="3">
      <w:start w:val="1"/>
      <w:numFmt w:val="decimal"/>
      <w:lvlText w:val="%4."/>
      <w:lvlJc w:val="left"/>
      <w:pPr>
        <w:tabs>
          <w:tab w:val="num" w:pos="2508"/>
        </w:tabs>
        <w:ind w:left="2508" w:hanging="360"/>
      </w:pPr>
    </w:lvl>
    <w:lvl w:ilvl="4">
      <w:start w:val="1"/>
      <w:numFmt w:val="decimal"/>
      <w:lvlText w:val="%5."/>
      <w:lvlJc w:val="left"/>
      <w:pPr>
        <w:tabs>
          <w:tab w:val="num" w:pos="2868"/>
        </w:tabs>
        <w:ind w:left="2868" w:hanging="360"/>
      </w:pPr>
    </w:lvl>
    <w:lvl w:ilvl="5">
      <w:start w:val="1"/>
      <w:numFmt w:val="decimal"/>
      <w:lvlText w:val="%6."/>
      <w:lvlJc w:val="left"/>
      <w:pPr>
        <w:tabs>
          <w:tab w:val="num" w:pos="3228"/>
        </w:tabs>
        <w:ind w:left="3228" w:hanging="360"/>
      </w:pPr>
    </w:lvl>
    <w:lvl w:ilvl="6">
      <w:start w:val="1"/>
      <w:numFmt w:val="decimal"/>
      <w:lvlText w:val="%7."/>
      <w:lvlJc w:val="left"/>
      <w:pPr>
        <w:tabs>
          <w:tab w:val="num" w:pos="3588"/>
        </w:tabs>
        <w:ind w:left="3588" w:hanging="360"/>
      </w:pPr>
    </w:lvl>
    <w:lvl w:ilvl="7">
      <w:start w:val="1"/>
      <w:numFmt w:val="decimal"/>
      <w:lvlText w:val="%8."/>
      <w:lvlJc w:val="left"/>
      <w:pPr>
        <w:tabs>
          <w:tab w:val="num" w:pos="3948"/>
        </w:tabs>
        <w:ind w:left="3948" w:hanging="360"/>
      </w:pPr>
    </w:lvl>
    <w:lvl w:ilvl="8">
      <w:start w:val="1"/>
      <w:numFmt w:val="decimal"/>
      <w:lvlText w:val="%9."/>
      <w:lvlJc w:val="left"/>
      <w:pPr>
        <w:tabs>
          <w:tab w:val="num" w:pos="4308"/>
        </w:tabs>
        <w:ind w:left="4308" w:hanging="360"/>
      </w:pPr>
    </w:lvl>
  </w:abstractNum>
  <w:abstractNum w:abstractNumId="5">
    <w:nsid w:val="40E0055B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">
    <w:nsid w:val="44FB1311"/>
    <w:multiLevelType w:val="multilevel"/>
    <w:tmpl w:val="686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7">
    <w:nsid w:val="49532B68"/>
    <w:multiLevelType w:val="multilevel"/>
    <w:tmpl w:val="04160A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8">
    <w:nsid w:val="636E39CF"/>
    <w:multiLevelType w:val="multilevel"/>
    <w:tmpl w:val="E7D475D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9">
    <w:nsid w:val="63E04AC5"/>
    <w:multiLevelType w:val="multilevel"/>
    <w:tmpl w:val="5AD61D5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0">
    <w:nsid w:val="64705963"/>
    <w:multiLevelType w:val="multilevel"/>
    <w:tmpl w:val="FC84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686D72BB"/>
    <w:multiLevelType w:val="multilevel"/>
    <w:tmpl w:val="71402F82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12">
    <w:nsid w:val="79492B89"/>
    <w:multiLevelType w:val="multilevel"/>
    <w:tmpl w:val="E17C10A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>
    <w:nsid w:val="7BCB6067"/>
    <w:multiLevelType w:val="multilevel"/>
    <w:tmpl w:val="26B0B7E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10"/>
  </w:num>
  <w:num w:numId="4">
    <w:abstractNumId w:val="8"/>
  </w:num>
  <w:num w:numId="5">
    <w:abstractNumId w:val="11"/>
  </w:num>
  <w:num w:numId="6">
    <w:abstractNumId w:val="13"/>
  </w:num>
  <w:num w:numId="7">
    <w:abstractNumId w:val="5"/>
  </w:num>
  <w:num w:numId="8">
    <w:abstractNumId w:val="2"/>
  </w:num>
  <w:num w:numId="9">
    <w:abstractNumId w:val="7"/>
  </w:num>
  <w:num w:numId="10">
    <w:abstractNumId w:val="0"/>
  </w:num>
  <w:num w:numId="11">
    <w:abstractNumId w:val="4"/>
  </w:num>
  <w:num w:numId="12">
    <w:abstractNumId w:val="6"/>
  </w:num>
  <w:num w:numId="13">
    <w:abstractNumId w:val="9"/>
  </w:num>
  <w:num w:numId="14">
    <w:abstractNumId w:val="12"/>
  </w:num>
  <w:num w:numId="1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902"/>
    <w:rsid w:val="002C7737"/>
    <w:rsid w:val="003B597F"/>
    <w:rsid w:val="00EA2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oa heading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4B5B"/>
    <w:rPr>
      <w:rFonts w:ascii="Liberation Serif" w:hAnsi="Liberation Serif" w:cs="Mangal"/>
      <w:kern w:val="2"/>
      <w:sz w:val="24"/>
      <w:szCs w:val="24"/>
      <w:lang w:val="en-US" w:eastAsia="zh-CN" w:bidi="hi-IN"/>
    </w:rPr>
  </w:style>
  <w:style w:type="paragraph" w:styleId="1">
    <w:name w:val="heading 1"/>
    <w:basedOn w:val="a"/>
    <w:next w:val="a0"/>
    <w:link w:val="10"/>
    <w:qFormat/>
    <w:rsid w:val="00264B5B"/>
    <w:pPr>
      <w:keepNext/>
      <w:numPr>
        <w:numId w:val="1"/>
      </w:numPr>
      <w:spacing w:before="240" w:after="120"/>
      <w:jc w:val="center"/>
      <w:outlineLvl w:val="0"/>
    </w:pPr>
    <w:rPr>
      <w:rFonts w:ascii="Times New Roman" w:eastAsia="Microsoft YaHei" w:hAnsi="Times New Roman"/>
      <w:b/>
      <w:bCs/>
      <w:sz w:val="32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64B5B"/>
    <w:pPr>
      <w:keepNext/>
      <w:keepLines/>
      <w:spacing w:line="360" w:lineRule="auto"/>
      <w:jc w:val="center"/>
      <w:outlineLvl w:val="1"/>
    </w:pPr>
    <w:rPr>
      <w:rFonts w:ascii="Times New Roman" w:eastAsiaTheme="majorEastAsia" w:hAnsi="Times New Roman"/>
      <w:b/>
      <w:color w:val="000000" w:themeColor="text1"/>
      <w:sz w:val="28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4B5B"/>
    <w:pPr>
      <w:keepNext/>
      <w:keepLines/>
      <w:spacing w:line="360" w:lineRule="auto"/>
      <w:jc w:val="center"/>
      <w:outlineLvl w:val="2"/>
    </w:pPr>
    <w:rPr>
      <w:rFonts w:ascii="Times New Roman" w:eastAsiaTheme="majorEastAsia" w:hAnsi="Times New Roman"/>
      <w:b/>
      <w:color w:val="000000" w:themeColor="text1"/>
      <w:sz w:val="28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qFormat/>
    <w:rsid w:val="00264B5B"/>
    <w:rPr>
      <w:rFonts w:ascii="Times New Roman" w:eastAsia="Microsoft YaHei" w:hAnsi="Times New Roman" w:cs="Mangal"/>
      <w:b/>
      <w:bCs/>
      <w:kern w:val="2"/>
      <w:sz w:val="32"/>
      <w:szCs w:val="36"/>
      <w:lang w:val="en-US" w:eastAsia="zh-CN" w:bidi="hi-IN"/>
    </w:rPr>
  </w:style>
  <w:style w:type="character" w:customStyle="1" w:styleId="20">
    <w:name w:val="Заголовок 2 Знак"/>
    <w:basedOn w:val="a1"/>
    <w:link w:val="2"/>
    <w:uiPriority w:val="9"/>
    <w:qFormat/>
    <w:rsid w:val="00264B5B"/>
    <w:rPr>
      <w:rFonts w:ascii="Times New Roman" w:eastAsiaTheme="majorEastAsia" w:hAnsi="Times New Roman" w:cs="Mangal"/>
      <w:b/>
      <w:color w:val="000000" w:themeColor="text1"/>
      <w:kern w:val="2"/>
      <w:sz w:val="28"/>
      <w:szCs w:val="23"/>
      <w:lang w:val="en-US"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qFormat/>
    <w:rsid w:val="00264B5B"/>
    <w:rPr>
      <w:rFonts w:ascii="Times New Roman" w:eastAsiaTheme="majorEastAsia" w:hAnsi="Times New Roman" w:cs="Mangal"/>
      <w:b/>
      <w:color w:val="000000" w:themeColor="text1"/>
      <w:kern w:val="2"/>
      <w:sz w:val="28"/>
      <w:szCs w:val="21"/>
      <w:lang w:val="en-US" w:eastAsia="zh-CN" w:bidi="hi-IN"/>
    </w:rPr>
  </w:style>
  <w:style w:type="character" w:customStyle="1" w:styleId="-">
    <w:name w:val="Интернет-ссылка"/>
    <w:basedOn w:val="a1"/>
    <w:uiPriority w:val="99"/>
    <w:unhideWhenUsed/>
    <w:rsid w:val="00264B5B"/>
    <w:rPr>
      <w:color w:val="0563C1" w:themeColor="hyperlink"/>
      <w:u w:val="single"/>
    </w:rPr>
  </w:style>
  <w:style w:type="character" w:customStyle="1" w:styleId="FontStyle19">
    <w:name w:val="Font Style19"/>
    <w:qFormat/>
    <w:rsid w:val="00264B5B"/>
    <w:rPr>
      <w:rFonts w:ascii="Times New Roman" w:hAnsi="Times New Roman" w:cs="Times New Roman"/>
      <w:b/>
      <w:bCs/>
      <w:sz w:val="18"/>
      <w:szCs w:val="18"/>
    </w:rPr>
  </w:style>
  <w:style w:type="character" w:customStyle="1" w:styleId="a4">
    <w:name w:val="Основной текст Знак"/>
    <w:basedOn w:val="a1"/>
    <w:uiPriority w:val="99"/>
    <w:semiHidden/>
    <w:qFormat/>
    <w:rsid w:val="00264B5B"/>
    <w:rPr>
      <w:rFonts w:ascii="Liberation Serif" w:eastAsia="SimSun" w:hAnsi="Liberation Serif" w:cs="Mangal"/>
      <w:kern w:val="2"/>
      <w:sz w:val="24"/>
      <w:szCs w:val="21"/>
      <w:lang w:val="en-US" w:eastAsia="zh-CN" w:bidi="hi-IN"/>
    </w:rPr>
  </w:style>
  <w:style w:type="character" w:customStyle="1" w:styleId="a5">
    <w:name w:val="Текст сноски Знак"/>
    <w:basedOn w:val="a1"/>
    <w:uiPriority w:val="99"/>
    <w:semiHidden/>
    <w:qFormat/>
    <w:rsid w:val="00B87F55"/>
    <w:rPr>
      <w:rFonts w:eastAsiaTheme="minorHAnsi"/>
      <w:sz w:val="20"/>
      <w:szCs w:val="20"/>
    </w:rPr>
  </w:style>
  <w:style w:type="character" w:customStyle="1" w:styleId="a6">
    <w:name w:val="Привязка сноски"/>
    <w:rPr>
      <w:vertAlign w:val="superscript"/>
    </w:rPr>
  </w:style>
  <w:style w:type="character" w:customStyle="1" w:styleId="FootnoteCharacters">
    <w:name w:val="Footnote Characters"/>
    <w:basedOn w:val="a1"/>
    <w:semiHidden/>
    <w:unhideWhenUsed/>
    <w:qFormat/>
    <w:rsid w:val="00B87F55"/>
    <w:rPr>
      <w:vertAlign w:val="superscript"/>
    </w:rPr>
  </w:style>
  <w:style w:type="character" w:customStyle="1" w:styleId="a7">
    <w:name w:val="Верхний колонтитул Знак"/>
    <w:basedOn w:val="a1"/>
    <w:uiPriority w:val="99"/>
    <w:qFormat/>
    <w:rsid w:val="002111B6"/>
    <w:rPr>
      <w:rFonts w:ascii="Liberation Serif" w:hAnsi="Liberation Serif" w:cs="Mangal"/>
      <w:kern w:val="2"/>
      <w:sz w:val="24"/>
      <w:szCs w:val="21"/>
      <w:lang w:val="en-US" w:eastAsia="zh-CN" w:bidi="hi-IN"/>
    </w:rPr>
  </w:style>
  <w:style w:type="character" w:customStyle="1" w:styleId="a8">
    <w:name w:val="Нижний колонтитул Знак"/>
    <w:basedOn w:val="a1"/>
    <w:uiPriority w:val="99"/>
    <w:qFormat/>
    <w:rsid w:val="002111B6"/>
    <w:rPr>
      <w:rFonts w:ascii="Liberation Serif" w:hAnsi="Liberation Serif" w:cs="Mangal"/>
      <w:kern w:val="2"/>
      <w:sz w:val="24"/>
      <w:szCs w:val="21"/>
      <w:lang w:val="en-US" w:eastAsia="zh-CN" w:bidi="hi-IN"/>
    </w:rPr>
  </w:style>
  <w:style w:type="character" w:customStyle="1" w:styleId="a9">
    <w:name w:val="Ссылка указателя"/>
    <w:qFormat/>
  </w:style>
  <w:style w:type="character" w:customStyle="1" w:styleId="aa">
    <w:name w:val="Символ сноски"/>
    <w:qFormat/>
  </w:style>
  <w:style w:type="character" w:customStyle="1" w:styleId="ab">
    <w:name w:val="Привязка концевой сноски"/>
    <w:rPr>
      <w:vertAlign w:val="superscript"/>
    </w:rPr>
  </w:style>
  <w:style w:type="character" w:customStyle="1" w:styleId="ac">
    <w:name w:val="Символ концевой сноски"/>
    <w:qFormat/>
  </w:style>
  <w:style w:type="character" w:customStyle="1" w:styleId="ad">
    <w:name w:val="Выделение жирным"/>
    <w:qFormat/>
    <w:rPr>
      <w:b/>
      <w:bCs/>
    </w:rPr>
  </w:style>
  <w:style w:type="character" w:customStyle="1" w:styleId="ae">
    <w:name w:val="Маркеры"/>
    <w:qFormat/>
    <w:rPr>
      <w:rFonts w:ascii="OpenSymbol" w:eastAsia="OpenSymbol" w:hAnsi="OpenSymbol" w:cs="OpenSymbol"/>
    </w:rPr>
  </w:style>
  <w:style w:type="character" w:customStyle="1" w:styleId="af">
    <w:name w:val="Символ нумерации"/>
    <w:qFormat/>
  </w:style>
  <w:style w:type="paragraph" w:customStyle="1" w:styleId="af0">
    <w:name w:val="Заголовок"/>
    <w:basedOn w:val="a"/>
    <w:next w:val="a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0">
    <w:name w:val="Body Text"/>
    <w:basedOn w:val="a"/>
    <w:uiPriority w:val="99"/>
    <w:semiHidden/>
    <w:unhideWhenUsed/>
    <w:rsid w:val="00264B5B"/>
    <w:pPr>
      <w:spacing w:after="120"/>
    </w:pPr>
    <w:rPr>
      <w:szCs w:val="21"/>
    </w:rPr>
  </w:style>
  <w:style w:type="paragraph" w:styleId="af1">
    <w:name w:val="List"/>
    <w:basedOn w:val="a0"/>
    <w:rPr>
      <w:rFonts w:cs="Lucida Sans"/>
    </w:rPr>
  </w:style>
  <w:style w:type="paragraph" w:styleId="af2">
    <w:name w:val="caption"/>
    <w:basedOn w:val="a"/>
    <w:next w:val="a"/>
    <w:uiPriority w:val="35"/>
    <w:unhideWhenUsed/>
    <w:qFormat/>
    <w:rsid w:val="007D37B1"/>
    <w:pPr>
      <w:suppressAutoHyphens w:val="0"/>
      <w:spacing w:after="200"/>
    </w:pPr>
    <w:rPr>
      <w:rFonts w:asciiTheme="minorHAnsi" w:eastAsiaTheme="minorHAnsi" w:hAnsiTheme="minorHAnsi" w:cstheme="minorBidi"/>
      <w:i/>
      <w:iCs/>
      <w:color w:val="44546A" w:themeColor="text2"/>
      <w:kern w:val="0"/>
      <w:sz w:val="18"/>
      <w:szCs w:val="18"/>
      <w:lang w:val="ru-RU" w:eastAsia="en-US" w:bidi="ar-SA"/>
    </w:rPr>
  </w:style>
  <w:style w:type="paragraph" w:styleId="af3">
    <w:name w:val="index heading"/>
    <w:basedOn w:val="af0"/>
    <w:pPr>
      <w:suppressLineNumbers/>
    </w:pPr>
    <w:rPr>
      <w:b/>
      <w:bCs/>
      <w:sz w:val="32"/>
      <w:szCs w:val="32"/>
    </w:rPr>
  </w:style>
  <w:style w:type="paragraph" w:styleId="11">
    <w:name w:val="toc 1"/>
    <w:basedOn w:val="af3"/>
    <w:autoRedefine/>
    <w:uiPriority w:val="39"/>
    <w:unhideWhenUsed/>
    <w:rsid w:val="00264B5B"/>
    <w:pPr>
      <w:tabs>
        <w:tab w:val="right" w:leader="dot" w:pos="9972"/>
      </w:tabs>
    </w:pPr>
  </w:style>
  <w:style w:type="paragraph" w:styleId="21">
    <w:name w:val="toc 2"/>
    <w:basedOn w:val="a"/>
    <w:next w:val="a"/>
    <w:autoRedefine/>
    <w:uiPriority w:val="39"/>
    <w:unhideWhenUsed/>
    <w:rsid w:val="00264B5B"/>
    <w:pPr>
      <w:spacing w:after="100"/>
      <w:ind w:left="240"/>
    </w:pPr>
    <w:rPr>
      <w:szCs w:val="21"/>
    </w:rPr>
  </w:style>
  <w:style w:type="paragraph" w:styleId="31">
    <w:name w:val="toc 3"/>
    <w:basedOn w:val="a"/>
    <w:next w:val="a"/>
    <w:autoRedefine/>
    <w:uiPriority w:val="39"/>
    <w:unhideWhenUsed/>
    <w:rsid w:val="00264B5B"/>
    <w:pPr>
      <w:spacing w:after="100"/>
      <w:ind w:left="480"/>
    </w:pPr>
    <w:rPr>
      <w:szCs w:val="21"/>
    </w:rPr>
  </w:style>
  <w:style w:type="paragraph" w:styleId="af4">
    <w:name w:val="toa heading"/>
    <w:basedOn w:val="af3"/>
  </w:style>
  <w:style w:type="paragraph" w:customStyle="1" w:styleId="Style6">
    <w:name w:val="Style6"/>
    <w:basedOn w:val="a"/>
    <w:qFormat/>
    <w:rsid w:val="00264B5B"/>
    <w:pPr>
      <w:widowControl w:val="0"/>
    </w:pPr>
    <w:rPr>
      <w:rFonts w:ascii="Microsoft Sans Serif" w:eastAsia="Calibri" w:hAnsi="Microsoft Sans Serif" w:cs="Microsoft Sans Serif"/>
    </w:rPr>
  </w:style>
  <w:style w:type="paragraph" w:styleId="12">
    <w:name w:val="index 1"/>
    <w:basedOn w:val="a"/>
    <w:next w:val="a"/>
    <w:autoRedefine/>
    <w:uiPriority w:val="99"/>
    <w:semiHidden/>
    <w:unhideWhenUsed/>
    <w:qFormat/>
    <w:rsid w:val="00264B5B"/>
    <w:pPr>
      <w:ind w:left="240" w:hanging="240"/>
    </w:pPr>
    <w:rPr>
      <w:szCs w:val="21"/>
    </w:rPr>
  </w:style>
  <w:style w:type="paragraph" w:customStyle="1" w:styleId="Default">
    <w:name w:val="Default"/>
    <w:qFormat/>
    <w:rsid w:val="007D37B1"/>
    <w:rPr>
      <w:rFonts w:ascii="Times New Roman" w:eastAsiaTheme="minorHAnsi" w:hAnsi="Times New Roman" w:cs="Times New Roman"/>
      <w:color w:val="000000"/>
      <w:sz w:val="24"/>
      <w:szCs w:val="24"/>
    </w:rPr>
  </w:style>
  <w:style w:type="paragraph" w:styleId="af5">
    <w:name w:val="List Paragraph"/>
    <w:basedOn w:val="a"/>
    <w:uiPriority w:val="34"/>
    <w:qFormat/>
    <w:rsid w:val="007D37B1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val="ru-RU" w:eastAsia="en-US" w:bidi="ar-SA"/>
    </w:rPr>
  </w:style>
  <w:style w:type="paragraph" w:styleId="af6">
    <w:name w:val="footnote text"/>
    <w:basedOn w:val="a"/>
    <w:uiPriority w:val="99"/>
    <w:semiHidden/>
    <w:unhideWhenUsed/>
    <w:rsid w:val="00B87F55"/>
    <w:pPr>
      <w:suppressAutoHyphens w:val="0"/>
    </w:pPr>
    <w:rPr>
      <w:rFonts w:asciiTheme="minorHAnsi" w:eastAsiaTheme="minorHAnsi" w:hAnsiTheme="minorHAnsi" w:cstheme="minorBidi"/>
      <w:kern w:val="0"/>
      <w:sz w:val="20"/>
      <w:szCs w:val="20"/>
      <w:lang w:val="ru-RU" w:eastAsia="en-US" w:bidi="ar-SA"/>
    </w:rPr>
  </w:style>
  <w:style w:type="paragraph" w:customStyle="1" w:styleId="af7">
    <w:name w:val="Верхний и нижний колонтитулы"/>
    <w:basedOn w:val="a"/>
    <w:qFormat/>
  </w:style>
  <w:style w:type="paragraph" w:styleId="af8">
    <w:name w:val="header"/>
    <w:basedOn w:val="a"/>
    <w:uiPriority w:val="99"/>
    <w:unhideWhenUsed/>
    <w:rsid w:val="002111B6"/>
    <w:pPr>
      <w:tabs>
        <w:tab w:val="center" w:pos="4677"/>
        <w:tab w:val="right" w:pos="9355"/>
      </w:tabs>
    </w:pPr>
    <w:rPr>
      <w:szCs w:val="21"/>
    </w:rPr>
  </w:style>
  <w:style w:type="paragraph" w:styleId="af9">
    <w:name w:val="footer"/>
    <w:basedOn w:val="a"/>
    <w:uiPriority w:val="99"/>
    <w:unhideWhenUsed/>
    <w:rsid w:val="002111B6"/>
    <w:pPr>
      <w:tabs>
        <w:tab w:val="center" w:pos="4677"/>
        <w:tab w:val="right" w:pos="9355"/>
      </w:tabs>
    </w:pPr>
    <w:rPr>
      <w:szCs w:val="21"/>
    </w:rPr>
  </w:style>
  <w:style w:type="paragraph" w:styleId="afa">
    <w:name w:val="Normal (Web)"/>
    <w:basedOn w:val="a"/>
    <w:qFormat/>
    <w:pPr>
      <w:spacing w:beforeAutospacing="1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afb">
    <w:name w:val="Содержимое таблицы"/>
    <w:basedOn w:val="a"/>
    <w:qFormat/>
    <w:pPr>
      <w:widowControl w:val="0"/>
      <w:suppressLineNumbers/>
    </w:pPr>
  </w:style>
  <w:style w:type="paragraph" w:customStyle="1" w:styleId="afc">
    <w:name w:val="Заголовок таблицы"/>
    <w:basedOn w:val="afb"/>
    <w:qFormat/>
    <w:pPr>
      <w:jc w:val="center"/>
    </w:pPr>
    <w:rPr>
      <w:b/>
      <w:bCs/>
    </w:rPr>
  </w:style>
  <w:style w:type="table" w:styleId="afd">
    <w:name w:val="Table Grid"/>
    <w:basedOn w:val="a2"/>
    <w:uiPriority w:val="59"/>
    <w:rsid w:val="007D37B1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2"/>
    <w:uiPriority w:val="39"/>
    <w:rsid w:val="00730529"/>
    <w:rPr>
      <w:rFonts w:eastAsia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e">
    <w:name w:val="Balloon Text"/>
    <w:basedOn w:val="a"/>
    <w:link w:val="aff"/>
    <w:uiPriority w:val="99"/>
    <w:semiHidden/>
    <w:unhideWhenUsed/>
    <w:rsid w:val="002C7737"/>
    <w:rPr>
      <w:rFonts w:ascii="Tahoma" w:hAnsi="Tahoma"/>
      <w:sz w:val="16"/>
      <w:szCs w:val="14"/>
    </w:rPr>
  </w:style>
  <w:style w:type="character" w:customStyle="1" w:styleId="aff">
    <w:name w:val="Текст выноски Знак"/>
    <w:basedOn w:val="a1"/>
    <w:link w:val="afe"/>
    <w:uiPriority w:val="99"/>
    <w:semiHidden/>
    <w:rsid w:val="002C7737"/>
    <w:rPr>
      <w:rFonts w:ascii="Tahoma" w:hAnsi="Tahoma" w:cs="Mangal"/>
      <w:kern w:val="2"/>
      <w:sz w:val="16"/>
      <w:szCs w:val="14"/>
      <w:lang w:val="en-US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oa heading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4B5B"/>
    <w:rPr>
      <w:rFonts w:ascii="Liberation Serif" w:hAnsi="Liberation Serif" w:cs="Mangal"/>
      <w:kern w:val="2"/>
      <w:sz w:val="24"/>
      <w:szCs w:val="24"/>
      <w:lang w:val="en-US" w:eastAsia="zh-CN" w:bidi="hi-IN"/>
    </w:rPr>
  </w:style>
  <w:style w:type="paragraph" w:styleId="1">
    <w:name w:val="heading 1"/>
    <w:basedOn w:val="a"/>
    <w:next w:val="a0"/>
    <w:link w:val="10"/>
    <w:qFormat/>
    <w:rsid w:val="00264B5B"/>
    <w:pPr>
      <w:keepNext/>
      <w:numPr>
        <w:numId w:val="1"/>
      </w:numPr>
      <w:spacing w:before="240" w:after="120"/>
      <w:jc w:val="center"/>
      <w:outlineLvl w:val="0"/>
    </w:pPr>
    <w:rPr>
      <w:rFonts w:ascii="Times New Roman" w:eastAsia="Microsoft YaHei" w:hAnsi="Times New Roman"/>
      <w:b/>
      <w:bCs/>
      <w:sz w:val="32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64B5B"/>
    <w:pPr>
      <w:keepNext/>
      <w:keepLines/>
      <w:spacing w:line="360" w:lineRule="auto"/>
      <w:jc w:val="center"/>
      <w:outlineLvl w:val="1"/>
    </w:pPr>
    <w:rPr>
      <w:rFonts w:ascii="Times New Roman" w:eastAsiaTheme="majorEastAsia" w:hAnsi="Times New Roman"/>
      <w:b/>
      <w:color w:val="000000" w:themeColor="text1"/>
      <w:sz w:val="28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4B5B"/>
    <w:pPr>
      <w:keepNext/>
      <w:keepLines/>
      <w:spacing w:line="360" w:lineRule="auto"/>
      <w:jc w:val="center"/>
      <w:outlineLvl w:val="2"/>
    </w:pPr>
    <w:rPr>
      <w:rFonts w:ascii="Times New Roman" w:eastAsiaTheme="majorEastAsia" w:hAnsi="Times New Roman"/>
      <w:b/>
      <w:color w:val="000000" w:themeColor="text1"/>
      <w:sz w:val="28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qFormat/>
    <w:rsid w:val="00264B5B"/>
    <w:rPr>
      <w:rFonts w:ascii="Times New Roman" w:eastAsia="Microsoft YaHei" w:hAnsi="Times New Roman" w:cs="Mangal"/>
      <w:b/>
      <w:bCs/>
      <w:kern w:val="2"/>
      <w:sz w:val="32"/>
      <w:szCs w:val="36"/>
      <w:lang w:val="en-US" w:eastAsia="zh-CN" w:bidi="hi-IN"/>
    </w:rPr>
  </w:style>
  <w:style w:type="character" w:customStyle="1" w:styleId="20">
    <w:name w:val="Заголовок 2 Знак"/>
    <w:basedOn w:val="a1"/>
    <w:link w:val="2"/>
    <w:uiPriority w:val="9"/>
    <w:qFormat/>
    <w:rsid w:val="00264B5B"/>
    <w:rPr>
      <w:rFonts w:ascii="Times New Roman" w:eastAsiaTheme="majorEastAsia" w:hAnsi="Times New Roman" w:cs="Mangal"/>
      <w:b/>
      <w:color w:val="000000" w:themeColor="text1"/>
      <w:kern w:val="2"/>
      <w:sz w:val="28"/>
      <w:szCs w:val="23"/>
      <w:lang w:val="en-US"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qFormat/>
    <w:rsid w:val="00264B5B"/>
    <w:rPr>
      <w:rFonts w:ascii="Times New Roman" w:eastAsiaTheme="majorEastAsia" w:hAnsi="Times New Roman" w:cs="Mangal"/>
      <w:b/>
      <w:color w:val="000000" w:themeColor="text1"/>
      <w:kern w:val="2"/>
      <w:sz w:val="28"/>
      <w:szCs w:val="21"/>
      <w:lang w:val="en-US" w:eastAsia="zh-CN" w:bidi="hi-IN"/>
    </w:rPr>
  </w:style>
  <w:style w:type="character" w:customStyle="1" w:styleId="-">
    <w:name w:val="Интернет-ссылка"/>
    <w:basedOn w:val="a1"/>
    <w:uiPriority w:val="99"/>
    <w:unhideWhenUsed/>
    <w:rsid w:val="00264B5B"/>
    <w:rPr>
      <w:color w:val="0563C1" w:themeColor="hyperlink"/>
      <w:u w:val="single"/>
    </w:rPr>
  </w:style>
  <w:style w:type="character" w:customStyle="1" w:styleId="FontStyle19">
    <w:name w:val="Font Style19"/>
    <w:qFormat/>
    <w:rsid w:val="00264B5B"/>
    <w:rPr>
      <w:rFonts w:ascii="Times New Roman" w:hAnsi="Times New Roman" w:cs="Times New Roman"/>
      <w:b/>
      <w:bCs/>
      <w:sz w:val="18"/>
      <w:szCs w:val="18"/>
    </w:rPr>
  </w:style>
  <w:style w:type="character" w:customStyle="1" w:styleId="a4">
    <w:name w:val="Основной текст Знак"/>
    <w:basedOn w:val="a1"/>
    <w:uiPriority w:val="99"/>
    <w:semiHidden/>
    <w:qFormat/>
    <w:rsid w:val="00264B5B"/>
    <w:rPr>
      <w:rFonts w:ascii="Liberation Serif" w:eastAsia="SimSun" w:hAnsi="Liberation Serif" w:cs="Mangal"/>
      <w:kern w:val="2"/>
      <w:sz w:val="24"/>
      <w:szCs w:val="21"/>
      <w:lang w:val="en-US" w:eastAsia="zh-CN" w:bidi="hi-IN"/>
    </w:rPr>
  </w:style>
  <w:style w:type="character" w:customStyle="1" w:styleId="a5">
    <w:name w:val="Текст сноски Знак"/>
    <w:basedOn w:val="a1"/>
    <w:uiPriority w:val="99"/>
    <w:semiHidden/>
    <w:qFormat/>
    <w:rsid w:val="00B87F55"/>
    <w:rPr>
      <w:rFonts w:eastAsiaTheme="minorHAnsi"/>
      <w:sz w:val="20"/>
      <w:szCs w:val="20"/>
    </w:rPr>
  </w:style>
  <w:style w:type="character" w:customStyle="1" w:styleId="a6">
    <w:name w:val="Привязка сноски"/>
    <w:rPr>
      <w:vertAlign w:val="superscript"/>
    </w:rPr>
  </w:style>
  <w:style w:type="character" w:customStyle="1" w:styleId="FootnoteCharacters">
    <w:name w:val="Footnote Characters"/>
    <w:basedOn w:val="a1"/>
    <w:semiHidden/>
    <w:unhideWhenUsed/>
    <w:qFormat/>
    <w:rsid w:val="00B87F55"/>
    <w:rPr>
      <w:vertAlign w:val="superscript"/>
    </w:rPr>
  </w:style>
  <w:style w:type="character" w:customStyle="1" w:styleId="a7">
    <w:name w:val="Верхний колонтитул Знак"/>
    <w:basedOn w:val="a1"/>
    <w:uiPriority w:val="99"/>
    <w:qFormat/>
    <w:rsid w:val="002111B6"/>
    <w:rPr>
      <w:rFonts w:ascii="Liberation Serif" w:hAnsi="Liberation Serif" w:cs="Mangal"/>
      <w:kern w:val="2"/>
      <w:sz w:val="24"/>
      <w:szCs w:val="21"/>
      <w:lang w:val="en-US" w:eastAsia="zh-CN" w:bidi="hi-IN"/>
    </w:rPr>
  </w:style>
  <w:style w:type="character" w:customStyle="1" w:styleId="a8">
    <w:name w:val="Нижний колонтитул Знак"/>
    <w:basedOn w:val="a1"/>
    <w:uiPriority w:val="99"/>
    <w:qFormat/>
    <w:rsid w:val="002111B6"/>
    <w:rPr>
      <w:rFonts w:ascii="Liberation Serif" w:hAnsi="Liberation Serif" w:cs="Mangal"/>
      <w:kern w:val="2"/>
      <w:sz w:val="24"/>
      <w:szCs w:val="21"/>
      <w:lang w:val="en-US" w:eastAsia="zh-CN" w:bidi="hi-IN"/>
    </w:rPr>
  </w:style>
  <w:style w:type="character" w:customStyle="1" w:styleId="a9">
    <w:name w:val="Ссылка указателя"/>
    <w:qFormat/>
  </w:style>
  <w:style w:type="character" w:customStyle="1" w:styleId="aa">
    <w:name w:val="Символ сноски"/>
    <w:qFormat/>
  </w:style>
  <w:style w:type="character" w:customStyle="1" w:styleId="ab">
    <w:name w:val="Привязка концевой сноски"/>
    <w:rPr>
      <w:vertAlign w:val="superscript"/>
    </w:rPr>
  </w:style>
  <w:style w:type="character" w:customStyle="1" w:styleId="ac">
    <w:name w:val="Символ концевой сноски"/>
    <w:qFormat/>
  </w:style>
  <w:style w:type="character" w:customStyle="1" w:styleId="ad">
    <w:name w:val="Выделение жирным"/>
    <w:qFormat/>
    <w:rPr>
      <w:b/>
      <w:bCs/>
    </w:rPr>
  </w:style>
  <w:style w:type="character" w:customStyle="1" w:styleId="ae">
    <w:name w:val="Маркеры"/>
    <w:qFormat/>
    <w:rPr>
      <w:rFonts w:ascii="OpenSymbol" w:eastAsia="OpenSymbol" w:hAnsi="OpenSymbol" w:cs="OpenSymbol"/>
    </w:rPr>
  </w:style>
  <w:style w:type="character" w:customStyle="1" w:styleId="af">
    <w:name w:val="Символ нумерации"/>
    <w:qFormat/>
  </w:style>
  <w:style w:type="paragraph" w:customStyle="1" w:styleId="af0">
    <w:name w:val="Заголовок"/>
    <w:basedOn w:val="a"/>
    <w:next w:val="a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0">
    <w:name w:val="Body Text"/>
    <w:basedOn w:val="a"/>
    <w:uiPriority w:val="99"/>
    <w:semiHidden/>
    <w:unhideWhenUsed/>
    <w:rsid w:val="00264B5B"/>
    <w:pPr>
      <w:spacing w:after="120"/>
    </w:pPr>
    <w:rPr>
      <w:szCs w:val="21"/>
    </w:rPr>
  </w:style>
  <w:style w:type="paragraph" w:styleId="af1">
    <w:name w:val="List"/>
    <w:basedOn w:val="a0"/>
    <w:rPr>
      <w:rFonts w:cs="Lucida Sans"/>
    </w:rPr>
  </w:style>
  <w:style w:type="paragraph" w:styleId="af2">
    <w:name w:val="caption"/>
    <w:basedOn w:val="a"/>
    <w:next w:val="a"/>
    <w:uiPriority w:val="35"/>
    <w:unhideWhenUsed/>
    <w:qFormat/>
    <w:rsid w:val="007D37B1"/>
    <w:pPr>
      <w:suppressAutoHyphens w:val="0"/>
      <w:spacing w:after="200"/>
    </w:pPr>
    <w:rPr>
      <w:rFonts w:asciiTheme="minorHAnsi" w:eastAsiaTheme="minorHAnsi" w:hAnsiTheme="minorHAnsi" w:cstheme="minorBidi"/>
      <w:i/>
      <w:iCs/>
      <w:color w:val="44546A" w:themeColor="text2"/>
      <w:kern w:val="0"/>
      <w:sz w:val="18"/>
      <w:szCs w:val="18"/>
      <w:lang w:val="ru-RU" w:eastAsia="en-US" w:bidi="ar-SA"/>
    </w:rPr>
  </w:style>
  <w:style w:type="paragraph" w:styleId="af3">
    <w:name w:val="index heading"/>
    <w:basedOn w:val="af0"/>
    <w:pPr>
      <w:suppressLineNumbers/>
    </w:pPr>
    <w:rPr>
      <w:b/>
      <w:bCs/>
      <w:sz w:val="32"/>
      <w:szCs w:val="32"/>
    </w:rPr>
  </w:style>
  <w:style w:type="paragraph" w:styleId="11">
    <w:name w:val="toc 1"/>
    <w:basedOn w:val="af3"/>
    <w:autoRedefine/>
    <w:uiPriority w:val="39"/>
    <w:unhideWhenUsed/>
    <w:rsid w:val="00264B5B"/>
    <w:pPr>
      <w:tabs>
        <w:tab w:val="right" w:leader="dot" w:pos="9972"/>
      </w:tabs>
    </w:pPr>
  </w:style>
  <w:style w:type="paragraph" w:styleId="21">
    <w:name w:val="toc 2"/>
    <w:basedOn w:val="a"/>
    <w:next w:val="a"/>
    <w:autoRedefine/>
    <w:uiPriority w:val="39"/>
    <w:unhideWhenUsed/>
    <w:rsid w:val="00264B5B"/>
    <w:pPr>
      <w:spacing w:after="100"/>
      <w:ind w:left="240"/>
    </w:pPr>
    <w:rPr>
      <w:szCs w:val="21"/>
    </w:rPr>
  </w:style>
  <w:style w:type="paragraph" w:styleId="31">
    <w:name w:val="toc 3"/>
    <w:basedOn w:val="a"/>
    <w:next w:val="a"/>
    <w:autoRedefine/>
    <w:uiPriority w:val="39"/>
    <w:unhideWhenUsed/>
    <w:rsid w:val="00264B5B"/>
    <w:pPr>
      <w:spacing w:after="100"/>
      <w:ind w:left="480"/>
    </w:pPr>
    <w:rPr>
      <w:szCs w:val="21"/>
    </w:rPr>
  </w:style>
  <w:style w:type="paragraph" w:styleId="af4">
    <w:name w:val="toa heading"/>
    <w:basedOn w:val="af3"/>
  </w:style>
  <w:style w:type="paragraph" w:customStyle="1" w:styleId="Style6">
    <w:name w:val="Style6"/>
    <w:basedOn w:val="a"/>
    <w:qFormat/>
    <w:rsid w:val="00264B5B"/>
    <w:pPr>
      <w:widowControl w:val="0"/>
    </w:pPr>
    <w:rPr>
      <w:rFonts w:ascii="Microsoft Sans Serif" w:eastAsia="Calibri" w:hAnsi="Microsoft Sans Serif" w:cs="Microsoft Sans Serif"/>
    </w:rPr>
  </w:style>
  <w:style w:type="paragraph" w:styleId="12">
    <w:name w:val="index 1"/>
    <w:basedOn w:val="a"/>
    <w:next w:val="a"/>
    <w:autoRedefine/>
    <w:uiPriority w:val="99"/>
    <w:semiHidden/>
    <w:unhideWhenUsed/>
    <w:qFormat/>
    <w:rsid w:val="00264B5B"/>
    <w:pPr>
      <w:ind w:left="240" w:hanging="240"/>
    </w:pPr>
    <w:rPr>
      <w:szCs w:val="21"/>
    </w:rPr>
  </w:style>
  <w:style w:type="paragraph" w:customStyle="1" w:styleId="Default">
    <w:name w:val="Default"/>
    <w:qFormat/>
    <w:rsid w:val="007D37B1"/>
    <w:rPr>
      <w:rFonts w:ascii="Times New Roman" w:eastAsiaTheme="minorHAnsi" w:hAnsi="Times New Roman" w:cs="Times New Roman"/>
      <w:color w:val="000000"/>
      <w:sz w:val="24"/>
      <w:szCs w:val="24"/>
    </w:rPr>
  </w:style>
  <w:style w:type="paragraph" w:styleId="af5">
    <w:name w:val="List Paragraph"/>
    <w:basedOn w:val="a"/>
    <w:uiPriority w:val="34"/>
    <w:qFormat/>
    <w:rsid w:val="007D37B1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val="ru-RU" w:eastAsia="en-US" w:bidi="ar-SA"/>
    </w:rPr>
  </w:style>
  <w:style w:type="paragraph" w:styleId="af6">
    <w:name w:val="footnote text"/>
    <w:basedOn w:val="a"/>
    <w:uiPriority w:val="99"/>
    <w:semiHidden/>
    <w:unhideWhenUsed/>
    <w:rsid w:val="00B87F55"/>
    <w:pPr>
      <w:suppressAutoHyphens w:val="0"/>
    </w:pPr>
    <w:rPr>
      <w:rFonts w:asciiTheme="minorHAnsi" w:eastAsiaTheme="minorHAnsi" w:hAnsiTheme="minorHAnsi" w:cstheme="minorBidi"/>
      <w:kern w:val="0"/>
      <w:sz w:val="20"/>
      <w:szCs w:val="20"/>
      <w:lang w:val="ru-RU" w:eastAsia="en-US" w:bidi="ar-SA"/>
    </w:rPr>
  </w:style>
  <w:style w:type="paragraph" w:customStyle="1" w:styleId="af7">
    <w:name w:val="Верхний и нижний колонтитулы"/>
    <w:basedOn w:val="a"/>
    <w:qFormat/>
  </w:style>
  <w:style w:type="paragraph" w:styleId="af8">
    <w:name w:val="header"/>
    <w:basedOn w:val="a"/>
    <w:uiPriority w:val="99"/>
    <w:unhideWhenUsed/>
    <w:rsid w:val="002111B6"/>
    <w:pPr>
      <w:tabs>
        <w:tab w:val="center" w:pos="4677"/>
        <w:tab w:val="right" w:pos="9355"/>
      </w:tabs>
    </w:pPr>
    <w:rPr>
      <w:szCs w:val="21"/>
    </w:rPr>
  </w:style>
  <w:style w:type="paragraph" w:styleId="af9">
    <w:name w:val="footer"/>
    <w:basedOn w:val="a"/>
    <w:uiPriority w:val="99"/>
    <w:unhideWhenUsed/>
    <w:rsid w:val="002111B6"/>
    <w:pPr>
      <w:tabs>
        <w:tab w:val="center" w:pos="4677"/>
        <w:tab w:val="right" w:pos="9355"/>
      </w:tabs>
    </w:pPr>
    <w:rPr>
      <w:szCs w:val="21"/>
    </w:rPr>
  </w:style>
  <w:style w:type="paragraph" w:styleId="afa">
    <w:name w:val="Normal (Web)"/>
    <w:basedOn w:val="a"/>
    <w:qFormat/>
    <w:pPr>
      <w:spacing w:beforeAutospacing="1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afb">
    <w:name w:val="Содержимое таблицы"/>
    <w:basedOn w:val="a"/>
    <w:qFormat/>
    <w:pPr>
      <w:widowControl w:val="0"/>
      <w:suppressLineNumbers/>
    </w:pPr>
  </w:style>
  <w:style w:type="paragraph" w:customStyle="1" w:styleId="afc">
    <w:name w:val="Заголовок таблицы"/>
    <w:basedOn w:val="afb"/>
    <w:qFormat/>
    <w:pPr>
      <w:jc w:val="center"/>
    </w:pPr>
    <w:rPr>
      <w:b/>
      <w:bCs/>
    </w:rPr>
  </w:style>
  <w:style w:type="table" w:styleId="afd">
    <w:name w:val="Table Grid"/>
    <w:basedOn w:val="a2"/>
    <w:uiPriority w:val="59"/>
    <w:rsid w:val="007D37B1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2"/>
    <w:uiPriority w:val="39"/>
    <w:rsid w:val="00730529"/>
    <w:rPr>
      <w:rFonts w:eastAsia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e">
    <w:name w:val="Balloon Text"/>
    <w:basedOn w:val="a"/>
    <w:link w:val="aff"/>
    <w:uiPriority w:val="99"/>
    <w:semiHidden/>
    <w:unhideWhenUsed/>
    <w:rsid w:val="002C7737"/>
    <w:rPr>
      <w:rFonts w:ascii="Tahoma" w:hAnsi="Tahoma"/>
      <w:sz w:val="16"/>
      <w:szCs w:val="14"/>
    </w:rPr>
  </w:style>
  <w:style w:type="character" w:customStyle="1" w:styleId="aff">
    <w:name w:val="Текст выноски Знак"/>
    <w:basedOn w:val="a1"/>
    <w:link w:val="afe"/>
    <w:uiPriority w:val="99"/>
    <w:semiHidden/>
    <w:rsid w:val="002C7737"/>
    <w:rPr>
      <w:rFonts w:ascii="Tahoma" w:hAnsi="Tahoma" w:cs="Mangal"/>
      <w:kern w:val="2"/>
      <w:sz w:val="16"/>
      <w:szCs w:val="1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teamviewer.com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docs.microsoft.com/ru-ru/dotnet/csharp" TargetMode="External"/><Relationship Id="rId3" Type="http://schemas.openxmlformats.org/officeDocument/2006/relationships/styles" Target="styles.xml"/><Relationship Id="rId21" Type="http://schemas.openxmlformats.org/officeDocument/2006/relationships/hyperlink" Target="https://medangel.angelsit.ru/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kaspersky.ru/" TargetMode="External"/><Relationship Id="rId17" Type="http://schemas.openxmlformats.org/officeDocument/2006/relationships/hyperlink" Target="https://www.prostoysoft.ru/PatientsCount.htm" TargetMode="External"/><Relationship Id="rId25" Type="http://schemas.openxmlformats.org/officeDocument/2006/relationships/hyperlink" Target="https://visualstudio.microsoft.com/ru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znanium.com/catalog/document?pid=103516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hyperlink" Target="https://stepik.org/course/56013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visualstudio.microsoft.com/ru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znanium.com/catalog/document?pid=492527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solutions.1c.ru/catalog/clinic" TargetMode="External"/><Relationship Id="rId31" Type="http://schemas.openxmlformats.org/officeDocument/2006/relationships/hyperlink" Target="https://znanium.com/catalog/document?pid=1011120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adobe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hyperlink" Target="https://znanium.com/catalog/document?pid=1003025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9B70D-579E-4F0B-96A0-3C28E9BBE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36</Pages>
  <Words>5482</Words>
  <Characters>31254</Characters>
  <Application>Microsoft Office Word</Application>
  <DocSecurity>0</DocSecurity>
  <Lines>260</Lines>
  <Paragraphs>73</Paragraphs>
  <ScaleCrop>false</ScaleCrop>
  <Company/>
  <LinksUpToDate>false</LinksUpToDate>
  <CharactersWithSpaces>36663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dc:description/>
  <cp:lastModifiedBy>User06</cp:lastModifiedBy>
  <cp:revision>49</cp:revision>
  <dcterms:created xsi:type="dcterms:W3CDTF">2021-05-13T17:28:00Z</dcterms:created>
  <dcterms:modified xsi:type="dcterms:W3CDTF">2021-05-17T09:29:00Z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