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1E" w:rsidRPr="004E711E" w:rsidRDefault="004E711E" w:rsidP="004E711E">
      <w:pPr>
        <w:widowControl w:val="0"/>
        <w:numPr>
          <w:ilvl w:val="0"/>
          <w:numId w:val="2"/>
        </w:numPr>
        <w:overflowPunct/>
        <w:autoSpaceDE/>
        <w:adjustRightInd/>
        <w:spacing w:before="100" w:beforeAutospacing="1" w:after="100" w:afterAutospacing="1"/>
        <w:ind w:left="495"/>
        <w:textAlignment w:val="auto"/>
        <w:rPr>
          <w:rFonts w:ascii="Helvetica" w:hAnsi="Helvetica" w:cs="Helvetica"/>
          <w:color w:val="333333"/>
        </w:rPr>
      </w:pPr>
      <w:bookmarkStart w:id="0" w:name="_GoBack"/>
      <w:bookmarkEnd w:id="0"/>
      <w:r w:rsidRPr="004E711E">
        <w:rPr>
          <w:rFonts w:ascii="Helvetica" w:hAnsi="Helvetica" w:cs="Helvetica"/>
          <w:color w:val="333333"/>
        </w:rPr>
        <w:t>Рассмотрим, применение инструментов Excel для решения статистических задач на конкретном примере.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i/>
          <w:iCs/>
          <w:color w:val="333333"/>
        </w:rPr>
        <w:t>Пример</w:t>
      </w:r>
      <w:r w:rsidRPr="004E711E">
        <w:rPr>
          <w:rFonts w:ascii="Helvetica" w:hAnsi="Helvetica" w:cs="Helvetica"/>
          <w:color w:val="333333"/>
        </w:rPr>
        <w:t>. Проведена проверка в 100 компаниях. Даны значения количества работающих в компании (чел.):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5"/>
        <w:gridCol w:w="6086"/>
      </w:tblGrid>
      <w:tr w:rsidR="004E711E" w:rsidRPr="004E711E" w:rsidTr="004E711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23 25 24 25 30 24 30 26 28 26</w:t>
            </w:r>
            <w:r w:rsidRPr="004E711E">
              <w:rPr>
                <w:rFonts w:ascii="Helvetica" w:hAnsi="Helvetica" w:cs="Helvetica"/>
                <w:color w:val="333333"/>
              </w:rPr>
              <w:br/>
              <w:t>32 33 31 31 25 33 25 29 30 28</w:t>
            </w:r>
            <w:r w:rsidRPr="004E711E">
              <w:rPr>
                <w:rFonts w:ascii="Helvetica" w:hAnsi="Helvetica" w:cs="Helvetica"/>
                <w:color w:val="333333"/>
              </w:rPr>
              <w:br/>
              <w:t>23 30 29 24 33 30 30 28 26 25</w:t>
            </w:r>
            <w:r w:rsidRPr="004E711E">
              <w:rPr>
                <w:rFonts w:ascii="Helvetica" w:hAnsi="Helvetica" w:cs="Helvetica"/>
                <w:color w:val="333333"/>
              </w:rPr>
              <w:br/>
              <w:t>26 29 27 29 26 28 27 26 29 28</w:t>
            </w:r>
            <w:r w:rsidRPr="004E711E">
              <w:rPr>
                <w:rFonts w:ascii="Helvetica" w:hAnsi="Helvetica" w:cs="Helvetica"/>
                <w:color w:val="333333"/>
              </w:rPr>
              <w:br/>
              <w:t>29 30 27 30 28 32 28 26 30 26</w:t>
            </w:r>
            <w:r w:rsidRPr="004E711E">
              <w:rPr>
                <w:rFonts w:ascii="Helvetica" w:hAnsi="Helvetica" w:cs="Helvetica"/>
                <w:color w:val="333333"/>
              </w:rPr>
              <w:br/>
              <w:t>31 27 30 27 33 28 26 30 31 29</w:t>
            </w:r>
            <w:r w:rsidRPr="004E711E">
              <w:rPr>
                <w:rFonts w:ascii="Helvetica" w:hAnsi="Helvetica" w:cs="Helvetica"/>
                <w:color w:val="333333"/>
              </w:rPr>
              <w:br/>
              <w:t>27 30 30 29 27 26 28 31 29 28</w:t>
            </w:r>
            <w:r w:rsidRPr="004E711E">
              <w:rPr>
                <w:rFonts w:ascii="Helvetica" w:hAnsi="Helvetica" w:cs="Helvetica"/>
                <w:color w:val="333333"/>
              </w:rPr>
              <w:br/>
              <w:t>33 27 30 33 26 31 34 28 32 22</w:t>
            </w:r>
            <w:r w:rsidRPr="004E711E">
              <w:rPr>
                <w:rFonts w:ascii="Helvetica" w:hAnsi="Helvetica" w:cs="Helvetica"/>
                <w:color w:val="333333"/>
              </w:rPr>
              <w:br/>
              <w:t>29 30 27 29 34 29 32 29 29 30</w:t>
            </w:r>
            <w:r w:rsidRPr="004E711E">
              <w:rPr>
                <w:rFonts w:ascii="Helvetica" w:hAnsi="Helvetica" w:cs="Helvetica"/>
                <w:color w:val="333333"/>
              </w:rPr>
              <w:br/>
              <w:t>29 29 36 29 29 34 23 28 24 28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рассчитать числовые характеристики:</w:t>
            </w:r>
          </w:p>
          <w:p w:rsidR="004E711E" w:rsidRPr="004E711E" w:rsidRDefault="004E711E" w:rsidP="004E711E">
            <w:pPr>
              <w:widowControl w:val="0"/>
              <w:numPr>
                <w:ilvl w:val="0"/>
                <w:numId w:val="3"/>
              </w:numPr>
              <w:overflowPunct/>
              <w:autoSpaceDE/>
              <w:adjustRightInd/>
              <w:spacing w:before="100" w:beforeAutospacing="1" w:after="100" w:afterAutospacing="1"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моду</w:t>
            </w:r>
          </w:p>
          <w:p w:rsidR="004E711E" w:rsidRPr="004E711E" w:rsidRDefault="004E711E" w:rsidP="004E711E">
            <w:pPr>
              <w:widowControl w:val="0"/>
              <w:numPr>
                <w:ilvl w:val="0"/>
                <w:numId w:val="3"/>
              </w:numPr>
              <w:overflowPunct/>
              <w:autoSpaceDE/>
              <w:adjustRightInd/>
              <w:spacing w:before="100" w:beforeAutospacing="1" w:after="100" w:afterAutospacing="1"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медиану</w:t>
            </w:r>
          </w:p>
          <w:p w:rsidR="004E711E" w:rsidRPr="004E711E" w:rsidRDefault="004E711E" w:rsidP="004E711E">
            <w:pPr>
              <w:widowControl w:val="0"/>
              <w:numPr>
                <w:ilvl w:val="0"/>
                <w:numId w:val="3"/>
              </w:numPr>
              <w:overflowPunct/>
              <w:autoSpaceDE/>
              <w:adjustRightInd/>
              <w:spacing w:before="100" w:beforeAutospacing="1" w:after="100" w:afterAutospacing="1"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размах ряда</w:t>
            </w:r>
          </w:p>
          <w:p w:rsidR="004E711E" w:rsidRPr="004E711E" w:rsidRDefault="004E711E" w:rsidP="004E711E">
            <w:pPr>
              <w:widowControl w:val="0"/>
              <w:numPr>
                <w:ilvl w:val="0"/>
                <w:numId w:val="3"/>
              </w:numPr>
              <w:overflowPunct/>
              <w:autoSpaceDE/>
              <w:adjustRightInd/>
              <w:spacing w:before="100" w:beforeAutospacing="1" w:after="100" w:afterAutospacing="1"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построить полигон частот</w:t>
            </w:r>
          </w:p>
          <w:p w:rsidR="004E711E" w:rsidRPr="004E711E" w:rsidRDefault="004E711E" w:rsidP="004E711E">
            <w:pPr>
              <w:widowControl w:val="0"/>
              <w:numPr>
                <w:ilvl w:val="0"/>
                <w:numId w:val="3"/>
              </w:numPr>
              <w:overflowPunct/>
              <w:autoSpaceDE/>
              <w:adjustRightInd/>
              <w:spacing w:before="100" w:beforeAutospacing="1" w:after="100" w:afterAutospacing="1"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построить столбчатую и круговую диаграммы</w:t>
            </w:r>
          </w:p>
          <w:p w:rsidR="004E711E" w:rsidRPr="004E711E" w:rsidRDefault="004E711E" w:rsidP="004E711E">
            <w:pPr>
              <w:widowControl w:val="0"/>
              <w:numPr>
                <w:ilvl w:val="0"/>
                <w:numId w:val="3"/>
              </w:numPr>
              <w:overflowPunct/>
              <w:autoSpaceDE/>
              <w:adjustRightInd/>
              <w:spacing w:before="100" w:beforeAutospacing="1" w:after="100" w:afterAutospacing="1"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раскрыть смысловую сторону каждой характеристики</w:t>
            </w:r>
          </w:p>
        </w:tc>
      </w:tr>
    </w:tbl>
    <w:p w:rsidR="004E711E" w:rsidRPr="004E711E" w:rsidRDefault="004E711E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b/>
          <w:bCs/>
          <w:color w:val="333333"/>
        </w:rPr>
        <w:t>Ход работы.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1. Занести данные в EXCEL, каждое число в отдельную ячейку.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</w:tblGrid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22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</w:tr>
      <w:tr w:rsidR="004E711E" w:rsidRPr="004E711E" w:rsidTr="004E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</w:tr>
    </w:tbl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 xml:space="preserve">2. Для расчета числовых характеристик используем опцию Вставка – Функция. И в появившемся окне в строке категория выберем - статистические, в списке: МОДА 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58260" cy="3269615"/>
            <wp:effectExtent l="0" t="0" r="8890" b="6985"/>
            <wp:docPr id="1" name="Рисунок 1" descr="http://festival.1september.ru/articles/565707/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festival.1september.ru/articles/565707/img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 поле Число 1 ставим курсор и мышкой выделяем нашу таблицу: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3581400" cy="2985770"/>
            <wp:effectExtent l="0" t="0" r="0" b="5080"/>
            <wp:docPr id="2" name="Рисунок 2" descr="http://festival.1september.ru/articles/565707/im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festival.1september.ru/articles/565707/img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Нажимаем клавишу ОК. Получили М</w:t>
      </w:r>
      <w:r w:rsidRPr="004E711E">
        <w:rPr>
          <w:rFonts w:ascii="Helvetica" w:hAnsi="Helvetica" w:cs="Helvetica"/>
          <w:color w:val="333333"/>
          <w:sz w:val="15"/>
          <w:szCs w:val="15"/>
          <w:vertAlign w:val="subscript"/>
        </w:rPr>
        <w:t xml:space="preserve">о </w:t>
      </w:r>
      <w:r w:rsidRPr="004E711E">
        <w:rPr>
          <w:rFonts w:ascii="Helvetica" w:hAnsi="Helvetica" w:cs="Helvetica"/>
          <w:color w:val="333333"/>
        </w:rPr>
        <w:t>= 29 (чел) – Фирм у которых в штате 29 человек больше всего.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 xml:space="preserve">Используя тот же путь вычисляем медиану. 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Вставка – Функция – Статистические – Медиана.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93185" cy="3290570"/>
            <wp:effectExtent l="0" t="0" r="0" b="5080"/>
            <wp:docPr id="3" name="Рисунок 3" descr="http://festival.1september.ru/articles/565707/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festival.1september.ru/articles/565707/img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 поле Число 1 ставим курсор и мышкой выделяем нашу таблицу: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696460" cy="2438400"/>
            <wp:effectExtent l="0" t="0" r="8890" b="0"/>
            <wp:docPr id="4" name="Рисунок 4" descr="http://festival.1september.ru/articles/565707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festival.1september.ru/articles/565707/img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Нажимаем клавишу ОК. Получили М</w:t>
      </w:r>
      <w:r w:rsidRPr="004E711E">
        <w:rPr>
          <w:rFonts w:ascii="Helvetica" w:hAnsi="Helvetica" w:cs="Helvetica"/>
          <w:color w:val="333333"/>
          <w:sz w:val="15"/>
          <w:szCs w:val="15"/>
          <w:vertAlign w:val="subscript"/>
        </w:rPr>
        <w:t xml:space="preserve">е </w:t>
      </w:r>
      <w:r w:rsidRPr="004E711E">
        <w:rPr>
          <w:rFonts w:ascii="Helvetica" w:hAnsi="Helvetica" w:cs="Helvetica"/>
          <w:color w:val="333333"/>
        </w:rPr>
        <w:t>= 29 (чел) – среднее значение сотрудников в фирме.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Размах ряда чисел – разница между наименьшим и наибольшим возможным значением случайной величины. Для вычисления размаха ряда нужно найти наибольшее и наименьшее значения нашей выборки и вычислить их разность.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Вставка – Функция – Статистические – МАКС.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30955" cy="3317875"/>
            <wp:effectExtent l="0" t="0" r="0" b="0"/>
            <wp:docPr id="5" name="Рисунок 5" descr="http://festival.1september.ru/articles/565707/im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festival.1september.ru/articles/565707/img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 поле Число 1 ставим курсор и мышкой выделяем нашу таблицу: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738370" cy="2466340"/>
            <wp:effectExtent l="0" t="0" r="5080" b="0"/>
            <wp:docPr id="6" name="Рисунок 6" descr="http://festival.1september.ru/articles/565707/im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festival.1september.ru/articles/565707/img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lastRenderedPageBreak/>
        <w:t>Нажимаем клавишу ОК. Получили наибольшее значение = 36.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Вставка – Функция – Статистические – МИН.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51275" cy="3331845"/>
            <wp:effectExtent l="0" t="0" r="0" b="1905"/>
            <wp:docPr id="7" name="Рисунок 7" descr="http://festival.1september.ru/articles/565707/im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festival.1september.ru/articles/565707/img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 поле Число 1 ставим курсор и мышкой выделяем нашу таблицу: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391660" cy="2258060"/>
            <wp:effectExtent l="0" t="0" r="8890" b="8890"/>
            <wp:docPr id="8" name="Рисунок 8" descr="http://festival.1september.ru/articles/565707/img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festival.1september.ru/articles/565707/img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Нажимаем клавишу ОК. Получили наименьшее значение = 22.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36 – 22 = 14 (чел) – разница между фирмой с наибольшим штатом сотрудников и фирмой с наименьшим штатом сотрудников.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 xml:space="preserve">Для построения диаграммы и полигона частот необходимо задать закон распределения, т.е. составить таблицу значений случайной величины и соответствующих им частот. Мы ухе знаем, что наименьшее число сотрудников в фирме = 22, а наибольшее = 36. Составим таблицу, в которой значения </w:t>
      </w:r>
      <w:r w:rsidRPr="004E711E">
        <w:rPr>
          <w:rFonts w:ascii="Helvetica" w:hAnsi="Helvetica" w:cs="Helvetica"/>
          <w:i/>
          <w:iCs/>
          <w:color w:val="333333"/>
        </w:rPr>
        <w:t>x</w:t>
      </w:r>
      <w:r w:rsidRPr="004E711E">
        <w:rPr>
          <w:rFonts w:ascii="Helvetica" w:hAnsi="Helvetica" w:cs="Helvetica"/>
          <w:i/>
          <w:iCs/>
          <w:color w:val="333333"/>
          <w:sz w:val="15"/>
          <w:szCs w:val="15"/>
          <w:vertAlign w:val="subscript"/>
        </w:rPr>
        <w:t xml:space="preserve">i </w:t>
      </w:r>
      <w:r w:rsidRPr="004E711E">
        <w:rPr>
          <w:rFonts w:ascii="Helvetica" w:hAnsi="Helvetica" w:cs="Helvetica"/>
          <w:color w:val="333333"/>
        </w:rPr>
        <w:t>случайной величины меняются от 22 до 36 включительно шагом 1.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47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4E711E" w:rsidRPr="004E711E" w:rsidTr="004E711E">
        <w:trPr>
          <w:trHeight w:val="240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i/>
                <w:iCs/>
                <w:color w:val="333333"/>
              </w:rPr>
              <w:t>x</w:t>
            </w:r>
            <w:r w:rsidRPr="004E711E">
              <w:rPr>
                <w:rFonts w:ascii="Helvetica" w:hAnsi="Helvetica" w:cs="Helvetica"/>
                <w:i/>
                <w:iCs/>
                <w:color w:val="333333"/>
                <w:sz w:val="15"/>
                <w:szCs w:val="15"/>
                <w:vertAlign w:val="subscript"/>
              </w:rPr>
              <w:t>i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36</w:t>
            </w:r>
          </w:p>
        </w:tc>
      </w:tr>
      <w:tr w:rsidR="004E711E" w:rsidRPr="004E711E" w:rsidTr="004E711E">
        <w:trPr>
          <w:trHeight w:val="252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i/>
                <w:iCs/>
                <w:color w:val="333333"/>
              </w:rPr>
              <w:t>n</w:t>
            </w:r>
            <w:r w:rsidRPr="004E711E">
              <w:rPr>
                <w:rFonts w:ascii="Helvetica" w:hAnsi="Helvetica" w:cs="Helvetica"/>
                <w:i/>
                <w:iCs/>
                <w:color w:val="333333"/>
                <w:sz w:val="15"/>
                <w:szCs w:val="15"/>
                <w:vertAlign w:val="subscript"/>
              </w:rPr>
              <w:t>i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utoSpaceDN/>
              <w:adjustRightInd/>
              <w:textAlignment w:val="auto"/>
              <w:rPr>
                <w:rFonts w:eastAsia="Calibri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 </w:t>
            </w:r>
          </w:p>
        </w:tc>
      </w:tr>
    </w:tbl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 xml:space="preserve">Чтобы сосчитать частоту каждого значения воспользуемся 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Вставка – Функция – Статистические – СЧЕТЕСЛИ.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В окне Диапазон ставим курсор и выделяем нашу выборку, а в окне Критерий ставим число 22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398645" cy="2258060"/>
            <wp:effectExtent l="0" t="0" r="1905" b="8890"/>
            <wp:docPr id="9" name="Рисунок 9" descr="http://festival.1september.ru/articles/565707/img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festival.1september.ru/articles/565707/img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Нажимаем клавишу ОК, получаем значение 1, т.е. число 22 в нашей выборке встречается 1 раз и его частота =1. Аналогичным образом заполняем всю таблицу.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47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4E711E" w:rsidRPr="004E711E" w:rsidTr="004E711E">
        <w:trPr>
          <w:trHeight w:val="240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i/>
                <w:iCs/>
                <w:color w:val="333333"/>
              </w:rPr>
              <w:t>x</w:t>
            </w:r>
            <w:r w:rsidRPr="004E711E">
              <w:rPr>
                <w:rFonts w:ascii="Helvetica" w:hAnsi="Helvetica" w:cs="Helvetica"/>
                <w:i/>
                <w:iCs/>
                <w:color w:val="333333"/>
                <w:sz w:val="15"/>
                <w:szCs w:val="15"/>
                <w:vertAlign w:val="subscript"/>
              </w:rPr>
              <w:t>i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36</w:t>
            </w:r>
          </w:p>
        </w:tc>
      </w:tr>
      <w:tr w:rsidR="004E711E" w:rsidRPr="004E711E" w:rsidTr="004E711E">
        <w:trPr>
          <w:trHeight w:val="252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i/>
                <w:iCs/>
                <w:color w:val="333333"/>
              </w:rPr>
              <w:t>n</w:t>
            </w:r>
            <w:r w:rsidRPr="004E711E">
              <w:rPr>
                <w:rFonts w:ascii="Helvetica" w:hAnsi="Helvetica" w:cs="Helvetica"/>
                <w:i/>
                <w:iCs/>
                <w:color w:val="333333"/>
                <w:sz w:val="15"/>
                <w:szCs w:val="15"/>
                <w:vertAlign w:val="subscript"/>
              </w:rPr>
              <w:t>i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11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18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16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E711E" w:rsidRPr="004E711E" w:rsidRDefault="004E711E" w:rsidP="004E711E">
            <w:pPr>
              <w:overflowPunct/>
              <w:autoSpaceDE/>
              <w:adjustRightInd/>
              <w:textAlignment w:val="auto"/>
              <w:rPr>
                <w:rFonts w:ascii="Helvetica" w:hAnsi="Helvetica" w:cs="Helvetica"/>
                <w:color w:val="333333"/>
              </w:rPr>
            </w:pPr>
            <w:r w:rsidRPr="004E711E">
              <w:rPr>
                <w:rFonts w:ascii="Helvetica" w:hAnsi="Helvetica" w:cs="Helvetica"/>
                <w:color w:val="333333"/>
              </w:rPr>
              <w:t>1</w:t>
            </w:r>
          </w:p>
        </w:tc>
      </w:tr>
    </w:tbl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Для проверки вычисляем объем выборки, сумму частот (Вставка – Функция – Математические - СУММА). Должно получиться 100 (количество всех фирм).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Чтобы построить полигон частот выделяем таблицу – Вставка – Диаграмма – Стандартные – Точечная (точечная диаграмма на которой значения соединены отрезками)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017645" cy="4010660"/>
            <wp:effectExtent l="0" t="0" r="1905" b="8890"/>
            <wp:docPr id="10" name="Рисунок 10" descr="http://festival.1september.ru/articles/565707/img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festival.1september.ru/articles/565707/img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Нажимаем клавишу Далее, в Мастере диаграмм указываем название диаграммы (Полигон частот), удаляем легенду, редактируем шкалу и характеристики диаграммы для наибольшей наглядности.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572000" cy="3207385"/>
            <wp:effectExtent l="0" t="0" r="0" b="0"/>
            <wp:docPr id="11" name="Рисунок 11" descr="http://festival.1september.ru/articles/565707/img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festival.1september.ru/articles/565707/img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 Получаем: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712845" cy="2098675"/>
            <wp:effectExtent l="0" t="0" r="1905" b="0"/>
            <wp:docPr id="12" name="Рисунок 12" descr="http://festival.1september.ru/articles/565707/img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festival.1september.ru/articles/565707/img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 xml:space="preserve">Для построения столбчатой и круговой диаграмм используем тот же путь (выбирая нужный нам тип диаграммы). </w:t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Диаграмма – Стандартные – Круговая.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241675" cy="1814830"/>
            <wp:effectExtent l="0" t="0" r="0" b="0"/>
            <wp:docPr id="13" name="Рисунок 13" descr="http://festival.1september.ru/articles/565707/img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festival.1september.ru/articles/565707/img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Диаграмма – Стандартные – Гистограмма.</w:t>
      </w:r>
    </w:p>
    <w:p w:rsidR="004E711E" w:rsidRPr="004E711E" w:rsidRDefault="008A6CD0" w:rsidP="004E711E">
      <w:pPr>
        <w:overflowPunct/>
        <w:autoSpaceDE/>
        <w:adjustRightInd/>
        <w:spacing w:after="135"/>
        <w:jc w:val="center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3331845" cy="1911985"/>
            <wp:effectExtent l="0" t="0" r="1905" b="0"/>
            <wp:docPr id="14" name="Рисунок 14" descr="http://festival.1september.ru/articles/565707/img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festival.1september.ru/articles/565707/img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E" w:rsidRPr="004E711E" w:rsidRDefault="004E711E" w:rsidP="004E711E">
      <w:pPr>
        <w:overflowPunct/>
        <w:autoSpaceDE/>
        <w:adjustRightInd/>
        <w:spacing w:after="135"/>
        <w:textAlignment w:val="auto"/>
        <w:rPr>
          <w:rFonts w:ascii="Helvetica" w:hAnsi="Helvetica" w:cs="Helvetica"/>
          <w:color w:val="333333"/>
        </w:rPr>
      </w:pPr>
      <w:r w:rsidRPr="004E711E">
        <w:rPr>
          <w:rFonts w:ascii="Helvetica" w:hAnsi="Helvetica" w:cs="Helvetica"/>
          <w:color w:val="333333"/>
        </w:rPr>
        <w:t>4. Сегодня на уроке мы научились применять компьютерные технологии для анализа и обработки статистической информации.</w:t>
      </w:r>
    </w:p>
    <w:p w:rsidR="004E711E" w:rsidRPr="004E711E" w:rsidRDefault="004E711E" w:rsidP="004E711E">
      <w:pPr>
        <w:widowControl w:val="0"/>
        <w:overflowPunct/>
        <w:textAlignment w:val="auto"/>
        <w:rPr>
          <w:sz w:val="24"/>
          <w:szCs w:val="24"/>
        </w:rPr>
      </w:pPr>
    </w:p>
    <w:p w:rsidR="00EB20AF" w:rsidRPr="004E711E" w:rsidRDefault="00EB20AF" w:rsidP="004E711E"/>
    <w:sectPr w:rsidR="00EB20AF" w:rsidRPr="004E711E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F59A0"/>
    <w:multiLevelType w:val="multilevel"/>
    <w:tmpl w:val="439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F1FA7"/>
    <w:multiLevelType w:val="multilevel"/>
    <w:tmpl w:val="2610B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C1"/>
    <w:rsid w:val="00006655"/>
    <w:rsid w:val="000271B4"/>
    <w:rsid w:val="00086DCF"/>
    <w:rsid w:val="000B5FB0"/>
    <w:rsid w:val="000D3093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70727"/>
    <w:rsid w:val="0029551B"/>
    <w:rsid w:val="002A4030"/>
    <w:rsid w:val="002B4665"/>
    <w:rsid w:val="00361056"/>
    <w:rsid w:val="00367019"/>
    <w:rsid w:val="003A14CB"/>
    <w:rsid w:val="003B4D48"/>
    <w:rsid w:val="00410A4F"/>
    <w:rsid w:val="00420791"/>
    <w:rsid w:val="00427AB6"/>
    <w:rsid w:val="004B5F6A"/>
    <w:rsid w:val="004E711E"/>
    <w:rsid w:val="004F322D"/>
    <w:rsid w:val="005037C9"/>
    <w:rsid w:val="00532740"/>
    <w:rsid w:val="005B1A59"/>
    <w:rsid w:val="005E1294"/>
    <w:rsid w:val="00612794"/>
    <w:rsid w:val="00644924"/>
    <w:rsid w:val="00655CF4"/>
    <w:rsid w:val="006F12C9"/>
    <w:rsid w:val="00703BB4"/>
    <w:rsid w:val="007354F6"/>
    <w:rsid w:val="00740C0E"/>
    <w:rsid w:val="007F2C00"/>
    <w:rsid w:val="008622C1"/>
    <w:rsid w:val="008870E3"/>
    <w:rsid w:val="008A6CD0"/>
    <w:rsid w:val="009A7FA7"/>
    <w:rsid w:val="009B33FE"/>
    <w:rsid w:val="009C00DA"/>
    <w:rsid w:val="009D7953"/>
    <w:rsid w:val="009E2A78"/>
    <w:rsid w:val="00A57867"/>
    <w:rsid w:val="00A6184C"/>
    <w:rsid w:val="00A649F4"/>
    <w:rsid w:val="00A96A39"/>
    <w:rsid w:val="00AF7C33"/>
    <w:rsid w:val="00B05B33"/>
    <w:rsid w:val="00B636A0"/>
    <w:rsid w:val="00B90212"/>
    <w:rsid w:val="00BA560F"/>
    <w:rsid w:val="00BB3957"/>
    <w:rsid w:val="00BE32DB"/>
    <w:rsid w:val="00C01B16"/>
    <w:rsid w:val="00C0512D"/>
    <w:rsid w:val="00CE7472"/>
    <w:rsid w:val="00D01A56"/>
    <w:rsid w:val="00D33AC5"/>
    <w:rsid w:val="00D54489"/>
    <w:rsid w:val="00D63D67"/>
    <w:rsid w:val="00D654F4"/>
    <w:rsid w:val="00D676DF"/>
    <w:rsid w:val="00D9517A"/>
    <w:rsid w:val="00E135F3"/>
    <w:rsid w:val="00E21A95"/>
    <w:rsid w:val="00E32267"/>
    <w:rsid w:val="00E645C9"/>
    <w:rsid w:val="00E8748F"/>
    <w:rsid w:val="00EB20AF"/>
    <w:rsid w:val="00EE5F1F"/>
    <w:rsid w:val="00F03D28"/>
    <w:rsid w:val="00F26977"/>
    <w:rsid w:val="00F702D6"/>
    <w:rsid w:val="00F847A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39FD9B-F94A-4AF5-A753-C6FC8AF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70727"/>
    <w:pPr>
      <w:overflowPunct/>
      <w:autoSpaceDE/>
      <w:autoSpaceDN/>
      <w:adjustRightInd/>
      <w:spacing w:before="225" w:after="100" w:afterAutospacing="1" w:line="288" w:lineRule="atLeast"/>
      <w:ind w:left="225" w:right="375"/>
      <w:textAlignment w:val="auto"/>
    </w:pPr>
    <w:rPr>
      <w:rFonts w:ascii="Verdana" w:hAnsi="Verdana"/>
      <w:sz w:val="21"/>
      <w:szCs w:val="21"/>
    </w:rPr>
  </w:style>
  <w:style w:type="character" w:styleId="a4">
    <w:name w:val="Strong"/>
    <w:uiPriority w:val="22"/>
    <w:qFormat/>
    <w:rsid w:val="0027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9DDC5-C57E-4584-8AA8-1C62A702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subject/>
  <dc:creator>????? ?.?.</dc:creator>
  <cp:keywords/>
  <cp:lastModifiedBy>Teacher</cp:lastModifiedBy>
  <cp:revision>2</cp:revision>
  <cp:lastPrinted>2001-10-26T08:45:00Z</cp:lastPrinted>
  <dcterms:created xsi:type="dcterms:W3CDTF">2018-09-10T10:10:00Z</dcterms:created>
  <dcterms:modified xsi:type="dcterms:W3CDTF">2018-09-10T10:10:00Z</dcterms:modified>
</cp:coreProperties>
</file>