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Default="009C327D" w:rsidP="009C327D">
      <w:pPr>
        <w:jc w:val="center"/>
        <w:rPr>
          <w:b/>
        </w:rPr>
      </w:pPr>
      <w:r w:rsidRPr="009C327D">
        <w:rPr>
          <w:b/>
        </w:rPr>
        <w:t>Описание алгоритмов решения</w:t>
      </w:r>
    </w:p>
    <w:p w:rsidR="009C327D" w:rsidRDefault="009C327D" w:rsidP="009C327D">
      <w:r>
        <w:t>Описание алгоритмов решения показано на изображении 1:</w:t>
      </w:r>
    </w:p>
    <w:p w:rsidR="009C327D" w:rsidRDefault="005D0E4F" w:rsidP="009C327D">
      <w:pPr>
        <w:jc w:val="center"/>
      </w:pPr>
      <w:r>
        <w:rPr>
          <w:noProof/>
          <w:lang w:eastAsia="ru-RU"/>
        </w:rPr>
        <w:drawing>
          <wp:inline distT="0" distB="0" distL="0" distR="0" wp14:anchorId="2B08E347" wp14:editId="05F72663">
            <wp:extent cx="5940425" cy="23445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27D" w:rsidRPr="009C327D" w:rsidRDefault="009C327D" w:rsidP="009C327D">
      <w:pPr>
        <w:jc w:val="center"/>
      </w:pPr>
      <w:r>
        <w:t>Изображение 1. Описание алгоритмов решения</w:t>
      </w:r>
    </w:p>
    <w:sectPr w:rsidR="009C327D" w:rsidRPr="009C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E3"/>
    <w:rsid w:val="00326736"/>
    <w:rsid w:val="005631E3"/>
    <w:rsid w:val="005D0E4F"/>
    <w:rsid w:val="009C327D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5D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0E4F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5D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0E4F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Василий Андрюшкин</cp:lastModifiedBy>
  <cp:revision>3</cp:revision>
  <dcterms:created xsi:type="dcterms:W3CDTF">2020-05-21T05:11:00Z</dcterms:created>
  <dcterms:modified xsi:type="dcterms:W3CDTF">2020-05-21T08:32:00Z</dcterms:modified>
</cp:coreProperties>
</file>