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2810D8" w:rsidRDefault="009E3A00" w:rsidP="009E3A00">
      <w:pPr>
        <w:rPr>
          <w:rFonts w:ascii="Times New Roman" w:hAnsi="Times New Roman" w:cs="Times New Roman"/>
          <w:b/>
          <w:sz w:val="28"/>
          <w:szCs w:val="28"/>
        </w:rPr>
      </w:pPr>
      <w:r w:rsidRPr="002810D8">
        <w:rPr>
          <w:rFonts w:ascii="Times New Roman" w:hAnsi="Times New Roman" w:cs="Times New Roman"/>
          <w:b/>
          <w:sz w:val="28"/>
          <w:szCs w:val="28"/>
        </w:rPr>
        <w:t>Пункт 1.1. Краткая технико-экономическая характеристика объекта практики.</w:t>
      </w:r>
    </w:p>
    <w:p w:rsidR="00594D89" w:rsidRDefault="00594D89" w:rsidP="00806890">
      <w:pPr>
        <w:pStyle w:val="a3"/>
        <w:ind w:firstLine="709"/>
        <w:jc w:val="both"/>
        <w:rPr>
          <w:sz w:val="28"/>
          <w:szCs w:val="28"/>
        </w:rPr>
      </w:pPr>
      <w:r w:rsidRPr="007A7673">
        <w:rPr>
          <w:sz w:val="28"/>
          <w:szCs w:val="28"/>
        </w:rPr>
        <w:t xml:space="preserve">МГОТУ </w:t>
      </w:r>
      <w:r w:rsidRPr="007A7673">
        <w:rPr>
          <w:sz w:val="28"/>
          <w:szCs w:val="28"/>
        </w:rPr>
        <w:t>ККМТ является</w:t>
      </w:r>
      <w:r w:rsidR="00796A7C">
        <w:rPr>
          <w:sz w:val="28"/>
          <w:szCs w:val="28"/>
        </w:rPr>
        <w:t xml:space="preserve"> учебным заведением входящая в состав и являющаяся непосредственной</w:t>
      </w:r>
      <w:r w:rsidRPr="007A7673">
        <w:rPr>
          <w:sz w:val="28"/>
          <w:szCs w:val="28"/>
        </w:rPr>
        <w:t xml:space="preserve"> частью организационной структуры Университета.</w:t>
      </w:r>
    </w:p>
    <w:p w:rsidR="00267840" w:rsidRDefault="00267840" w:rsidP="00806890">
      <w:pPr>
        <w:pStyle w:val="a3"/>
        <w:ind w:firstLine="709"/>
        <w:jc w:val="both"/>
        <w:rPr>
          <w:sz w:val="28"/>
          <w:szCs w:val="28"/>
          <w:shd w:val="clear" w:color="auto" w:fill="FFFFFF"/>
        </w:rPr>
      </w:pPr>
      <w:r w:rsidRPr="00267840">
        <w:rPr>
          <w:bCs/>
          <w:sz w:val="28"/>
          <w:szCs w:val="27"/>
          <w:shd w:val="clear" w:color="auto" w:fill="FFFFFF"/>
        </w:rPr>
        <w:t>Основной</w:t>
      </w:r>
      <w:r w:rsidRPr="00267840">
        <w:rPr>
          <w:sz w:val="28"/>
          <w:szCs w:val="27"/>
          <w:shd w:val="clear" w:color="auto" w:fill="FFFFFF"/>
        </w:rPr>
        <w:t> </w:t>
      </w:r>
      <w:r w:rsidRPr="00267840">
        <w:rPr>
          <w:bCs/>
          <w:sz w:val="28"/>
          <w:szCs w:val="27"/>
          <w:shd w:val="clear" w:color="auto" w:fill="FFFFFF"/>
        </w:rPr>
        <w:t>целью</w:t>
      </w:r>
      <w:r w:rsidRPr="00267840">
        <w:rPr>
          <w:sz w:val="28"/>
          <w:szCs w:val="27"/>
          <w:shd w:val="clear" w:color="auto" w:fill="FFFFFF"/>
        </w:rPr>
        <w:t> деятельности </w:t>
      </w:r>
      <w:r w:rsidR="00806890">
        <w:rPr>
          <w:bCs/>
          <w:sz w:val="28"/>
          <w:szCs w:val="27"/>
          <w:shd w:val="clear" w:color="auto" w:fill="FFFFFF"/>
        </w:rPr>
        <w:t>ККМТ</w:t>
      </w:r>
      <w:r w:rsidRPr="00267840">
        <w:rPr>
          <w:sz w:val="28"/>
          <w:szCs w:val="27"/>
          <w:shd w:val="clear" w:color="auto" w:fill="FFFFFF"/>
        </w:rPr>
        <w:t> </w:t>
      </w:r>
      <w:r w:rsidRPr="00267840">
        <w:rPr>
          <w:bCs/>
          <w:sz w:val="28"/>
          <w:szCs w:val="27"/>
          <w:shd w:val="clear" w:color="auto" w:fill="FFFFFF"/>
        </w:rPr>
        <w:t>является</w:t>
      </w:r>
      <w:r w:rsidRPr="00267840">
        <w:rPr>
          <w:sz w:val="28"/>
          <w:szCs w:val="27"/>
          <w:shd w:val="clear" w:color="auto" w:fill="FFFFFF"/>
        </w:rPr>
        <w:t xml:space="preserve"> подготовка специалистов начального, среднего и повышенного уровня профессионального образования для учреждений, предприятий, организаций и удовлетворение потребностей жителей </w:t>
      </w:r>
      <w:r w:rsidRPr="007077C0">
        <w:rPr>
          <w:sz w:val="28"/>
          <w:szCs w:val="28"/>
          <w:shd w:val="clear" w:color="auto" w:fill="FFFFFF"/>
        </w:rPr>
        <w:t>республики в углублении, расширении образования.</w:t>
      </w:r>
    </w:p>
    <w:p w:rsidR="00247D0F" w:rsidRDefault="00247D0F" w:rsidP="00247D0F">
      <w:pPr>
        <w:pStyle w:val="a3"/>
        <w:spacing w:before="0" w:beforeAutospacing="0" w:after="240" w:afterAutospacing="0"/>
        <w:ind w:firstLine="709"/>
        <w:rPr>
          <w:color w:val="2C2C2C"/>
          <w:sz w:val="28"/>
          <w:szCs w:val="28"/>
        </w:rPr>
      </w:pPr>
      <w:r w:rsidRPr="007077C0">
        <w:rPr>
          <w:rStyle w:val="a5"/>
          <w:color w:val="2C2C2C"/>
          <w:sz w:val="28"/>
          <w:szCs w:val="28"/>
          <w:shd w:val="clear" w:color="auto" w:fill="FFFFFF"/>
        </w:rPr>
        <w:t>Основными задачами являются: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создание условий для подготовки квалифицированных рабочих и специалистов с профессионально-техническим и средним специальным образованиями;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удовлетворение потребностей личности в интеллектуальном, культурном и нравственном развитии;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создание условий для физического совершенствования обучающихся, овладения ценностями и навыками здорового образа жизни;</w:t>
      </w:r>
    </w:p>
    <w:p w:rsidR="00247D0F" w:rsidRDefault="00247D0F" w:rsidP="00F461A5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обеспечение социальной защиты обучающихся и установленных законодательством социальных гарантий;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формирование нравственной, эстетической и экологической культуры;</w:t>
      </w:r>
    </w:p>
    <w:p w:rsidR="00247D0F" w:rsidRDefault="00247D0F" w:rsidP="00F461A5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подготовка к самостоятельной жизни и труду;</w:t>
      </w:r>
    </w:p>
    <w:p w:rsidR="00247D0F" w:rsidRDefault="00247D0F" w:rsidP="00247D0F">
      <w:pPr>
        <w:pStyle w:val="a3"/>
        <w:numPr>
          <w:ilvl w:val="0"/>
          <w:numId w:val="3"/>
        </w:numPr>
        <w:spacing w:before="0" w:beforeAutospacing="0" w:after="0" w:afterAutospacing="0"/>
        <w:ind w:left="426" w:hanging="284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создание условий для социализации и саморазвития личности обучающегося;</w:t>
      </w:r>
    </w:p>
    <w:p w:rsidR="00247D0F" w:rsidRPr="00247D0F" w:rsidRDefault="00247D0F" w:rsidP="00247D0F">
      <w:pPr>
        <w:pStyle w:val="a3"/>
        <w:numPr>
          <w:ilvl w:val="0"/>
          <w:numId w:val="3"/>
        </w:numPr>
        <w:spacing w:before="0" w:beforeAutospacing="0" w:after="240" w:afterAutospacing="0"/>
        <w:ind w:left="426" w:hanging="284"/>
        <w:rPr>
          <w:color w:val="2C2C2C"/>
          <w:sz w:val="28"/>
          <w:szCs w:val="28"/>
          <w:shd w:val="clear" w:color="auto" w:fill="FFFFFF"/>
        </w:rPr>
      </w:pPr>
      <w:r w:rsidRPr="007077C0">
        <w:rPr>
          <w:color w:val="2C2C2C"/>
          <w:sz w:val="28"/>
          <w:szCs w:val="28"/>
          <w:shd w:val="clear" w:color="auto" w:fill="FFFFFF"/>
        </w:rPr>
        <w:t>организация экспериментальной работы преподавателей, мастеров производственного обучения и учащихся.</w:t>
      </w:r>
      <w:bookmarkStart w:id="0" w:name="_GoBack"/>
      <w:bookmarkEnd w:id="0"/>
    </w:p>
    <w:p w:rsidR="00937F15" w:rsidRDefault="007077C0" w:rsidP="00ED28F8">
      <w:pPr>
        <w:pStyle w:val="a3"/>
        <w:spacing w:before="0" w:beforeAutospacing="0" w:after="240" w:afterAutospacing="0"/>
        <w:ind w:firstLine="709"/>
        <w:rPr>
          <w:color w:val="2C2C2C"/>
          <w:sz w:val="28"/>
          <w:szCs w:val="28"/>
        </w:rPr>
      </w:pPr>
      <w:r>
        <w:rPr>
          <w:rStyle w:val="a5"/>
          <w:color w:val="2C2C2C"/>
          <w:sz w:val="28"/>
          <w:szCs w:val="28"/>
          <w:shd w:val="clear" w:color="auto" w:fill="FFFFFF"/>
        </w:rPr>
        <w:t>Цели деятельности</w:t>
      </w:r>
      <w:r w:rsidRPr="007077C0">
        <w:rPr>
          <w:rStyle w:val="a5"/>
          <w:color w:val="2C2C2C"/>
          <w:sz w:val="28"/>
          <w:szCs w:val="28"/>
          <w:shd w:val="clear" w:color="auto" w:fill="FFFFFF"/>
        </w:rPr>
        <w:t>:</w:t>
      </w:r>
    </w:p>
    <w:p w:rsidR="00937F15" w:rsidRDefault="007077C0" w:rsidP="00806890">
      <w:pPr>
        <w:pStyle w:val="a3"/>
        <w:numPr>
          <w:ilvl w:val="0"/>
          <w:numId w:val="3"/>
        </w:numPr>
        <w:spacing w:before="0" w:beforeAutospacing="0" w:after="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937F15" w:rsidRDefault="007077C0" w:rsidP="00806890">
      <w:pPr>
        <w:pStyle w:val="a3"/>
        <w:numPr>
          <w:ilvl w:val="0"/>
          <w:numId w:val="3"/>
        </w:numPr>
        <w:spacing w:before="0" w:beforeAutospacing="0" w:after="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 xml:space="preserve">формирование знаний, умений, навыков и интеллектуальное, нравственное, творческое и физическое развитие личности </w:t>
      </w:r>
      <w:proofErr w:type="gramStart"/>
      <w:r w:rsidRPr="007077C0">
        <w:rPr>
          <w:color w:val="2C2C2C"/>
          <w:sz w:val="28"/>
          <w:szCs w:val="28"/>
          <w:shd w:val="clear" w:color="auto" w:fill="FFFFFF"/>
        </w:rPr>
        <w:t>обучающегося</w:t>
      </w:r>
      <w:proofErr w:type="gramEnd"/>
      <w:r w:rsidRPr="007077C0">
        <w:rPr>
          <w:color w:val="2C2C2C"/>
          <w:sz w:val="28"/>
          <w:szCs w:val="28"/>
          <w:shd w:val="clear" w:color="auto" w:fill="FFFFFF"/>
        </w:rPr>
        <w:t>;</w:t>
      </w:r>
    </w:p>
    <w:p w:rsidR="00937F15" w:rsidRDefault="007077C0" w:rsidP="00FB7184">
      <w:pPr>
        <w:pStyle w:val="a3"/>
        <w:numPr>
          <w:ilvl w:val="0"/>
          <w:numId w:val="3"/>
        </w:numPr>
        <w:spacing w:before="0" w:beforeAutospacing="0" w:after="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 xml:space="preserve">формирование разносторонне развитой, нравственно зрелой, творческой личности </w:t>
      </w:r>
      <w:proofErr w:type="gramStart"/>
      <w:r w:rsidRPr="007077C0">
        <w:rPr>
          <w:color w:val="2C2C2C"/>
          <w:sz w:val="28"/>
          <w:szCs w:val="28"/>
          <w:shd w:val="clear" w:color="auto" w:fill="FFFFFF"/>
        </w:rPr>
        <w:t>обучающегося</w:t>
      </w:r>
      <w:proofErr w:type="gramEnd"/>
      <w:r w:rsidRPr="007077C0">
        <w:rPr>
          <w:color w:val="2C2C2C"/>
          <w:sz w:val="28"/>
          <w:szCs w:val="28"/>
          <w:shd w:val="clear" w:color="auto" w:fill="FFFFFF"/>
        </w:rPr>
        <w:t>;</w:t>
      </w:r>
    </w:p>
    <w:p w:rsidR="008A7659" w:rsidRPr="00247D0F" w:rsidRDefault="007077C0" w:rsidP="00247D0F">
      <w:pPr>
        <w:pStyle w:val="a3"/>
        <w:numPr>
          <w:ilvl w:val="0"/>
          <w:numId w:val="3"/>
        </w:numPr>
        <w:spacing w:before="0" w:beforeAutospacing="0" w:after="240" w:afterAutospacing="0"/>
        <w:ind w:left="567" w:hanging="283"/>
        <w:rPr>
          <w:color w:val="2C2C2C"/>
          <w:sz w:val="28"/>
          <w:szCs w:val="28"/>
        </w:rPr>
      </w:pPr>
      <w:r w:rsidRPr="007077C0">
        <w:rPr>
          <w:color w:val="2C2C2C"/>
          <w:sz w:val="28"/>
          <w:szCs w:val="28"/>
          <w:shd w:val="clear" w:color="auto" w:fill="FFFFFF"/>
        </w:rPr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247D0F" w:rsidRPr="00247D0F" w:rsidRDefault="00247D0F" w:rsidP="00247D0F">
      <w:pPr>
        <w:rPr>
          <w:rFonts w:ascii="Times New Roman" w:eastAsia="Times New Roman" w:hAnsi="Times New Roman" w:cs="Times New Roman"/>
          <w:color w:val="2C2C2C"/>
          <w:sz w:val="28"/>
          <w:szCs w:val="28"/>
          <w:shd w:val="clear" w:color="auto" w:fill="FFFFFF"/>
          <w:lang w:eastAsia="ru-RU"/>
        </w:rPr>
      </w:pPr>
      <w:r>
        <w:rPr>
          <w:color w:val="2C2C2C"/>
          <w:sz w:val="28"/>
          <w:szCs w:val="28"/>
          <w:shd w:val="clear" w:color="auto" w:fill="FFFFFF"/>
        </w:rPr>
        <w:br w:type="page"/>
      </w:r>
    </w:p>
    <w:p w:rsidR="00E43D56" w:rsidRPr="007A7673" w:rsidRDefault="00594D89" w:rsidP="00013FA1">
      <w:pPr>
        <w:pStyle w:val="a3"/>
        <w:jc w:val="both"/>
        <w:rPr>
          <w:sz w:val="28"/>
          <w:szCs w:val="28"/>
        </w:rPr>
      </w:pPr>
      <w:r w:rsidRPr="007A7673">
        <w:rPr>
          <w:sz w:val="28"/>
          <w:szCs w:val="28"/>
        </w:rPr>
        <w:lastRenderedPageBreak/>
        <w:t>Структура и штат ККМТ, а также изменения к ним утверждаются приказом ректора «Технологического университета» по представлению директора ККМТ, согласованному с проректором по учебно-методической работе в установленном порядке.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ККМТ имеет следующее структурное деление: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отделения по специальностям;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предметные и цикловые комиссии;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другие учебные подразделения (лаборатории, мастерские, кабинеты), обеспечивающие образовательный процесс.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Непосредственное управление деятельностью ККМТ осуществляет директор, назначаемый приказом ректора «Технологического университета», имеющий высшее образование и стаж работы не менее 5 лет на педагогических и руководящих должностях в системе профессионального образования.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Полномочия директора ККМТ определяются настоящим Положением, трудовым договором и должностной инструкцией, и другими локальными актами «Технологического университета».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Заместители директора ККМТ: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учебной работе;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учебно-методической работе;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учебно-производственной работе;</w:t>
      </w:r>
    </w:p>
    <w:p w:rsidR="007A7673" w:rsidRPr="007A7673" w:rsidRDefault="007A7673" w:rsidP="00013FA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учебно-воспитательной работе;</w:t>
      </w:r>
    </w:p>
    <w:p w:rsidR="007A7673" w:rsidRPr="007A7673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673">
        <w:rPr>
          <w:rFonts w:ascii="Times New Roman" w:hAnsi="Times New Roman" w:cs="Times New Roman"/>
          <w:sz w:val="28"/>
          <w:szCs w:val="28"/>
        </w:rPr>
        <w:t>— заместитель директора по научно-методической работе.</w:t>
      </w:r>
    </w:p>
    <w:p w:rsidR="00E43D56" w:rsidRPr="00A26BFB" w:rsidRDefault="007A7673" w:rsidP="00013FA1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E43D56" w:rsidRPr="00A26BFB" w:rsidSect="00E43D56">
          <w:pgSz w:w="11909" w:h="16834"/>
          <w:pgMar w:top="1135" w:right="710" w:bottom="360" w:left="1134" w:header="720" w:footer="720" w:gutter="0"/>
          <w:cols w:space="60"/>
          <w:noEndnote/>
        </w:sectPr>
      </w:pPr>
      <w:r w:rsidRPr="007A7673">
        <w:rPr>
          <w:rFonts w:ascii="Times New Roman" w:hAnsi="Times New Roman" w:cs="Times New Roman"/>
          <w:sz w:val="28"/>
          <w:szCs w:val="28"/>
        </w:rPr>
        <w:t>Координацию деятельности ККМТ осуществляет первый проректор и проректор по учебно-методической работе.</w:t>
      </w:r>
    </w:p>
    <w:p w:rsidR="00E43D56" w:rsidRDefault="00E43D56" w:rsidP="00E43D56">
      <w:pPr>
        <w:rPr>
          <w:sz w:val="28"/>
          <w:szCs w:val="28"/>
        </w:rPr>
        <w:sectPr w:rsidR="00E43D56" w:rsidSect="00D655DB">
          <w:type w:val="continuous"/>
          <w:pgSz w:w="16834" w:h="11909" w:orient="landscape"/>
          <w:pgMar w:top="1134" w:right="1134" w:bottom="709" w:left="357" w:header="720" w:footer="720" w:gutter="0"/>
          <w:cols w:space="60"/>
          <w:noEndnote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CCA49B" wp14:editId="50D39471">
            <wp:simplePos x="0" y="0"/>
            <wp:positionH relativeFrom="column">
              <wp:posOffset>-1064</wp:posOffset>
            </wp:positionH>
            <wp:positionV relativeFrom="paragraph">
              <wp:posOffset>-387581</wp:posOffset>
            </wp:positionV>
            <wp:extent cx="10082151" cy="6852145"/>
            <wp:effectExtent l="0" t="0" r="0" b="63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074" cy="685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F28D7D" wp14:editId="772AD776">
                <wp:simplePos x="0" y="0"/>
                <wp:positionH relativeFrom="column">
                  <wp:posOffset>-3175</wp:posOffset>
                </wp:positionH>
                <wp:positionV relativeFrom="paragraph">
                  <wp:posOffset>6489881</wp:posOffset>
                </wp:positionV>
                <wp:extent cx="10231120" cy="63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1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3D56" w:rsidRPr="00A36913" w:rsidRDefault="00E43D56" w:rsidP="00E43D56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Рис.</w: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A369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.1 Структура организации (ККМТ)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margin-left:-.25pt;margin-top:511pt;width:805.6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" stroked="f">
                <v:textbox style="mso-fit-shape-to-text:t" inset="0,0,0,0">
                  <w:txbxContent>
                    <w:p w:rsidR="00E43D56" w:rsidRPr="00A36913" w:rsidRDefault="00E43D56" w:rsidP="00E43D56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3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Рис.</w: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</w: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Pr="00A36913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A36913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.1 Структура организации (ККМТ)</w:t>
                      </w:r>
                    </w:p>
                  </w:txbxContent>
                </v:textbox>
              </v:shape>
            </w:pict>
          </mc:Fallback>
        </mc:AlternateContent>
      </w:r>
    </w:p>
    <w:p w:rsidR="009E3A00" w:rsidRPr="00BF41C2" w:rsidRDefault="009E3A00" w:rsidP="009E3A00"/>
    <w:sectPr w:rsidR="009E3A00" w:rsidRPr="00BF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A10"/>
    <w:multiLevelType w:val="hybridMultilevel"/>
    <w:tmpl w:val="C94A8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91CF6"/>
    <w:multiLevelType w:val="hybridMultilevel"/>
    <w:tmpl w:val="6D561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75AC9"/>
    <w:multiLevelType w:val="hybridMultilevel"/>
    <w:tmpl w:val="04B01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4C"/>
    <w:rsid w:val="00013FA1"/>
    <w:rsid w:val="00226607"/>
    <w:rsid w:val="00247D0F"/>
    <w:rsid w:val="00267840"/>
    <w:rsid w:val="002810D8"/>
    <w:rsid w:val="0029673C"/>
    <w:rsid w:val="00306FF0"/>
    <w:rsid w:val="003148D4"/>
    <w:rsid w:val="00594D89"/>
    <w:rsid w:val="00666E4C"/>
    <w:rsid w:val="007077C0"/>
    <w:rsid w:val="0073794E"/>
    <w:rsid w:val="00747235"/>
    <w:rsid w:val="00796A7C"/>
    <w:rsid w:val="007A7673"/>
    <w:rsid w:val="007F5938"/>
    <w:rsid w:val="00806890"/>
    <w:rsid w:val="008A7659"/>
    <w:rsid w:val="00937F15"/>
    <w:rsid w:val="009A66D1"/>
    <w:rsid w:val="009E3A00"/>
    <w:rsid w:val="00A26BFB"/>
    <w:rsid w:val="00BF41C2"/>
    <w:rsid w:val="00E43D56"/>
    <w:rsid w:val="00EB327E"/>
    <w:rsid w:val="00ED28F8"/>
    <w:rsid w:val="00F461A5"/>
    <w:rsid w:val="00F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D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Strong"/>
    <w:basedOn w:val="a0"/>
    <w:uiPriority w:val="22"/>
    <w:qFormat/>
    <w:rsid w:val="007077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D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Strong"/>
    <w:basedOn w:val="a0"/>
    <w:uiPriority w:val="22"/>
    <w:qFormat/>
    <w:rsid w:val="00707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8</cp:revision>
  <dcterms:created xsi:type="dcterms:W3CDTF">2020-04-29T09:00:00Z</dcterms:created>
  <dcterms:modified xsi:type="dcterms:W3CDTF">2020-04-30T14:20:00Z</dcterms:modified>
</cp:coreProperties>
</file>