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BF6A5A">
        <w:rPr>
          <w:rFonts w:ascii="Times New Roman" w:hAnsi="Times New Roman" w:cs="Times New Roman"/>
          <w:b/>
          <w:sz w:val="48"/>
          <w:szCs w:val="48"/>
          <w:lang w:val="ru-RU"/>
        </w:rPr>
        <w:t>ОТЧ</w:t>
      </w:r>
      <w:r w:rsidR="00BF6A5A">
        <w:rPr>
          <w:rFonts w:ascii="Times New Roman" w:hAnsi="Times New Roman" w:cs="Times New Roman"/>
          <w:b/>
          <w:sz w:val="48"/>
          <w:szCs w:val="48"/>
          <w:lang w:val="ru-RU"/>
        </w:rPr>
        <w:t>Ё</w:t>
      </w:r>
      <w:r w:rsidRPr="00BF6A5A">
        <w:rPr>
          <w:rFonts w:ascii="Times New Roman" w:hAnsi="Times New Roman" w:cs="Times New Roman"/>
          <w:b/>
          <w:sz w:val="48"/>
          <w:szCs w:val="48"/>
          <w:lang w:val="ru-RU"/>
        </w:rPr>
        <w:t>Т</w:t>
      </w: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Выполнил студент гр. П2-16</w:t>
      </w:r>
    </w:p>
    <w:p w:rsidR="003C5B8D" w:rsidRPr="00BF6A5A" w:rsidRDefault="00A41FA2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Панкратов Т.М.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 (подпись)</w:t>
      </w:r>
    </w:p>
    <w:p w:rsidR="003C5B8D" w:rsidRPr="00BF6A5A" w:rsidRDefault="003C5B8D" w:rsidP="003C5B8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Принял преподаватель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Гусятинер Л.Б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__________(подпись)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___________(оценка)</w:t>
      </w: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spacing w:line="48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BF6A5A" w:rsidP="003C5B8D">
      <w:pPr>
        <w:spacing w:line="48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Королёв</w:t>
      </w:r>
      <w:r w:rsidR="003C5B8D" w:rsidRPr="00BF6A5A">
        <w:rPr>
          <w:rFonts w:ascii="Times New Roman" w:hAnsi="Times New Roman" w:cs="Times New Roman"/>
          <w:sz w:val="32"/>
          <w:szCs w:val="32"/>
        </w:rPr>
        <w:t>, 2020</w:t>
      </w:r>
    </w:p>
    <w:sdt>
      <w:sdtPr>
        <w:rPr>
          <w:rFonts w:ascii="Times New Roman" w:hAnsi="Times New Roman" w:cs="Times New Roman"/>
          <w:sz w:val="24"/>
          <w:szCs w:val="24"/>
        </w:rPr>
        <w:id w:val="1327087575"/>
        <w:docPartObj>
          <w:docPartGallery w:val="Table of Contents"/>
          <w:docPartUnique/>
        </w:docPartObj>
      </w:sdtPr>
      <w:sdtEndPr>
        <w:rPr>
          <w:rFonts w:ascii="Liberation Sans" w:hAnsi="Liberation Sans" w:cs="Mangal"/>
          <w:sz w:val="32"/>
          <w:szCs w:val="32"/>
        </w:rPr>
      </w:sdtEndPr>
      <w:sdtContent>
        <w:p w:rsidR="001D72E3" w:rsidRPr="00141D34" w:rsidRDefault="00DB6420" w:rsidP="007A22D6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1D3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AF0CFD" w:rsidRPr="00AF0CFD" w:rsidRDefault="00DB642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141D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1D34">
            <w:rPr>
              <w:rFonts w:ascii="Times New Roman" w:hAnsi="Times New Roman" w:cs="Times New Roman"/>
              <w:sz w:val="24"/>
              <w:szCs w:val="24"/>
            </w:rPr>
            <w:instrText>TOC \f \o "1-9" \h</w:instrText>
          </w:r>
          <w:r w:rsidRPr="00141D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969081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_Toc40969081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2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Характеристика объекта практики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_Toc40969082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3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_Toc40969083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4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_Toc40969084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5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_Toc40969085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 w:rsidP="00AF0CFD">
          <w:pPr>
            <w:pStyle w:val="21"/>
            <w:tabs>
              <w:tab w:val="right" w:leader="dot" w:pos="9962"/>
            </w:tabs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6" w:history="1">
            <w:r w:rsidR="00AF0CFD" w:rsidRPr="00AF0CF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  <w:lang w:val="ru-RU"/>
              </w:rPr>
              <w:t>Глава 2. Теоретическая часть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_Toc40969086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7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_Toc40969087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8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_Toc40969088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9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_Toc40969089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 w:rsidP="00AF0CFD">
          <w:pPr>
            <w:pStyle w:val="21"/>
            <w:tabs>
              <w:tab w:val="right" w:leader="dot" w:pos="9962"/>
            </w:tabs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0" w:history="1">
            <w:r w:rsidR="00AF0CFD" w:rsidRPr="00AF0CF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Глава 3. Проектная часть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_Toc40969090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1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_Toc40969091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2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_Toc40969092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3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_Toc40969093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4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_Toc40969094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5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_Toc40969095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 w:rsidP="00AF0CFD">
          <w:pPr>
            <w:pStyle w:val="21"/>
            <w:tabs>
              <w:tab w:val="right" w:leader="dot" w:pos="9962"/>
            </w:tabs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6" w:history="1">
            <w:r w:rsidR="00AF0CFD" w:rsidRPr="00AF0CF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_Toc40969096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7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оператора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_Toc40969097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8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_Toc40969098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395DE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9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Дневник практики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_Toc40969099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Default="00395D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69100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_Toc40969100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1D72E3" w:rsidRDefault="00DB6420">
          <w:pPr>
            <w:pStyle w:val="11"/>
            <w:rPr>
              <w:rFonts w:hint="eastAsia"/>
            </w:rPr>
          </w:pPr>
          <w:r w:rsidRPr="00141D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E13237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8"/>
          <w:szCs w:val="28"/>
          <w:lang w:val="ru-RU"/>
        </w:rPr>
      </w:pPr>
      <w:bookmarkStart w:id="0" w:name="_Toc40969081"/>
      <w:r w:rsidRPr="00E13237">
        <w:rPr>
          <w:sz w:val="28"/>
          <w:szCs w:val="28"/>
          <w:lang w:val="ru-RU"/>
        </w:rPr>
        <w:lastRenderedPageBreak/>
        <w:t>Введение</w:t>
      </w:r>
      <w:bookmarkEnd w:id="0"/>
    </w:p>
    <w:p w:rsidR="001D72E3" w:rsidRPr="00E13237" w:rsidRDefault="005763D5" w:rsidP="003A5A00">
      <w:pPr>
        <w:spacing w:line="360" w:lineRule="auto"/>
        <w:ind w:right="-261" w:firstLine="709"/>
        <w:jc w:val="both"/>
        <w:rPr>
          <w:rFonts w:hint="eastAsia"/>
          <w:sz w:val="28"/>
          <w:szCs w:val="28"/>
          <w:lang w:val="ru-RU"/>
        </w:rPr>
      </w:pP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</w:t>
      </w:r>
      <w:r w:rsidR="00CD5686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МГОТУ 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ККМТ студентом группы П2-16 </w:t>
      </w:r>
      <w:r w:rsidR="00DB6420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E13237" w:rsidRDefault="00DB6420" w:rsidP="00B64510">
      <w:pPr>
        <w:spacing w:line="360" w:lineRule="auto"/>
        <w:ind w:right="-261" w:firstLine="709"/>
        <w:jc w:val="both"/>
        <w:rPr>
          <w:rFonts w:hint="eastAsia"/>
          <w:sz w:val="28"/>
          <w:szCs w:val="28"/>
          <w:lang w:val="ru-RU"/>
        </w:rPr>
      </w:pP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 «</w:t>
      </w:r>
      <w:r w:rsidR="00F10F35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Компьютерный мастер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для </w:t>
      </w:r>
      <w:r w:rsidR="00F10F35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сотрудников компьютерной мастерской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же изучить 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организацию,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gramStart"/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котором</w:t>
      </w:r>
      <w:proofErr w:type="gramEnd"/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проходит практику.</w:t>
      </w:r>
    </w:p>
    <w:p w:rsidR="001D72E3" w:rsidRPr="00E13237" w:rsidRDefault="00DB6420">
      <w:pPr>
        <w:ind w:right="-259"/>
        <w:jc w:val="both"/>
        <w:rPr>
          <w:rFonts w:hint="eastAsia"/>
          <w:sz w:val="28"/>
          <w:szCs w:val="28"/>
          <w:lang w:val="ru-RU"/>
        </w:rPr>
      </w:pPr>
      <w:r w:rsidRPr="00E13237">
        <w:rPr>
          <w:sz w:val="28"/>
          <w:szCs w:val="28"/>
          <w:lang w:val="ru-RU"/>
        </w:rPr>
        <w:br w:type="page"/>
      </w:r>
    </w:p>
    <w:p w:rsidR="0044316A" w:rsidRPr="00E13237" w:rsidRDefault="00F154DF" w:rsidP="003A5A00">
      <w:pPr>
        <w:pStyle w:val="1"/>
        <w:numPr>
          <w:ilvl w:val="0"/>
          <w:numId w:val="0"/>
        </w:numPr>
        <w:spacing w:line="360" w:lineRule="auto"/>
        <w:rPr>
          <w:sz w:val="28"/>
          <w:szCs w:val="28"/>
          <w:lang w:val="ru-RU"/>
        </w:rPr>
      </w:pPr>
      <w:bookmarkStart w:id="1" w:name="_Toc40969082"/>
      <w:r w:rsidRPr="00E13237">
        <w:rPr>
          <w:sz w:val="28"/>
          <w:szCs w:val="28"/>
          <w:lang w:val="ru-RU"/>
        </w:rPr>
        <w:lastRenderedPageBreak/>
        <w:t>Глава 1. Характеристика объекта практик</w:t>
      </w:r>
      <w:r w:rsidR="00607004" w:rsidRPr="00E13237">
        <w:rPr>
          <w:sz w:val="28"/>
          <w:szCs w:val="28"/>
          <w:lang w:val="ru-RU"/>
        </w:rPr>
        <w:t>и</w:t>
      </w:r>
      <w:bookmarkEnd w:id="1"/>
    </w:p>
    <w:p w:rsidR="0044316A" w:rsidRPr="00E13237" w:rsidRDefault="00DB6420" w:rsidP="00E13237">
      <w:pPr>
        <w:pStyle w:val="1"/>
        <w:numPr>
          <w:ilvl w:val="0"/>
          <w:numId w:val="0"/>
        </w:numPr>
        <w:rPr>
          <w:sz w:val="28"/>
          <w:szCs w:val="28"/>
          <w:lang w:val="ru-RU"/>
        </w:rPr>
      </w:pPr>
      <w:bookmarkStart w:id="2" w:name="_Toc40969083"/>
      <w:r w:rsidRPr="00E13237">
        <w:rPr>
          <w:sz w:val="28"/>
          <w:szCs w:val="28"/>
          <w:lang w:val="ru-RU"/>
        </w:rPr>
        <w:t>Технико-экономическая характеристика</w:t>
      </w:r>
      <w:bookmarkEnd w:id="2"/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Предприятие называется «</w:t>
      </w:r>
      <w:proofErr w:type="spellStart"/>
      <w:r w:rsidRPr="004210EC">
        <w:rPr>
          <w:rFonts w:ascii="Times New Roman" w:hAnsi="Times New Roman" w:cs="Times New Roman"/>
          <w:sz w:val="28"/>
          <w:szCs w:val="28"/>
          <w:lang w:val="en-US"/>
        </w:rPr>
        <w:t>CompGear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>», по оказанию услуг в компьютерной сфере.</w:t>
      </w:r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На предприятии 3 человека:</w:t>
      </w:r>
    </w:p>
    <w:p w:rsidR="00855932" w:rsidRPr="004210EC" w:rsidRDefault="00855932" w:rsidP="00855932">
      <w:pPr>
        <w:pStyle w:val="a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Мастер-приемщик</w:t>
      </w:r>
    </w:p>
    <w:p w:rsidR="00855932" w:rsidRPr="004210EC" w:rsidRDefault="00855932" w:rsidP="00855932">
      <w:pPr>
        <w:pStyle w:val="a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Сборщик-отладчик</w:t>
      </w:r>
    </w:p>
    <w:p w:rsidR="00855932" w:rsidRPr="004210EC" w:rsidRDefault="00855932" w:rsidP="00855932">
      <w:pPr>
        <w:pStyle w:val="a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Мастер-оценщик</w:t>
      </w:r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Компьютерный мастер оказывает услуги, такие как: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gramStart"/>
      <w:r w:rsidRPr="004210E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210EC">
        <w:rPr>
          <w:rFonts w:ascii="Times New Roman" w:hAnsi="Times New Roman" w:cs="Times New Roman"/>
          <w:sz w:val="28"/>
          <w:szCs w:val="28"/>
        </w:rPr>
        <w:t>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Настройка ПК;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Установка драйверов;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Сборка и подбор комплектующих;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Диагностика оборудования;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Удаление вирусов;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4210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10EC">
        <w:rPr>
          <w:rFonts w:ascii="Times New Roman" w:hAnsi="Times New Roman" w:cs="Times New Roman"/>
          <w:sz w:val="28"/>
          <w:szCs w:val="28"/>
        </w:rPr>
        <w:t>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Обучение клиентов;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Восстановление данных;</w:t>
      </w:r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 w:rsidRPr="004210EC">
        <w:rPr>
          <w:rFonts w:ascii="Times New Roman" w:hAnsi="Times New Roman" w:cs="Times New Roman"/>
          <w:sz w:val="28"/>
          <w:szCs w:val="28"/>
          <w:lang w:val="en-US"/>
        </w:rPr>
        <w:t>CompGear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>» ведет свою деятельность с 2019  года и имеет большую посещаемост</w:t>
      </w:r>
      <w:proofErr w:type="gramStart"/>
      <w:r w:rsidRPr="004210EC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4210EC">
        <w:rPr>
          <w:rFonts w:ascii="Times New Roman" w:hAnsi="Times New Roman" w:cs="Times New Roman"/>
          <w:sz w:val="28"/>
          <w:szCs w:val="28"/>
        </w:rPr>
        <w:t>с учетом выезда мастера на дом)</w:t>
      </w:r>
    </w:p>
    <w:p w:rsidR="00855932" w:rsidRPr="004210EC" w:rsidRDefault="00855932" w:rsidP="00855932">
      <w:pPr>
        <w:rPr>
          <w:rFonts w:hint="eastAsia"/>
          <w:sz w:val="28"/>
          <w:szCs w:val="28"/>
          <w:lang w:val="ru-RU"/>
        </w:rPr>
      </w:pPr>
    </w:p>
    <w:p w:rsidR="001D72E3" w:rsidRPr="004210EC" w:rsidRDefault="00DB6420" w:rsidP="008B3782">
      <w:pPr>
        <w:pStyle w:val="2"/>
        <w:rPr>
          <w:szCs w:val="28"/>
          <w:lang w:val="ru-RU"/>
        </w:rPr>
      </w:pPr>
      <w:bookmarkStart w:id="3" w:name="_Toc40969084"/>
      <w:r w:rsidRPr="004210EC">
        <w:rPr>
          <w:szCs w:val="28"/>
          <w:lang w:val="ru-RU"/>
        </w:rPr>
        <w:t>Аппаратные средства</w:t>
      </w:r>
      <w:bookmarkEnd w:id="3"/>
    </w:p>
    <w:p w:rsidR="00E0120C" w:rsidRPr="004210EC" w:rsidRDefault="00E0120C" w:rsidP="00E0120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Аппаратное обеспечение «Компьютерной мастерской» состоит </w:t>
      </w:r>
      <w:proofErr w:type="gramStart"/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>из</w:t>
      </w:r>
      <w:proofErr w:type="gramEnd"/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0120C" w:rsidRPr="004210EC" w:rsidRDefault="00E0120C" w:rsidP="00E0120C">
      <w:pPr>
        <w:pStyle w:val="af1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 пользователя ЛВС</w:t>
      </w:r>
    </w:p>
    <w:p w:rsidR="00E0120C" w:rsidRPr="004210EC" w:rsidRDefault="00E0120C" w:rsidP="00E0120C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1 коммутатор (маршрутизатор)</w:t>
      </w:r>
    </w:p>
    <w:p w:rsidR="00E0120C" w:rsidRPr="004210EC" w:rsidRDefault="00E0120C" w:rsidP="00E0120C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1 принтер</w:t>
      </w:r>
    </w:p>
    <w:p w:rsidR="00E0120C" w:rsidRPr="004210EC" w:rsidRDefault="00E0120C" w:rsidP="00E0120C">
      <w:pPr>
        <w:pStyle w:val="af1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E0120C" w:rsidRPr="004210EC" w:rsidRDefault="00E0120C" w:rsidP="00E0120C">
      <w:pPr>
        <w:pStyle w:val="af1"/>
        <w:ind w:left="644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b/>
          <w:sz w:val="28"/>
          <w:szCs w:val="28"/>
        </w:rPr>
        <w:t>Пользователи ЛВС используют следующие компьютеры: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Мастер-приемщик: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Intel core i3-6100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4 GB DDR4 RAM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 xml:space="preserve">120gb </w:t>
      </w:r>
      <w:proofErr w:type="spellStart"/>
      <w:r w:rsidRPr="004210EC"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lastRenderedPageBreak/>
        <w:t>450wt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</w:rPr>
        <w:t>Сборщик-отладчик: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Intel core i5-6600k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16 GB DDR4 RAM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NVidia GeForce 2060Super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480gb SSD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 xml:space="preserve">750wt 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Мастер-оценщик: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Intel core i5-6400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8 GB DDR4 RAM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NVidia GeForce 1050TI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480gb SSD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600wt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 стандартных монитора с соотношением сторон 4:3(1280х720), 3 клави</w:t>
      </w:r>
      <w:r w:rsidRPr="004210EC">
        <w:rPr>
          <w:rFonts w:ascii="Times New Roman" w:hAnsi="Times New Roman" w:cs="Times New Roman"/>
          <w:sz w:val="28"/>
          <w:szCs w:val="28"/>
        </w:rPr>
        <w:t>а</w:t>
      </w:r>
      <w:r w:rsidRPr="004210EC">
        <w:rPr>
          <w:rFonts w:ascii="Times New Roman" w:hAnsi="Times New Roman" w:cs="Times New Roman"/>
          <w:sz w:val="28"/>
          <w:szCs w:val="28"/>
        </w:rPr>
        <w:t>туры и мыши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4210EC">
        <w:rPr>
          <w:rFonts w:ascii="Times New Roman" w:hAnsi="Times New Roman" w:cs="Times New Roman"/>
          <w:sz w:val="28"/>
          <w:szCs w:val="28"/>
          <w:lang w:val="en-US"/>
        </w:rPr>
        <w:t>Keenetic Giga KN-1010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Принтер </w:t>
      </w:r>
      <w:r w:rsidRPr="004210EC">
        <w:rPr>
          <w:rFonts w:ascii="Times New Roman" w:hAnsi="Times New Roman" w:cs="Times New Roman"/>
          <w:sz w:val="28"/>
          <w:szCs w:val="28"/>
          <w:lang w:val="en-US"/>
        </w:rPr>
        <w:t>HP Laser 107w</w:t>
      </w: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969085"/>
      <w:r w:rsidRPr="008B3782">
        <w:rPr>
          <w:lang w:val="ru-RU"/>
        </w:rPr>
        <w:t>Программные средства</w:t>
      </w:r>
      <w:bookmarkEnd w:id="4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Статус </w:t>
            </w:r>
            <w:proofErr w:type="gramStart"/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proofErr w:type="gramEnd"/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</w:t>
            </w: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trHeight w:val="56"/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DriverPack</w:t>
            </w:r>
            <w:proofErr w:type="spellEnd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</w:tbl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4210EC" w:rsidRDefault="00FF4516" w:rsidP="00E13237">
      <w:pPr>
        <w:pStyle w:val="2"/>
        <w:rPr>
          <w:lang w:val="ru-RU"/>
        </w:rPr>
      </w:pPr>
      <w:r w:rsidRPr="008B3782">
        <w:rPr>
          <w:lang w:val="ru-RU"/>
        </w:rPr>
        <w:br w:type="page"/>
      </w:r>
      <w:bookmarkStart w:id="5" w:name="_Toc40969086"/>
      <w:r w:rsidRPr="004210EC">
        <w:rPr>
          <w:lang w:val="ru-RU"/>
        </w:rPr>
        <w:lastRenderedPageBreak/>
        <w:t>Глава 2. Теоретическая часть</w:t>
      </w:r>
      <w:bookmarkEnd w:id="5"/>
    </w:p>
    <w:p w:rsidR="001D72E3" w:rsidRPr="004210EC" w:rsidRDefault="00DB6420" w:rsidP="009E4DF0">
      <w:pPr>
        <w:pStyle w:val="2"/>
        <w:rPr>
          <w:rFonts w:cs="Times New Roman"/>
          <w:szCs w:val="28"/>
          <w:lang w:val="ru-RU"/>
        </w:rPr>
      </w:pPr>
      <w:bookmarkStart w:id="6" w:name="_Toc40969087"/>
      <w:r w:rsidRPr="004210EC">
        <w:rPr>
          <w:rFonts w:cs="Times New Roman"/>
          <w:szCs w:val="28"/>
          <w:lang w:val="ru-RU"/>
        </w:rPr>
        <w:t>Методы проектирования</w:t>
      </w:r>
      <w:bookmarkEnd w:id="6"/>
    </w:p>
    <w:p w:rsidR="00DD4E19" w:rsidRPr="004210EC" w:rsidRDefault="00DD4E19" w:rsidP="00DD4E1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sz w:val="28"/>
          <w:szCs w:val="28"/>
        </w:rPr>
        <w:t>CASE</w:t>
      </w:r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DD4E19" w:rsidRPr="004210EC" w:rsidRDefault="00DD4E19" w:rsidP="00DD4E19">
      <w:pPr>
        <w:ind w:left="60" w:firstLine="648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210EC">
        <w:rPr>
          <w:rFonts w:ascii="Times New Roman" w:hAnsi="Times New Roman" w:cs="Times New Roman"/>
          <w:sz w:val="28"/>
          <w:szCs w:val="28"/>
        </w:rPr>
        <w:t>CASE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proofErr w:type="gram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Программа </w:t>
      </w:r>
      <w:r w:rsidRPr="004210EC">
        <w:rPr>
          <w:rFonts w:ascii="Times New Roman" w:hAnsi="Times New Roman" w:cs="Times New Roman"/>
          <w:sz w:val="28"/>
          <w:szCs w:val="28"/>
        </w:rPr>
        <w:t>Ramus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0EC">
        <w:rPr>
          <w:rFonts w:ascii="Times New Roman" w:hAnsi="Times New Roman" w:cs="Times New Roman"/>
          <w:sz w:val="28"/>
          <w:szCs w:val="28"/>
        </w:rPr>
        <w:t>Educational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к </w:t>
      </w:r>
      <w:r w:rsidRPr="004210EC">
        <w:rPr>
          <w:rFonts w:ascii="Times New Roman" w:hAnsi="Times New Roman" w:cs="Times New Roman"/>
          <w:sz w:val="28"/>
          <w:szCs w:val="28"/>
        </w:rPr>
        <w:t>CASE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-средствам и является компьютерным инструментом для анализа, моделирования и разработки систем.</w:t>
      </w:r>
    </w:p>
    <w:p w:rsidR="00DD4E19" w:rsidRPr="004210EC" w:rsidRDefault="00DD4E19" w:rsidP="00DD4E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DD4E19" w:rsidRPr="004210EC" w:rsidRDefault="00DD4E19" w:rsidP="00DD4E1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На рис 1. Изображена главная схема проекта с одним главным блоком и стрелками, которые требуются для </w:t>
      </w:r>
      <w:proofErr w:type="gramStart"/>
      <w:r w:rsidRPr="004210EC">
        <w:rPr>
          <w:rFonts w:ascii="Times New Roman" w:hAnsi="Times New Roman" w:cs="Times New Roman"/>
          <w:sz w:val="28"/>
          <w:szCs w:val="28"/>
          <w:lang w:val="ru-RU"/>
        </w:rPr>
        <w:t>понимания</w:t>
      </w:r>
      <w:proofErr w:type="gram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что нам нужно для данного рабочего места.</w:t>
      </w:r>
    </w:p>
    <w:p w:rsidR="00DD4E19" w:rsidRPr="004210EC" w:rsidRDefault="00DD4E19" w:rsidP="00DD4E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3CAAA0F" wp14:editId="40EAF01E">
            <wp:extent cx="6291580" cy="4177665"/>
            <wp:effectExtent l="0" t="0" r="0" b="0"/>
            <wp:docPr id="2" name="Рисунок 2" descr="01_A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_A-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Рис. 1. Главная схема проекта</w:t>
      </w:r>
    </w:p>
    <w:p w:rsidR="00DD4E19" w:rsidRPr="004210EC" w:rsidRDefault="00DD4E19" w:rsidP="00DD4E1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На 2 рисунке изображено </w:t>
      </w:r>
      <w:proofErr w:type="gramStart"/>
      <w:r w:rsidRPr="004210EC"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что входит в программу для Рабочего места компьютерного мастера:</w:t>
      </w:r>
    </w:p>
    <w:p w:rsidR="00DD4E19" w:rsidRPr="004210EC" w:rsidRDefault="00DD4E19" w:rsidP="00DD4E19">
      <w:pPr>
        <w:pStyle w:val="af1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программе. В требованиях к программе указаны системные и программные требования для совместимой работы с программой.</w:t>
      </w:r>
    </w:p>
    <w:p w:rsidR="00DD4E19" w:rsidRPr="004210EC" w:rsidRDefault="00DD4E19" w:rsidP="00DD4E19">
      <w:pPr>
        <w:pStyle w:val="af1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Функциональность программы. В функциональности указаны характер</w:t>
      </w:r>
      <w:r w:rsidRPr="004210EC">
        <w:rPr>
          <w:rFonts w:ascii="Times New Roman" w:hAnsi="Times New Roman" w:cs="Times New Roman"/>
          <w:sz w:val="28"/>
          <w:szCs w:val="28"/>
        </w:rPr>
        <w:t>и</w:t>
      </w:r>
      <w:r w:rsidRPr="004210EC">
        <w:rPr>
          <w:rFonts w:ascii="Times New Roman" w:hAnsi="Times New Roman" w:cs="Times New Roman"/>
          <w:sz w:val="28"/>
          <w:szCs w:val="28"/>
        </w:rPr>
        <w:t>стики, отвечающие за стабильную работу программы.</w:t>
      </w:r>
    </w:p>
    <w:p w:rsidR="00DD4E19" w:rsidRPr="004210EC" w:rsidRDefault="00DD4E19" w:rsidP="00DD4E19">
      <w:pPr>
        <w:pStyle w:val="af1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Работа программы. В работе программы указано содержимое программы и ее функционал.</w:t>
      </w: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00A93AE" wp14:editId="00D03974">
            <wp:extent cx="6291580" cy="4177665"/>
            <wp:effectExtent l="0" t="0" r="0" b="0"/>
            <wp:docPr id="1" name="Рисунок 1" descr="02_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_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Рис. 2. Рабочее место компьютерного мастера</w:t>
      </w:r>
    </w:p>
    <w:p w:rsidR="00DD4E19" w:rsidRPr="004210EC" w:rsidRDefault="00DD4E19" w:rsidP="00DD4E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3237" w:rsidRDefault="00E13237">
      <w:pPr>
        <w:rPr>
          <w:rFonts w:ascii="Times New Roman" w:eastAsiaTheme="majorEastAsia" w:hAnsi="Times New Roman"/>
          <w:b/>
          <w:color w:val="000000" w:themeColor="text1"/>
          <w:sz w:val="28"/>
          <w:szCs w:val="23"/>
          <w:lang w:val="ru-RU"/>
        </w:rPr>
      </w:pPr>
      <w:r>
        <w:rPr>
          <w:lang w:val="ru-RU"/>
        </w:rPr>
        <w:br w:type="page"/>
      </w: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969088"/>
      <w:r w:rsidRPr="009E4DF0">
        <w:rPr>
          <w:lang w:val="ru-RU"/>
        </w:rPr>
        <w:lastRenderedPageBreak/>
        <w:t>Математическая постановка задачи</w:t>
      </w:r>
      <w:bookmarkEnd w:id="7"/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Задача: на квитанции в фирме «</w:t>
      </w:r>
      <w:proofErr w:type="spellStart"/>
      <w:r w:rsidR="00C0325D">
        <w:rPr>
          <w:rFonts w:ascii="Times New Roman" w:hAnsi="Times New Roman" w:cs="Times New Roman"/>
          <w:sz w:val="28"/>
          <w:szCs w:val="28"/>
        </w:rPr>
        <w:t>CompGear</w:t>
      </w:r>
      <w:proofErr w:type="spell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» указаны следующие категории: цена за </w:t>
      </w: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услугу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, кол-во. Требуется посчитать суммы за 1 и более товаров.</w:t>
      </w:r>
    </w:p>
    <w:p w:rsidR="004210EC" w:rsidRPr="004210EC" w:rsidRDefault="004210EC" w:rsidP="00421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В «</w:t>
      </w: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услугу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» входит: настройка ПК, установка драйверов, установка программ, сборка комплектующих ПК.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pStyle w:val="af1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Формула вычисления итоговой суммы за 1 товар: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Цена за услугу * кол-во</w:t>
      </w:r>
      <w:proofErr w:type="gramStart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И</w:t>
      </w:r>
      <w:proofErr w:type="gramEnd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того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pStyle w:val="af1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Формула вычисления итоговой суммы 2 товаров:</w:t>
      </w:r>
    </w:p>
    <w:p w:rsidR="004210EC" w:rsidRPr="004210EC" w:rsidRDefault="004210EC" w:rsidP="004210EC">
      <w:pPr>
        <w:pStyle w:val="af1"/>
        <w:ind w:left="1069"/>
        <w:rPr>
          <w:rFonts w:ascii="Times New Roman" w:hAnsi="Times New Roman" w:cs="Times New Roman"/>
          <w:sz w:val="28"/>
          <w:szCs w:val="28"/>
        </w:rPr>
      </w:pPr>
    </w:p>
    <w:p w:rsidR="004210EC" w:rsidRPr="004210EC" w:rsidRDefault="004210EC" w:rsidP="004210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Цена за услугу * кол-во + Цена за услугу * кол-во</w:t>
      </w:r>
      <w:proofErr w:type="gramStart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И</w:t>
      </w:r>
      <w:proofErr w:type="gramEnd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того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pStyle w:val="af1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Формула вычисления итоговой суммы за несколько товаров: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Цена за услугу * кол-во + Цена за услугу * кол-во   + … + Цена за услугу * кол-во</w:t>
      </w:r>
      <w:proofErr w:type="gramStart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И</w:t>
      </w:r>
      <w:proofErr w:type="gramEnd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того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Клиент заказал: сборку комплектующих ПК, установку 10 драйверов и настройку ПК. 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Сборка комплектующих ПК, например, стоит 2000 рублей, а установка 1-го драйвера(1шт.) - 300 рублей, а настройка ПК – 3000. Посчитаем сумму по формулам, а затем впишем их в 1 таблицу.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2000 * 1 = 2000 (руб.)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300 * 10 = 3000 (руб.)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3000 * 1 = 3000 (руб.)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2000 + 3000 + 3000 = 8000 (руб.)</w:t>
      </w:r>
    </w:p>
    <w:p w:rsidR="004210EC" w:rsidRPr="004210EC" w:rsidRDefault="004210EC" w:rsidP="004210EC">
      <w:pPr>
        <w:rPr>
          <w:rFonts w:ascii="Times New Roman" w:hAnsi="Times New Roman" w:cs="Times New Roman"/>
          <w:sz w:val="28"/>
          <w:szCs w:val="28"/>
        </w:rPr>
      </w:pPr>
    </w:p>
    <w:p w:rsidR="004210EC" w:rsidRPr="004210EC" w:rsidRDefault="004210EC" w:rsidP="004210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0EC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  <w:r w:rsidRPr="00421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EC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EC">
        <w:rPr>
          <w:rFonts w:ascii="Times New Roman" w:hAnsi="Times New Roman" w:cs="Times New Roman"/>
          <w:sz w:val="28"/>
          <w:szCs w:val="28"/>
        </w:rPr>
        <w:t>подсчета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EC">
        <w:rPr>
          <w:rFonts w:ascii="Times New Roman" w:hAnsi="Times New Roman" w:cs="Times New Roman"/>
          <w:sz w:val="28"/>
          <w:szCs w:val="28"/>
        </w:rPr>
        <w:t>Квитанции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Услуга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Сборка компле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тующих ПК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2000 рублей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2000 рублей</w:t>
            </w:r>
          </w:p>
        </w:tc>
      </w:tr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Установка дра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веров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 рублей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10 шт.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3000 рублей</w:t>
            </w:r>
          </w:p>
        </w:tc>
      </w:tr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3000 рублей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3000 рублей</w:t>
            </w:r>
          </w:p>
        </w:tc>
      </w:tr>
      <w:tr w:rsidR="004210EC" w:rsidRPr="004210EC" w:rsidTr="00E13237">
        <w:tc>
          <w:tcPr>
            <w:tcW w:w="7434" w:type="dxa"/>
            <w:gridSpan w:val="3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8000 рублей</w:t>
            </w:r>
          </w:p>
        </w:tc>
      </w:tr>
    </w:tbl>
    <w:p w:rsidR="004210EC" w:rsidRDefault="004210EC" w:rsidP="009E4DF0">
      <w:pPr>
        <w:pStyle w:val="2"/>
        <w:rPr>
          <w:lang w:val="ru-RU"/>
        </w:rPr>
      </w:pPr>
    </w:p>
    <w:p w:rsidR="001D72E3" w:rsidRPr="00BF6A5A" w:rsidRDefault="00DB6420" w:rsidP="001938B7">
      <w:pPr>
        <w:pStyle w:val="2"/>
        <w:rPr>
          <w:sz w:val="20"/>
          <w:szCs w:val="20"/>
          <w:lang w:val="ru-RU"/>
        </w:rPr>
      </w:pPr>
      <w:bookmarkStart w:id="8" w:name="_Toc40969089"/>
      <w:r w:rsidRPr="00BF6A5A">
        <w:rPr>
          <w:lang w:val="ru-RU"/>
        </w:rPr>
        <w:t>Программные решения</w:t>
      </w:r>
      <w:bookmarkEnd w:id="8"/>
    </w:p>
    <w:p w:rsidR="00877005" w:rsidRPr="00CF05EA" w:rsidRDefault="00877005" w:rsidP="00877005">
      <w:pPr>
        <w:pStyle w:val="af1"/>
        <w:numPr>
          <w:ilvl w:val="0"/>
          <w:numId w:val="12"/>
        </w:numPr>
        <w:ind w:left="-284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для сервисного центра - "Учет ремонта в сервис центре" предн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значена для учета заказов по приему </w:t>
      </w:r>
      <w:proofErr w:type="gram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техники</w:t>
      </w:r>
      <w:proofErr w:type="gram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например как сотовые телефоны, планшеты, компьютерные комплектующие, различный инструмент и оборудование в сервисный центр, ремонтную мастерскую. Она позволяет выписывать квитанцию, акт выполненных работ и другие документы. На основе стандартных шаблонов можно настраивать печатные формы, строить отчеты по ремонту за период по кл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ентам и мастерам, расчету прибыли при учете стоимости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877005" w:rsidRPr="004C3170" w:rsidRDefault="00877005" w:rsidP="00877005">
      <w:pPr>
        <w:pStyle w:val="af1"/>
        <w:keepNext/>
        <w:ind w:left="862" w:hanging="11"/>
        <w:jc w:val="center"/>
      </w:pPr>
      <w:r w:rsidRPr="004C31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0BE74" wp14:editId="57775276">
            <wp:extent cx="1216404" cy="14416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8640" cy="14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5" w:rsidRPr="004C3170" w:rsidRDefault="00877005" w:rsidP="00877005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Рис. </w:t>
      </w:r>
      <w:r w:rsidRPr="004C317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begin"/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C317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separate"/>
      </w:r>
      <w:r w:rsidRPr="004C317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C317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end"/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.1. Логотип программы сервисного центра</w:t>
      </w:r>
    </w:p>
    <w:p w:rsidR="00877005" w:rsidRDefault="00877005" w:rsidP="00877005">
      <w:pPr>
        <w:ind w:left="-284" w:firstLine="99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Основной особенностью программы является простота использования и интуитивно понятный интерфейс. "Учет ремонта в сервис </w:t>
      </w:r>
      <w:proofErr w:type="gramStart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центре</w:t>
      </w:r>
      <w:proofErr w:type="gramEnd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выпускается в следующих модификациях: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proofErr w:type="gramStart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файл</w:t>
      </w:r>
      <w:proofErr w:type="gramEnd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серверная версия на базе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Firebird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embedded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 – </w:t>
      </w:r>
      <w:proofErr w:type="spellStart"/>
      <w:proofErr w:type="gram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</w:t>
      </w:r>
      <w:proofErr w:type="spellEnd"/>
      <w:proofErr w:type="gram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серверная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версия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базе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Firebird server.</w:t>
      </w:r>
    </w:p>
    <w:p w:rsidR="00877005" w:rsidRDefault="00877005" w:rsidP="00877005">
      <w:pPr>
        <w:keepNext/>
        <w:ind w:left="-284" w:firstLine="993"/>
        <w:jc w:val="center"/>
        <w:rPr>
          <w:rFonts w:hint="eastAsia"/>
        </w:rPr>
      </w:pPr>
      <w:r>
        <w:rPr>
          <w:noProof/>
          <w:lang w:val="ru-RU" w:eastAsia="ru-RU" w:bidi="ar-SA"/>
        </w:rPr>
        <w:drawing>
          <wp:inline distT="0" distB="0" distL="0" distR="0" wp14:anchorId="42D3F756" wp14:editId="58C48318">
            <wp:extent cx="4261450" cy="28638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44" cy="28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5" w:rsidRPr="00644E06" w:rsidRDefault="00877005" w:rsidP="00877005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644E0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Рис. 1.2. Пример работы программы</w:t>
      </w:r>
    </w:p>
    <w:p w:rsidR="00877005" w:rsidRPr="00877005" w:rsidRDefault="00877005" w:rsidP="008770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Ссылка на официальный сайт программы «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Учет ремонта в сервис </w:t>
      </w:r>
      <w:proofErr w:type="gramStart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центре</w:t>
      </w:r>
      <w:proofErr w:type="gramEnd"/>
      <w:r w:rsidRPr="00877005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Pr="00877005">
        <w:rPr>
          <w:lang w:val="ru-RU"/>
        </w:rPr>
        <w:t xml:space="preserve"> </w:t>
      </w:r>
      <w:hyperlink r:id="rId13" w:history="1"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https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www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itproportal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programma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uchet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remonta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v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servis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centre</w:t>
        </w:r>
        <w:proofErr w:type="spellEnd"/>
      </w:hyperlink>
    </w:p>
    <w:p w:rsidR="00877005" w:rsidRDefault="00877005" w:rsidP="008770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7005" w:rsidRPr="00877005" w:rsidRDefault="00877005" w:rsidP="008770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2)  </w:t>
      </w:r>
      <w:r w:rsidRPr="0087700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5D1D35">
        <w:rPr>
          <w:rFonts w:ascii="Times New Roman" w:hAnsi="Times New Roman" w:cs="Times New Roman"/>
          <w:sz w:val="28"/>
          <w:szCs w:val="28"/>
        </w:rPr>
        <w:t>MasterTool</w:t>
      </w:r>
      <w:proofErr w:type="spellEnd"/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 - Бесплатная программа для сервисного центра или ремонтной мастерской, которая не требует установки. </w:t>
      </w:r>
      <w:proofErr w:type="gramStart"/>
      <w:r w:rsidRPr="00877005">
        <w:rPr>
          <w:rFonts w:ascii="Times New Roman" w:hAnsi="Times New Roman" w:cs="Times New Roman"/>
          <w:sz w:val="28"/>
          <w:szCs w:val="28"/>
          <w:lang w:val="ru-RU"/>
        </w:rPr>
        <w:t>Предназначена</w:t>
      </w:r>
      <w:proofErr w:type="gramEnd"/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 для ведения учета выполненных работ, затраченных материалов, принятых на ремонт аппаратов.</w:t>
      </w:r>
    </w:p>
    <w:p w:rsidR="00877005" w:rsidRDefault="00877005" w:rsidP="00877005">
      <w:pPr>
        <w:pStyle w:val="a8"/>
        <w:keepNext/>
        <w:jc w:val="center"/>
        <w:rPr>
          <w:rFonts w:hint="eastAsi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 wp14:anchorId="596CF7B1" wp14:editId="44672914">
            <wp:extent cx="5943138" cy="4132053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5" w:rsidRPr="00644E06" w:rsidRDefault="00877005" w:rsidP="00877005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644E0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Рис. 1.3. Пример работы программы </w:t>
      </w:r>
      <w:proofErr w:type="spellStart"/>
      <w:r w:rsidRPr="00644E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MasterTool</w:t>
      </w:r>
      <w:proofErr w:type="spellEnd"/>
    </w:p>
    <w:p w:rsidR="00877005" w:rsidRPr="00877005" w:rsidRDefault="00877005" w:rsidP="00877005">
      <w:pPr>
        <w:ind w:firstLine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предназначена для учета выполненных работ, затраченных материалов,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ремонтом бытовой техники, электроники, компьютеров, инструмента, промышленного оборудования, медицинского оборудования, автомобилей и т.д. Реализован складской и финансовый учет, магазин, возможна работа по сети нескольких пользователей одновременно, смс и 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уведомления, права доступа пользователей и м</w:t>
      </w:r>
      <w:r w:rsidR="000A1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огое другое.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877005" w:rsidRPr="00877005" w:rsidRDefault="00877005" w:rsidP="00877005">
      <w:pPr>
        <w:ind w:firstLine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sz w:val="28"/>
          <w:szCs w:val="28"/>
          <w:lang w:val="ru-RU"/>
        </w:rPr>
        <w:t>Ссылка на официальный сайт программы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MasterTool</w:t>
      </w:r>
      <w:proofErr w:type="spellEnd"/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hyperlink r:id="rId15" w:history="1"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http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mt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tsknv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E63B65" w:rsidRPr="00B32D50" w:rsidRDefault="00E63B65" w:rsidP="001938B7">
      <w:pPr>
        <w:pStyle w:val="2"/>
        <w:rPr>
          <w:bCs/>
          <w:lang w:val="ru-RU"/>
        </w:rPr>
      </w:pPr>
      <w:bookmarkStart w:id="9" w:name="_Toc40969090"/>
      <w:r w:rsidRPr="00B32D50">
        <w:rPr>
          <w:lang w:val="ru-RU"/>
        </w:rPr>
        <w:t>Глава 3. Проектная часть</w:t>
      </w:r>
      <w:bookmarkEnd w:id="9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0" w:name="_Toc40969091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0"/>
    </w:p>
    <w:p w:rsid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>Распределенная база данных - этот способ обработки требует использования нескольких серверов, на которых может храниться пересекающая или даже дублирующая информация. Для работы с такой базой данных используется система управления распределенными базами данных (СУРБД).</w:t>
      </w:r>
    </w:p>
    <w:p w:rsidR="000A11B0" w:rsidRPr="00A54323" w:rsidRDefault="000A11B0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4323" w:rsidRP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 xml:space="preserve">Централизованная база данных - при таком способе обработки база данных располагается на одном компьютере. Если для этого компьютера установлена поддержка сети, то множество пользователей с клиентских компьютеров могут одновременно обращаться к информации, хранящейся в центральной базе данных. В локальных сетях чаще всего используется именно такой способ обработки данных. </w:t>
      </w:r>
    </w:p>
    <w:p w:rsidR="00A54323" w:rsidRPr="00387B25" w:rsidRDefault="00A54323" w:rsidP="00A5432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7B25">
        <w:rPr>
          <w:rFonts w:ascii="Times New Roman" w:hAnsi="Times New Roman" w:cs="Times New Roman"/>
          <w:b/>
          <w:sz w:val="28"/>
          <w:szCs w:val="28"/>
          <w:lang w:val="ru-RU"/>
        </w:rPr>
        <w:t>Системы централизованных баз данных с сетевым доступом имеют различные архитектуры:</w:t>
      </w:r>
    </w:p>
    <w:p w:rsidR="000A11B0" w:rsidRPr="00A54323" w:rsidRDefault="000A11B0" w:rsidP="00A5432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 xml:space="preserve">Клиент-сервер – при использовании этой архитектуры выделенный компьютер используется не только в качестве хранилища файлов, но и для выполнения основного объема действий по обработке информации. Пользователь (клиент) с рабочей станции отправляет список операций обработки данных (запрос), которые необходимо выполнить, центральному компьютеру (серверу). Сервер выполняет необходимые вычисления и выборку данных и отправляет готовый результат клиенту. </w:t>
      </w:r>
    </w:p>
    <w:p w:rsidR="000A11B0" w:rsidRPr="00A54323" w:rsidRDefault="000A11B0" w:rsidP="00A543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54323" w:rsidRP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 xml:space="preserve">Файл-сервер – эта архитектура предполагает использование выделенного компьютера в качестве сервера файлов. На этом сервере хранятся файлы базы данных, которые по запросу пользователей копируются на их локальные компьютеры. Там и проводится вся основная обработка данных. После того как пользователи выполнят необходимые изменения данных, они копируют файлы обратно на файл-сервер, где другие пользователи, в свою очередь, могут снова их использовать. Кроме того, каждый пользователь может создавать на локальном компьютере свои собственные базы данных, используемые им монопольно. При использовании архитектуры «файл-сервер» производительность системы резко падает с ростом числа пользователей. </w:t>
      </w:r>
    </w:p>
    <w:p w:rsidR="00A54323" w:rsidRDefault="00A54323">
      <w:pPr>
        <w:rPr>
          <w:rStyle w:val="20"/>
          <w:lang w:val="ru-RU"/>
        </w:rPr>
      </w:pPr>
      <w:r>
        <w:rPr>
          <w:rStyle w:val="20"/>
          <w:b w:val="0"/>
          <w:lang w:val="ru-RU"/>
        </w:rPr>
        <w:br w:type="page"/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1" w:name="_Toc40969092"/>
      <w:r w:rsidRPr="00750D64">
        <w:rPr>
          <w:rStyle w:val="20"/>
          <w:b/>
          <w:lang w:val="ru-RU"/>
        </w:rPr>
        <w:lastRenderedPageBreak/>
        <w:t>Алгоритм</w:t>
      </w:r>
      <w:r w:rsidRPr="00750D64">
        <w:rPr>
          <w:lang w:val="ru-RU"/>
        </w:rPr>
        <w:t xml:space="preserve"> решения</w:t>
      </w:r>
      <w:bookmarkEnd w:id="11"/>
    </w:p>
    <w:p w:rsidR="007D69E3" w:rsidRPr="008D7B38" w:rsidRDefault="007D69E3" w:rsidP="007D69E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D7B38">
        <w:rPr>
          <w:rFonts w:ascii="Times New Roman" w:hAnsi="Times New Roman" w:cs="Times New Roman"/>
          <w:b/>
          <w:sz w:val="28"/>
          <w:lang w:val="ru-RU"/>
        </w:rPr>
        <w:t>Алгоритм подачи заявки клиента</w:t>
      </w:r>
    </w:p>
    <w:p w:rsidR="007D69E3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7D69E3" w:rsidRPr="00A147FD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работника</w:t>
      </w:r>
    </w:p>
    <w:p w:rsidR="007D69E3" w:rsidRPr="00A147FD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Внесение заявки</w:t>
      </w:r>
    </w:p>
    <w:p w:rsidR="007D69E3" w:rsidRPr="00A147FD" w:rsidRDefault="007D69E3" w:rsidP="007D69E3">
      <w:pPr>
        <w:pStyle w:val="af1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таблицу с заявками</w:t>
      </w:r>
    </w:p>
    <w:p w:rsidR="007D69E3" w:rsidRDefault="007D69E3" w:rsidP="007D69E3">
      <w:pPr>
        <w:pStyle w:val="af1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данные нового клиента</w:t>
      </w:r>
    </w:p>
    <w:p w:rsidR="007D69E3" w:rsidRPr="00A94757" w:rsidRDefault="007D69E3" w:rsidP="007D69E3">
      <w:pPr>
        <w:pStyle w:val="af1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«Сохранить»</w:t>
      </w:r>
    </w:p>
    <w:p w:rsidR="007D69E3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7D69E3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Подтвердить, должна ли программа сохранить новые данные, если не была нажата кнопка «Сохранить»</w:t>
      </w:r>
    </w:p>
    <w:p w:rsidR="007D69E3" w:rsidRDefault="007D69E3" w:rsidP="007D69E3">
      <w:pPr>
        <w:keepNext/>
        <w:ind w:firstLine="360"/>
        <w:jc w:val="center"/>
        <w:rPr>
          <w:rFonts w:hint="eastAsia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336481D" wp14:editId="6479738C">
            <wp:extent cx="5260938" cy="3347207"/>
            <wp:effectExtent l="0" t="0" r="0" b="0"/>
            <wp:docPr id="7" name="Рисунок 7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 C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63" cy="336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E3" w:rsidRDefault="007D69E3" w:rsidP="007D69E3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D69E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 1. Алгоритм подачи заявки клиента</w:t>
      </w:r>
    </w:p>
    <w:p w:rsidR="007D69E3" w:rsidRPr="007D69E3" w:rsidRDefault="007D69E3" w:rsidP="007D69E3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</w:p>
    <w:p w:rsidR="007D69E3" w:rsidRPr="007D69E3" w:rsidRDefault="007D69E3" w:rsidP="007D69E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D69E3">
        <w:rPr>
          <w:rFonts w:ascii="Times New Roman" w:hAnsi="Times New Roman" w:cs="Times New Roman"/>
          <w:b/>
          <w:sz w:val="28"/>
          <w:lang w:val="ru-RU"/>
        </w:rPr>
        <w:t>Алгоритм печати квитанции</w:t>
      </w:r>
    </w:p>
    <w:p w:rsidR="007D69E3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7D69E3" w:rsidRPr="00A147FD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работника</w:t>
      </w:r>
    </w:p>
    <w:p w:rsidR="007D69E3" w:rsidRPr="00A147FD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Печать квитанции</w:t>
      </w:r>
    </w:p>
    <w:p w:rsidR="007D69E3" w:rsidRPr="00A147FD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заявку клиента из БД</w:t>
      </w:r>
    </w:p>
    <w:p w:rsidR="007D69E3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«Печатать квитанцию»</w:t>
      </w:r>
    </w:p>
    <w:p w:rsidR="007D69E3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данные клиента в поля для печати квитанции</w:t>
      </w:r>
    </w:p>
    <w:p w:rsidR="007D69E3" w:rsidRPr="00A94757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«Распечатать»</w:t>
      </w:r>
    </w:p>
    <w:p w:rsidR="007D69E3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1D72E3" w:rsidRPr="00387B25" w:rsidRDefault="007D69E3" w:rsidP="00387B25">
      <w:pPr>
        <w:pStyle w:val="2"/>
        <w:rPr>
          <w:lang w:val="ru-RU"/>
        </w:rPr>
      </w:pPr>
      <w:r>
        <w:rPr>
          <w:rStyle w:val="20"/>
          <w:b/>
          <w:lang w:val="ru-RU"/>
        </w:rPr>
        <w:br w:type="page"/>
      </w:r>
      <w:bookmarkStart w:id="12" w:name="_Toc40969093"/>
      <w:r w:rsidR="00DB6420" w:rsidRPr="00750D64">
        <w:rPr>
          <w:rStyle w:val="20"/>
          <w:b/>
          <w:lang w:val="ru-RU"/>
        </w:rPr>
        <w:lastRenderedPageBreak/>
        <w:t>Выбор</w:t>
      </w:r>
      <w:r w:rsidR="00DB6420" w:rsidRPr="00750D64">
        <w:rPr>
          <w:lang w:val="ru-RU"/>
        </w:rPr>
        <w:t xml:space="preserve"> инструментов</w:t>
      </w:r>
      <w:bookmarkEnd w:id="12"/>
    </w:p>
    <w:p w:rsidR="008A1439" w:rsidRPr="008A1439" w:rsidRDefault="008A1439" w:rsidP="008A1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8A1439" w:rsidRPr="008A1439" w:rsidRDefault="008A1439" w:rsidP="008A1439">
      <w:pPr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A1439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8A143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8A1439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8A1439">
        <w:rPr>
          <w:rFonts w:ascii="Times New Roman" w:hAnsi="Times New Roman" w:cs="Times New Roman"/>
          <w:sz w:val="28"/>
          <w:szCs w:val="28"/>
        </w:rPr>
        <w:t>:</w:t>
      </w:r>
    </w:p>
    <w:p w:rsidR="008A1439" w:rsidRPr="008A1439" w:rsidRDefault="008A1439" w:rsidP="008A1439">
      <w:pPr>
        <w:pStyle w:val="af1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</w:rPr>
        <w:t>Поддержка базы данных</w:t>
      </w:r>
      <w:r w:rsidRPr="008A14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439" w:rsidRPr="008A1439" w:rsidRDefault="008A1439" w:rsidP="008A1439">
      <w:pPr>
        <w:pStyle w:val="af1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8A14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439" w:rsidRPr="008A1439" w:rsidRDefault="008A1439" w:rsidP="008A1439">
      <w:pPr>
        <w:pStyle w:val="af1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</w:rPr>
        <w:t>Поддержка связи с сервером</w:t>
      </w:r>
      <w:r w:rsidRPr="008A14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439" w:rsidRPr="008A1439" w:rsidRDefault="008A1439" w:rsidP="008A1439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:rsidR="008A1439" w:rsidRPr="008A1439" w:rsidRDefault="008A1439" w:rsidP="008A1439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439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</w:p>
    <w:p w:rsidR="008A1439" w:rsidRDefault="008A1439" w:rsidP="008A143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программы был выбран язык </w:t>
      </w:r>
      <w:r w:rsidRPr="008A1439">
        <w:rPr>
          <w:rFonts w:ascii="Times New Roman" w:hAnsi="Times New Roman" w:cs="Times New Roman"/>
          <w:sz w:val="28"/>
          <w:szCs w:val="28"/>
        </w:rPr>
        <w:t>Pascal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. Язык был выбран потому, что он прост в написании, имеет связку с </w:t>
      </w:r>
      <w:r w:rsidRPr="008A1439">
        <w:rPr>
          <w:rFonts w:ascii="Times New Roman" w:hAnsi="Times New Roman" w:cs="Times New Roman"/>
          <w:sz w:val="28"/>
          <w:szCs w:val="28"/>
        </w:rPr>
        <w:t>Object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439">
        <w:rPr>
          <w:rFonts w:ascii="Times New Roman" w:hAnsi="Times New Roman" w:cs="Times New Roman"/>
          <w:sz w:val="28"/>
          <w:szCs w:val="28"/>
        </w:rPr>
        <w:t>Pascal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, есть поддержка графического интерфейса </w:t>
      </w:r>
      <w:r w:rsidRPr="008A1439">
        <w:rPr>
          <w:rFonts w:ascii="Times New Roman" w:hAnsi="Times New Roman" w:cs="Times New Roman"/>
          <w:sz w:val="28"/>
          <w:szCs w:val="28"/>
        </w:rPr>
        <w:t>Lazarus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>, а также он достаточно производителен, чтобы обрабатывать всю информацию во время работы программы.</w:t>
      </w:r>
    </w:p>
    <w:p w:rsidR="008A1439" w:rsidRPr="008A1439" w:rsidRDefault="008A1439" w:rsidP="008A143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1439" w:rsidRPr="008A1439" w:rsidRDefault="008A1439" w:rsidP="008A143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b/>
          <w:sz w:val="28"/>
          <w:szCs w:val="28"/>
          <w:lang w:val="ru-RU"/>
        </w:rPr>
        <w:t>Среда разработки</w:t>
      </w:r>
    </w:p>
    <w:p w:rsidR="008A1439" w:rsidRDefault="008A1439" w:rsidP="008A143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Средой разработки была выбрана </w:t>
      </w:r>
      <w:r w:rsidRPr="008A1439">
        <w:rPr>
          <w:rFonts w:ascii="Times New Roman" w:hAnsi="Times New Roman" w:cs="Times New Roman"/>
          <w:sz w:val="28"/>
          <w:szCs w:val="28"/>
        </w:rPr>
        <w:t>Lazarus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она лучше знакома программистам и ею можно пользоваться бесплатно. </w:t>
      </w:r>
    </w:p>
    <w:p w:rsidR="008A1439" w:rsidRPr="008A1439" w:rsidRDefault="008A1439" w:rsidP="008A143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A1439" w:rsidRPr="008A1439" w:rsidRDefault="008A1439" w:rsidP="008A143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</w:p>
    <w:p w:rsidR="008A1439" w:rsidRPr="008A1439" w:rsidRDefault="008A1439" w:rsidP="008A143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Для пользования базой данных был выбран </w:t>
      </w:r>
      <w:r w:rsidRPr="008A1439">
        <w:rPr>
          <w:rFonts w:ascii="Times New Roman" w:hAnsi="Times New Roman" w:cs="Times New Roman"/>
          <w:sz w:val="28"/>
          <w:szCs w:val="28"/>
        </w:rPr>
        <w:t>MS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439">
        <w:rPr>
          <w:rFonts w:ascii="Times New Roman" w:hAnsi="Times New Roman" w:cs="Times New Roman"/>
          <w:sz w:val="28"/>
          <w:szCs w:val="28"/>
        </w:rPr>
        <w:t>SQL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439">
        <w:rPr>
          <w:rFonts w:ascii="Times New Roman" w:hAnsi="Times New Roman" w:cs="Times New Roman"/>
          <w:sz w:val="28"/>
          <w:szCs w:val="28"/>
        </w:rPr>
        <w:t>Server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1439" w:rsidRDefault="008A1439">
      <w:pPr>
        <w:rPr>
          <w:rFonts w:ascii="Times New Roman" w:eastAsiaTheme="majorEastAsia" w:hAnsi="Times New Roman"/>
          <w:b/>
          <w:color w:val="000000" w:themeColor="text1"/>
          <w:sz w:val="28"/>
          <w:szCs w:val="23"/>
          <w:lang w:val="ru-RU"/>
        </w:rPr>
      </w:pPr>
      <w:r>
        <w:rPr>
          <w:lang w:val="ru-RU"/>
        </w:rPr>
        <w:br w:type="page"/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969094"/>
      <w:r w:rsidRPr="00750D64">
        <w:rPr>
          <w:lang w:val="ru-RU"/>
        </w:rPr>
        <w:lastRenderedPageBreak/>
        <w:t>Тестирование</w:t>
      </w:r>
      <w:bookmarkEnd w:id="13"/>
    </w:p>
    <w:p w:rsidR="00DA3A96" w:rsidRPr="00DA3A96" w:rsidRDefault="00DA3A96" w:rsidP="00DA3A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>Тестирование - это проверка соответствия между реальным поведением программы и её ожидаемым поведением на конечном наборе тестов, выбранных определённым образом, чтобы в ходе пользования программы не возникли проблемы и/или ошибки.</w:t>
      </w:r>
    </w:p>
    <w:p w:rsidR="00DA3A96" w:rsidRPr="00DA3A96" w:rsidRDefault="00DA3A96" w:rsidP="00DA3A9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b/>
          <w:sz w:val="28"/>
          <w:szCs w:val="28"/>
          <w:lang w:val="ru-RU"/>
        </w:rPr>
        <w:t>Автоматический метод</w:t>
      </w:r>
    </w:p>
    <w:p w:rsidR="00DA3A96" w:rsidRPr="00DA3A96" w:rsidRDefault="00DA3A96" w:rsidP="00DA3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ab/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DA3A96" w:rsidRPr="00DA3A96" w:rsidRDefault="00DA3A96" w:rsidP="00DA3A96">
      <w:pPr>
        <w:pStyle w:val="af1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Проверка на правильность введённых данных – она проверяет такие усл</w:t>
      </w:r>
      <w:r w:rsidRPr="00DA3A96">
        <w:rPr>
          <w:rFonts w:ascii="Times New Roman" w:hAnsi="Times New Roman" w:cs="Times New Roman"/>
          <w:sz w:val="28"/>
          <w:szCs w:val="28"/>
        </w:rPr>
        <w:t>о</w:t>
      </w:r>
      <w:r w:rsidRPr="00DA3A96">
        <w:rPr>
          <w:rFonts w:ascii="Times New Roman" w:hAnsi="Times New Roman" w:cs="Times New Roman"/>
          <w:sz w:val="28"/>
          <w:szCs w:val="28"/>
        </w:rPr>
        <w:t>вия, как: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Написано ли слово на латинице;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Используются ли числа при вводе чисел;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Используются ли буквы при вводе слов;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Правильность введенной даты</w:t>
      </w:r>
      <w:r w:rsidRPr="00DA3A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Заполнены ли все данные заявки.</w:t>
      </w:r>
    </w:p>
    <w:p w:rsidR="00DA3A96" w:rsidRPr="00DA3A96" w:rsidRDefault="00DA3A96" w:rsidP="00DA3A96">
      <w:pPr>
        <w:pStyle w:val="af1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Проверка таблиц, строк и столбцов: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Имя всех таблиц в базе данных;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Имена столбцов для каждой таблицы;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Типы столбцов для каждой таблицы;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Значение NULL отмечено или нет;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Целостность данных.</w:t>
      </w:r>
    </w:p>
    <w:p w:rsidR="00DA3A96" w:rsidRPr="00DA3A96" w:rsidRDefault="00DA3A96" w:rsidP="00DA3A96">
      <w:pPr>
        <w:rPr>
          <w:rFonts w:ascii="Times New Roman" w:hAnsi="Times New Roman" w:cs="Times New Roman"/>
          <w:sz w:val="28"/>
          <w:szCs w:val="28"/>
        </w:rPr>
      </w:pPr>
    </w:p>
    <w:p w:rsidR="00DA3A96" w:rsidRPr="00DA3A96" w:rsidRDefault="00DA3A96" w:rsidP="00DA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A96">
        <w:rPr>
          <w:rFonts w:ascii="Times New Roman" w:hAnsi="Times New Roman" w:cs="Times New Roman"/>
          <w:b/>
          <w:sz w:val="28"/>
          <w:szCs w:val="28"/>
        </w:rPr>
        <w:t>Примеры</w:t>
      </w:r>
      <w:proofErr w:type="spellEnd"/>
      <w:r w:rsidRPr="00DA3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3A96">
        <w:rPr>
          <w:rFonts w:ascii="Times New Roman" w:hAnsi="Times New Roman" w:cs="Times New Roman"/>
          <w:b/>
          <w:sz w:val="28"/>
          <w:szCs w:val="28"/>
        </w:rPr>
        <w:t>тестирования</w:t>
      </w:r>
      <w:proofErr w:type="spellEnd"/>
    </w:p>
    <w:p w:rsidR="00DA3A96" w:rsidRPr="00DA3A96" w:rsidRDefault="00DA3A96" w:rsidP="00DA3A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A3A96">
        <w:rPr>
          <w:rFonts w:ascii="Times New Roman" w:hAnsi="Times New Roman" w:cs="Times New Roman"/>
          <w:sz w:val="28"/>
          <w:szCs w:val="28"/>
          <w:u w:val="single"/>
        </w:rPr>
        <w:t>Тестовый</w:t>
      </w:r>
      <w:proofErr w:type="spellEnd"/>
      <w:r w:rsidRPr="00DA3A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A3A96">
        <w:rPr>
          <w:rFonts w:ascii="Times New Roman" w:hAnsi="Times New Roman" w:cs="Times New Roman"/>
          <w:sz w:val="28"/>
          <w:szCs w:val="28"/>
          <w:u w:val="single"/>
        </w:rPr>
        <w:t>набор</w:t>
      </w:r>
      <w:proofErr w:type="spellEnd"/>
      <w:r w:rsidRPr="00DA3A96">
        <w:rPr>
          <w:rFonts w:ascii="Times New Roman" w:hAnsi="Times New Roman" w:cs="Times New Roman"/>
          <w:sz w:val="28"/>
          <w:szCs w:val="28"/>
          <w:u w:val="single"/>
        </w:rPr>
        <w:t xml:space="preserve"> №1</w:t>
      </w:r>
    </w:p>
    <w:p w:rsidR="00DA3A96" w:rsidRPr="00DA3A96" w:rsidRDefault="00DA3A96" w:rsidP="00DA3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 xml:space="preserve">Сценарий: Пользователь вводит в ячейку «Имя» слово </w:t>
      </w:r>
      <w:proofErr w:type="spellStart"/>
      <w:r w:rsidRPr="00DA3A96">
        <w:rPr>
          <w:rFonts w:ascii="Times New Roman" w:hAnsi="Times New Roman" w:cs="Times New Roman"/>
          <w:sz w:val="28"/>
          <w:szCs w:val="28"/>
        </w:rPr>
        <w:t>Fktrcfylh</w:t>
      </w:r>
      <w:proofErr w:type="spellEnd"/>
      <w:r w:rsidRPr="00DA3A96">
        <w:rPr>
          <w:rFonts w:ascii="Times New Roman" w:hAnsi="Times New Roman" w:cs="Times New Roman"/>
          <w:sz w:val="28"/>
          <w:szCs w:val="28"/>
          <w:lang w:val="ru-RU"/>
        </w:rPr>
        <w:t xml:space="preserve"> или 1234.</w:t>
      </w:r>
    </w:p>
    <w:p w:rsidR="00DA3A96" w:rsidRPr="00DA3A96" w:rsidRDefault="00DA3A96" w:rsidP="00DA3A96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Ожидаемый результат: При введении таких данных в таблицу, программа выдаст пользователю всплывающее окно с уведомление о некорректности введенных данных.</w:t>
      </w:r>
    </w:p>
    <w:p w:rsidR="00DA3A96" w:rsidRPr="00DA3A96" w:rsidRDefault="00DA3A96" w:rsidP="00DA3A96">
      <w:pPr>
        <w:pStyle w:val="af1"/>
        <w:ind w:left="0"/>
        <w:rPr>
          <w:rFonts w:ascii="Times New Roman" w:hAnsi="Times New Roman" w:cs="Times New Roman"/>
          <w:sz w:val="28"/>
          <w:szCs w:val="28"/>
        </w:rPr>
      </w:pPr>
    </w:p>
    <w:p w:rsidR="00DA3A96" w:rsidRPr="00DA3A96" w:rsidRDefault="00DA3A96" w:rsidP="00DA3A96">
      <w:pPr>
        <w:pStyle w:val="af1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A3A96">
        <w:rPr>
          <w:rFonts w:ascii="Times New Roman" w:hAnsi="Times New Roman" w:cs="Times New Roman"/>
          <w:sz w:val="28"/>
          <w:szCs w:val="28"/>
          <w:u w:val="single"/>
        </w:rPr>
        <w:t>Тестовый набор №2</w:t>
      </w:r>
    </w:p>
    <w:p w:rsidR="00DA3A96" w:rsidRPr="00DA3A96" w:rsidRDefault="00DA3A96" w:rsidP="00DA3A96">
      <w:pPr>
        <w:pStyle w:val="af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Сценарий: Пользователь пропускает при заполнении одну ячейку.</w:t>
      </w:r>
    </w:p>
    <w:p w:rsidR="00DA3A96" w:rsidRPr="00DA3A96" w:rsidRDefault="00DA3A96" w:rsidP="00DA3A96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При пропуске заполнения одной и более ячеек, программа автоматически выделит пустую ячейку.</w:t>
      </w:r>
    </w:p>
    <w:p w:rsidR="00DA3A96" w:rsidRPr="00DA3A96" w:rsidRDefault="00DA3A96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72E3" w:rsidRPr="00750D64" w:rsidRDefault="00DB6420" w:rsidP="00DA3A96">
      <w:pPr>
        <w:pStyle w:val="2"/>
        <w:rPr>
          <w:sz w:val="20"/>
          <w:szCs w:val="20"/>
          <w:lang w:val="ru-RU"/>
        </w:rPr>
      </w:pPr>
      <w:bookmarkStart w:id="14" w:name="_Toc40969095"/>
      <w:r w:rsidRPr="00E845D8">
        <w:rPr>
          <w:lang w:val="ru-RU"/>
        </w:rPr>
        <w:lastRenderedPageBreak/>
        <w:t>Главный модуль программы</w:t>
      </w:r>
      <w:bookmarkEnd w:id="14"/>
    </w:p>
    <w:p w:rsidR="006370AE" w:rsidRPr="006370AE" w:rsidRDefault="006370AE" w:rsidP="00637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70AE">
        <w:rPr>
          <w:rFonts w:ascii="Times New Roman" w:hAnsi="Times New Roman" w:cs="Times New Roman"/>
          <w:sz w:val="28"/>
          <w:szCs w:val="28"/>
          <w:lang w:val="ru-RU"/>
        </w:rPr>
        <w:t>На изображении 1 показана структура главного модуля программы рабочего места компьютерного мастера и взаимосвязь экранных форм программы между собой.</w:t>
      </w:r>
    </w:p>
    <w:p w:rsidR="006370AE" w:rsidRDefault="006370AE" w:rsidP="006370AE">
      <w:pPr>
        <w:keepNext/>
        <w:spacing w:line="360" w:lineRule="auto"/>
        <w:ind w:firstLine="709"/>
        <w:jc w:val="center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65483D2" wp14:editId="4351C4B7">
            <wp:extent cx="5209540" cy="4354195"/>
            <wp:effectExtent l="0" t="0" r="0" b="0"/>
            <wp:docPr id="8" name="Рисунок 8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E" w:rsidRPr="006370AE" w:rsidRDefault="006370AE" w:rsidP="006370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70AE">
        <w:rPr>
          <w:rFonts w:ascii="Times New Roman" w:hAnsi="Times New Roman" w:cs="Times New Roman"/>
          <w:sz w:val="28"/>
          <w:szCs w:val="28"/>
          <w:lang w:val="ru-RU"/>
        </w:rPr>
        <w:t>Изображение 1. Структура главного модуля в программе рабочего места компьютерного мастера</w:t>
      </w:r>
    </w:p>
    <w:p w:rsidR="006370AE" w:rsidRDefault="006370AE">
      <w:pPr>
        <w:rPr>
          <w:rFonts w:ascii="Times New Roman" w:eastAsia="Microsoft YaHei" w:hAnsi="Times New Roman" w:cs="Times New Roman"/>
          <w:b/>
          <w:bCs/>
          <w:sz w:val="28"/>
          <w:szCs w:val="28"/>
          <w:lang w:val="ru-RU"/>
        </w:rPr>
      </w:pPr>
    </w:p>
    <w:p w:rsidR="006370AE" w:rsidRDefault="006370AE">
      <w:pPr>
        <w:rPr>
          <w:rFonts w:ascii="Times New Roman" w:eastAsia="Microsoft YaHei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1D72E3" w:rsidRPr="001938B7" w:rsidRDefault="00750D64" w:rsidP="006370AE">
      <w:pPr>
        <w:pStyle w:val="2"/>
        <w:rPr>
          <w:lang w:val="ru-RU"/>
        </w:rPr>
      </w:pPr>
      <w:bookmarkStart w:id="15" w:name="_Toc40969096"/>
      <w:r w:rsidRPr="001938B7">
        <w:rPr>
          <w:lang w:val="ru-RU"/>
        </w:rPr>
        <w:lastRenderedPageBreak/>
        <w:t>Глава 4. Организационно-</w:t>
      </w:r>
      <w:r w:rsidR="00E77B3B" w:rsidRPr="001938B7">
        <w:rPr>
          <w:lang w:val="ru-RU"/>
        </w:rPr>
        <w:t>экономическая</w:t>
      </w:r>
      <w:r w:rsidRPr="001938B7">
        <w:rPr>
          <w:lang w:val="ru-RU"/>
        </w:rPr>
        <w:t xml:space="preserve"> часть</w:t>
      </w:r>
      <w:bookmarkEnd w:id="15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6" w:name="_Toc40969097"/>
      <w:r w:rsidRPr="00E77B3B">
        <w:rPr>
          <w:lang w:val="ru-RU"/>
        </w:rPr>
        <w:t>Руководство оператора</w:t>
      </w:r>
      <w:bookmarkEnd w:id="16"/>
    </w:p>
    <w:p w:rsidR="001D72E3" w:rsidRPr="00FB325F" w:rsidRDefault="00DB6420" w:rsidP="00FB325F">
      <w:pPr>
        <w:spacing w:after="240"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Руководство оператора для разработанного приложения находится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Руководство оператора.</w:t>
      </w:r>
      <w:proofErr w:type="spellStart"/>
      <w:r w:rsidR="00E845D8" w:rsidRPr="00BF6A5A">
        <w:rPr>
          <w:rFonts w:ascii="Times New Roman" w:eastAsia="Times New Roman" w:hAnsi="Times New Roman" w:cs="Times New Roman"/>
        </w:rPr>
        <w:t>docx</w:t>
      </w:r>
      <w:proofErr w:type="spellEnd"/>
      <w:r w:rsidRPr="00BF6A5A">
        <w:rPr>
          <w:rFonts w:ascii="Times New Roman" w:eastAsia="Times New Roman" w:hAnsi="Times New Roman" w:cs="Times New Roman"/>
          <w:lang w:val="ru-RU"/>
        </w:rPr>
        <w:t>»</w:t>
      </w: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969098"/>
      <w:r w:rsidRPr="00606752">
        <w:rPr>
          <w:lang w:val="ru-RU"/>
        </w:rPr>
        <w:t>Раздел техники безопасности</w:t>
      </w:r>
      <w:bookmarkEnd w:id="17"/>
    </w:p>
    <w:p w:rsidR="00AF370E" w:rsidRPr="00BF6A5A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Т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ребования к безопасности в </w:t>
      </w:r>
      <w:r w:rsidR="00FB325F">
        <w:rPr>
          <w:rFonts w:ascii="Times New Roman" w:eastAsia="Times New Roman" w:hAnsi="Times New Roman" w:cs="Times New Roman"/>
          <w:lang w:val="ru-RU"/>
        </w:rPr>
        <w:t>организации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указаны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Раздел техники безопасности.</w:t>
      </w:r>
      <w:proofErr w:type="spellStart"/>
      <w:r w:rsidR="00E845D8" w:rsidRPr="00BF6A5A">
        <w:rPr>
          <w:rFonts w:ascii="Times New Roman" w:eastAsia="Times New Roman" w:hAnsi="Times New Roman" w:cs="Times New Roman"/>
        </w:rPr>
        <w:t>docx</w:t>
      </w:r>
      <w:proofErr w:type="spellEnd"/>
      <w:r w:rsidR="00DB6420" w:rsidRPr="00BF6A5A">
        <w:rPr>
          <w:rFonts w:ascii="Times New Roman" w:eastAsia="Times New Roman" w:hAnsi="Times New Roman" w:cs="Times New Roman"/>
          <w:lang w:val="ru-RU"/>
        </w:rPr>
        <w:t>»</w:t>
      </w:r>
      <w:r w:rsidR="00AF370E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8" w:name="_Toc40969099"/>
      <w:proofErr w:type="spellStart"/>
      <w:r>
        <w:lastRenderedPageBreak/>
        <w:t>Дневник</w:t>
      </w:r>
      <w:proofErr w:type="spellEnd"/>
      <w:r>
        <w:t xml:space="preserve"> </w:t>
      </w:r>
      <w:proofErr w:type="spellStart"/>
      <w:r>
        <w:t>практики</w:t>
      </w:r>
      <w:bookmarkEnd w:id="18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аппаратного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проектирования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постановка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технологии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обработки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 w:rsidP="00FB325F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</w:t>
            </w:r>
            <w:r w:rsidR="00FB325F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ев</w:t>
            </w: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  <w:lang w:val="ru-RU"/>
              </w:rPr>
            </w:pPr>
            <w:r w:rsidRPr="00FB325F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разделу техники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FB325F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D7B38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созданию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презентаций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Pr="008D7B38" w:rsidRDefault="00DB6420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9" w:name="_Toc40969100"/>
      <w:r w:rsidRPr="008D7B38">
        <w:rPr>
          <w:lang w:val="ru-RU"/>
        </w:rPr>
        <w:lastRenderedPageBreak/>
        <w:t>Источники</w:t>
      </w:r>
      <w:bookmarkEnd w:id="19"/>
    </w:p>
    <w:p w:rsidR="001D72E3" w:rsidRPr="008D7B38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8D7B38" w:rsidRDefault="00DB6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Антамошкин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учебник / О. А. </w:t>
      </w: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Антамошкин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Красноярск: </w:t>
      </w: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Сиб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Федер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. ун-т, 2012. - 247 с. - </w:t>
      </w:r>
      <w:r w:rsidRPr="008D7B38">
        <w:rPr>
          <w:rFonts w:ascii="Times New Roman" w:hAnsi="Times New Roman" w:cs="Times New Roman"/>
          <w:sz w:val="28"/>
          <w:szCs w:val="28"/>
        </w:rPr>
        <w:t>ISBN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электронный. -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7B3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8">
        <w:r w:rsidRPr="008D7B38">
          <w:rPr>
            <w:rFonts w:ascii="Times New Roman" w:hAnsi="Times New Roman" w:cs="Times New Roman"/>
            <w:sz w:val="28"/>
            <w:szCs w:val="28"/>
          </w:rPr>
          <w:t>https://znanium.com/catalog/document?pid=492527</w:t>
        </w:r>
      </w:hyperlink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E3" w:rsidRPr="008D7B38" w:rsidRDefault="001D72E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D72E3" w:rsidRPr="008D7B38" w:rsidRDefault="00DB6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Пылькин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, В.К.  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Столчнев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. —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КУРС: ИНФРА-М, 2019. — 336 с. - </w:t>
      </w:r>
      <w:r w:rsidRPr="008D7B38">
        <w:rPr>
          <w:rFonts w:ascii="Times New Roman" w:hAnsi="Times New Roman" w:cs="Times New Roman"/>
          <w:sz w:val="28"/>
          <w:szCs w:val="28"/>
        </w:rPr>
        <w:t>ISBN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электронный. -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7B3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>
        <w:r w:rsidRPr="008D7B38">
          <w:rPr>
            <w:rFonts w:ascii="Times New Roman" w:hAnsi="Times New Roman" w:cs="Times New Roman"/>
            <w:sz w:val="28"/>
            <w:szCs w:val="28"/>
          </w:rPr>
          <w:t>https://znanium.com/catalog/document?pid=1035160</w:t>
        </w:r>
      </w:hyperlink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E3" w:rsidRPr="008D7B38" w:rsidRDefault="001D72E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D72E3" w:rsidRPr="008D7B38" w:rsidRDefault="00DB6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>особие / Л.Г. Гагарина.</w:t>
      </w:r>
      <w:r w:rsidRPr="008D7B38">
        <w:rPr>
          <w:rFonts w:ascii="Times New Roman" w:hAnsi="Times New Roman" w:cs="Times New Roman"/>
          <w:sz w:val="28"/>
          <w:szCs w:val="28"/>
        </w:rPr>
        <w:t> 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ИД «ФОРУМ»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ИНФРА-М, 2019. — 384 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D7B38">
        <w:rPr>
          <w:rFonts w:ascii="Times New Roman" w:hAnsi="Times New Roman" w:cs="Times New Roman"/>
          <w:sz w:val="28"/>
          <w:szCs w:val="28"/>
        </w:rPr>
        <w:t>ISBN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978-5-16-106202-9.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- Текст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электронный. -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</w:rPr>
        <w:t>URL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0">
        <w:r w:rsidRPr="008D7B38">
          <w:rPr>
            <w:rFonts w:ascii="Times New Roman" w:hAnsi="Times New Roman" w:cs="Times New Roman"/>
            <w:sz w:val="28"/>
            <w:szCs w:val="28"/>
          </w:rPr>
          <w:t>https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8D7B38">
          <w:rPr>
            <w:rFonts w:ascii="Times New Roman" w:hAnsi="Times New Roman" w:cs="Times New Roman"/>
            <w:sz w:val="28"/>
            <w:szCs w:val="28"/>
          </w:rPr>
          <w:t>znanium</w:t>
        </w:r>
        <w:proofErr w:type="spellEnd"/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D7B38">
          <w:rPr>
            <w:rFonts w:ascii="Times New Roman" w:hAnsi="Times New Roman" w:cs="Times New Roman"/>
            <w:sz w:val="28"/>
            <w:szCs w:val="28"/>
          </w:rPr>
          <w:t>com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7B38">
          <w:rPr>
            <w:rFonts w:ascii="Times New Roman" w:hAnsi="Times New Roman" w:cs="Times New Roman"/>
            <w:sz w:val="28"/>
            <w:szCs w:val="28"/>
          </w:rPr>
          <w:t>catalog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7B38">
          <w:rPr>
            <w:rFonts w:ascii="Times New Roman" w:hAnsi="Times New Roman" w:cs="Times New Roman"/>
            <w:sz w:val="28"/>
            <w:szCs w:val="28"/>
          </w:rPr>
          <w:t>document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?</w:t>
        </w:r>
        <w:proofErr w:type="spellStart"/>
        <w:r w:rsidRPr="008D7B38">
          <w:rPr>
            <w:rFonts w:ascii="Times New Roman" w:hAnsi="Times New Roman" w:cs="Times New Roman"/>
            <w:sz w:val="28"/>
            <w:szCs w:val="28"/>
          </w:rPr>
          <w:t>pid</w:t>
        </w:r>
        <w:proofErr w:type="spellEnd"/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=1003025</w:t>
        </w:r>
      </w:hyperlink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72E3" w:rsidRPr="008D7B38" w:rsidRDefault="001D72E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D72E3" w:rsidRPr="008D7B38" w:rsidRDefault="00DB6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особие /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Кокорева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>, Б.Д. Сидорова-</w:t>
      </w:r>
      <w:proofErr w:type="spell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под ред. Л.Г. Гагариной. —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ИД «ФОРУМ»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>Бакалавриат</w:t>
      </w:r>
      <w:proofErr w:type="spell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). - </w:t>
      </w:r>
      <w:proofErr w:type="gramEnd"/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D7B38">
        <w:rPr>
          <w:rFonts w:ascii="Times New Roman" w:hAnsi="Times New Roman" w:cs="Times New Roman"/>
          <w:sz w:val="28"/>
          <w:szCs w:val="28"/>
        </w:rPr>
        <w:t>ISBN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978-5-16-104071-3.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- Текст</w:t>
      </w:r>
      <w:proofErr w:type="gramStart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электронный. - </w:t>
      </w:r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7B38">
        <w:rPr>
          <w:rFonts w:ascii="Times New Roman" w:hAnsi="Times New Roman" w:cs="Times New Roman"/>
          <w:sz w:val="28"/>
          <w:szCs w:val="28"/>
        </w:rPr>
        <w:t>URL</w:t>
      </w:r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1">
        <w:r w:rsidRPr="008D7B38">
          <w:rPr>
            <w:rFonts w:ascii="Times New Roman" w:hAnsi="Times New Roman" w:cs="Times New Roman"/>
            <w:sz w:val="28"/>
            <w:szCs w:val="28"/>
          </w:rPr>
          <w:t>https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8D7B38">
          <w:rPr>
            <w:rFonts w:ascii="Times New Roman" w:hAnsi="Times New Roman" w:cs="Times New Roman"/>
            <w:sz w:val="28"/>
            <w:szCs w:val="28"/>
          </w:rPr>
          <w:t>znanium</w:t>
        </w:r>
        <w:proofErr w:type="spellEnd"/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D7B38">
          <w:rPr>
            <w:rFonts w:ascii="Times New Roman" w:hAnsi="Times New Roman" w:cs="Times New Roman"/>
            <w:sz w:val="28"/>
            <w:szCs w:val="28"/>
          </w:rPr>
          <w:t>com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7B38">
          <w:rPr>
            <w:rFonts w:ascii="Times New Roman" w:hAnsi="Times New Roman" w:cs="Times New Roman"/>
            <w:sz w:val="28"/>
            <w:szCs w:val="28"/>
          </w:rPr>
          <w:t>catalog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D7B38">
          <w:rPr>
            <w:rFonts w:ascii="Times New Roman" w:hAnsi="Times New Roman" w:cs="Times New Roman"/>
            <w:sz w:val="28"/>
            <w:szCs w:val="28"/>
          </w:rPr>
          <w:t>document</w:t>
        </w:r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?</w:t>
        </w:r>
        <w:proofErr w:type="spellStart"/>
        <w:r w:rsidRPr="008D7B38">
          <w:rPr>
            <w:rFonts w:ascii="Times New Roman" w:hAnsi="Times New Roman" w:cs="Times New Roman"/>
            <w:sz w:val="28"/>
            <w:szCs w:val="28"/>
          </w:rPr>
          <w:t>pid</w:t>
        </w:r>
        <w:proofErr w:type="spellEnd"/>
        <w:r w:rsidRPr="008D7B38">
          <w:rPr>
            <w:rFonts w:ascii="Times New Roman" w:hAnsi="Times New Roman" w:cs="Times New Roman"/>
            <w:sz w:val="28"/>
            <w:szCs w:val="28"/>
            <w:lang w:val="ru-RU"/>
          </w:rPr>
          <w:t>=1011120</w:t>
        </w:r>
      </w:hyperlink>
      <w:r w:rsidRPr="008D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72E3" w:rsidRPr="008D7B38" w:rsidRDefault="001D72E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D72E3" w:rsidRPr="008D7B38" w:rsidRDefault="00DB6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B3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разработкой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Альберт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Нургалиев</w:t>
      </w:r>
      <w:proofErr w:type="spellEnd"/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7B3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2">
        <w:r w:rsidRPr="008D7B38">
          <w:rPr>
            <w:rFonts w:ascii="Times New Roman" w:hAnsi="Times New Roman" w:cs="Times New Roman"/>
            <w:sz w:val="28"/>
            <w:szCs w:val="28"/>
          </w:rPr>
          <w:t>https://stepik.org/course/56013/</w:t>
        </w:r>
      </w:hyperlink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2E3" w:rsidRPr="008D7B38" w:rsidRDefault="001D72E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D72E3" w:rsidRPr="008D7B38" w:rsidRDefault="00DB6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систем</w:t>
      </w:r>
      <w:bookmarkStart w:id="20" w:name="_GoBack"/>
      <w:bookmarkEnd w:id="20"/>
      <w:proofErr w:type="spellEnd"/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B38">
        <w:rPr>
          <w:rFonts w:ascii="Times New Roman" w:hAnsi="Times New Roman" w:cs="Times New Roman"/>
          <w:sz w:val="28"/>
          <w:szCs w:val="28"/>
        </w:rPr>
        <w:t>Владислав</w:t>
      </w:r>
      <w:proofErr w:type="spellEnd"/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B38">
        <w:rPr>
          <w:rFonts w:ascii="Times New Roman" w:hAnsi="Times New Roman" w:cs="Times New Roman"/>
          <w:sz w:val="28"/>
          <w:szCs w:val="28"/>
        </w:rPr>
        <w:t>Тарасенко</w:t>
      </w:r>
      <w:proofErr w:type="spellEnd"/>
    </w:p>
    <w:p w:rsidR="001D72E3" w:rsidRPr="008D7B38" w:rsidRDefault="00DB64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7B3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>
        <w:r w:rsidRPr="008D7B38">
          <w:rPr>
            <w:rFonts w:ascii="Times New Roman" w:hAnsi="Times New Roman" w:cs="Times New Roman"/>
            <w:sz w:val="28"/>
            <w:szCs w:val="28"/>
          </w:rPr>
          <w:t>https://stepik.org/course/63510</w:t>
        </w:r>
      </w:hyperlink>
      <w:r w:rsidRPr="008D7B3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D72E3" w:rsidRPr="008D7B38">
      <w:footerReference w:type="default" r:id="rId24"/>
      <w:footerReference w:type="first" r:id="rId2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E8" w:rsidRDefault="00395DE8">
      <w:pPr>
        <w:rPr>
          <w:rFonts w:hint="eastAsia"/>
        </w:rPr>
      </w:pPr>
      <w:r>
        <w:separator/>
      </w:r>
    </w:p>
  </w:endnote>
  <w:endnote w:type="continuationSeparator" w:id="0">
    <w:p w:rsidR="00395DE8" w:rsidRDefault="00395D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37" w:rsidRDefault="00E13237">
    <w:pPr>
      <w:pStyle w:val="ad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8D7B38">
      <w:rPr>
        <w:rFonts w:hint="eastAsia"/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37" w:rsidRDefault="00E13237">
    <w:pPr>
      <w:pStyle w:val="ad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E8" w:rsidRDefault="00395DE8">
      <w:pPr>
        <w:rPr>
          <w:rFonts w:hint="eastAsia"/>
        </w:rPr>
      </w:pPr>
      <w:r>
        <w:separator/>
      </w:r>
    </w:p>
  </w:footnote>
  <w:footnote w:type="continuationSeparator" w:id="0">
    <w:p w:rsidR="00395DE8" w:rsidRDefault="00395D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828"/>
    <w:multiLevelType w:val="hybridMultilevel"/>
    <w:tmpl w:val="7C74D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8E3305"/>
    <w:multiLevelType w:val="multilevel"/>
    <w:tmpl w:val="F7BE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043203"/>
    <w:multiLevelType w:val="hybridMultilevel"/>
    <w:tmpl w:val="F1C83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A55484F"/>
    <w:multiLevelType w:val="hybridMultilevel"/>
    <w:tmpl w:val="62F6F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F7AEC"/>
    <w:multiLevelType w:val="multilevel"/>
    <w:tmpl w:val="889C6CF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76" w:hanging="2160"/>
      </w:pPr>
      <w:rPr>
        <w:rFonts w:hint="default"/>
      </w:rPr>
    </w:lvl>
  </w:abstractNum>
  <w:abstractNum w:abstractNumId="12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3"/>
  </w:num>
  <w:num w:numId="8">
    <w:abstractNumId w:val="11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A11B0"/>
    <w:rsid w:val="000D4589"/>
    <w:rsid w:val="000D7A04"/>
    <w:rsid w:val="000E018F"/>
    <w:rsid w:val="001100F8"/>
    <w:rsid w:val="00116AC3"/>
    <w:rsid w:val="00141D34"/>
    <w:rsid w:val="001938B7"/>
    <w:rsid w:val="001D72E3"/>
    <w:rsid w:val="002E596C"/>
    <w:rsid w:val="003710FA"/>
    <w:rsid w:val="00387B25"/>
    <w:rsid w:val="00395DE8"/>
    <w:rsid w:val="003A5A00"/>
    <w:rsid w:val="003C5B8D"/>
    <w:rsid w:val="004210EC"/>
    <w:rsid w:val="0042631C"/>
    <w:rsid w:val="0044316A"/>
    <w:rsid w:val="004A582A"/>
    <w:rsid w:val="004C3170"/>
    <w:rsid w:val="005428BD"/>
    <w:rsid w:val="00553925"/>
    <w:rsid w:val="005763D5"/>
    <w:rsid w:val="00606752"/>
    <w:rsid w:val="00607004"/>
    <w:rsid w:val="00627A86"/>
    <w:rsid w:val="006370AE"/>
    <w:rsid w:val="00644E06"/>
    <w:rsid w:val="00652F47"/>
    <w:rsid w:val="00675909"/>
    <w:rsid w:val="00696EE5"/>
    <w:rsid w:val="006B148C"/>
    <w:rsid w:val="006C165F"/>
    <w:rsid w:val="006E245A"/>
    <w:rsid w:val="00713ED3"/>
    <w:rsid w:val="00724ADC"/>
    <w:rsid w:val="00750D64"/>
    <w:rsid w:val="007A22D6"/>
    <w:rsid w:val="007C661F"/>
    <w:rsid w:val="007D69E3"/>
    <w:rsid w:val="007E78F3"/>
    <w:rsid w:val="00855932"/>
    <w:rsid w:val="00877005"/>
    <w:rsid w:val="00897BB1"/>
    <w:rsid w:val="008A1439"/>
    <w:rsid w:val="008B1EA5"/>
    <w:rsid w:val="008B3782"/>
    <w:rsid w:val="008D7B38"/>
    <w:rsid w:val="00936821"/>
    <w:rsid w:val="009E4DF0"/>
    <w:rsid w:val="00A2029C"/>
    <w:rsid w:val="00A41FA2"/>
    <w:rsid w:val="00A54323"/>
    <w:rsid w:val="00AF0CFD"/>
    <w:rsid w:val="00AF370E"/>
    <w:rsid w:val="00B32D50"/>
    <w:rsid w:val="00B64510"/>
    <w:rsid w:val="00B924C5"/>
    <w:rsid w:val="00BB5AED"/>
    <w:rsid w:val="00BF6A5A"/>
    <w:rsid w:val="00C0325D"/>
    <w:rsid w:val="00C2758C"/>
    <w:rsid w:val="00C70FCF"/>
    <w:rsid w:val="00CA3FEE"/>
    <w:rsid w:val="00CB2694"/>
    <w:rsid w:val="00CD5686"/>
    <w:rsid w:val="00CE517D"/>
    <w:rsid w:val="00D3187D"/>
    <w:rsid w:val="00D90FDF"/>
    <w:rsid w:val="00DA3A96"/>
    <w:rsid w:val="00DB6420"/>
    <w:rsid w:val="00DD4E19"/>
    <w:rsid w:val="00DF1AF1"/>
    <w:rsid w:val="00E0120C"/>
    <w:rsid w:val="00E076B2"/>
    <w:rsid w:val="00E13237"/>
    <w:rsid w:val="00E63B65"/>
    <w:rsid w:val="00E64D94"/>
    <w:rsid w:val="00E77B3B"/>
    <w:rsid w:val="00E845D8"/>
    <w:rsid w:val="00EC3219"/>
    <w:rsid w:val="00EC3F7A"/>
    <w:rsid w:val="00EE18AE"/>
    <w:rsid w:val="00F10F35"/>
    <w:rsid w:val="00F154DF"/>
    <w:rsid w:val="00F55E4C"/>
    <w:rsid w:val="00FB325F"/>
    <w:rsid w:val="00FF158D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10"/>
    <w:next w:val="a0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</w:style>
  <w:style w:type="paragraph" w:styleId="a8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10"/>
    <w:pPr>
      <w:suppressLineNumbers/>
    </w:pPr>
    <w:rPr>
      <w:b/>
      <w:bCs/>
      <w:sz w:val="32"/>
      <w:szCs w:val="32"/>
    </w:rPr>
  </w:style>
  <w:style w:type="paragraph" w:styleId="aa">
    <w:name w:val="toa heading"/>
    <w:basedOn w:val="a9"/>
  </w:style>
  <w:style w:type="paragraph" w:styleId="11">
    <w:name w:val="toc 1"/>
    <w:basedOn w:val="a9"/>
    <w:uiPriority w:val="39"/>
    <w:pPr>
      <w:tabs>
        <w:tab w:val="right" w:leader="dot" w:pos="9972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c"/>
  </w:style>
  <w:style w:type="character" w:styleId="ae">
    <w:name w:val="Hyperlink"/>
    <w:basedOn w:val="a1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1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A41FA2"/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1"/>
    <w:link w:val="af"/>
    <w:uiPriority w:val="99"/>
    <w:semiHidden/>
    <w:rsid w:val="00A41FA2"/>
    <w:rPr>
      <w:rFonts w:ascii="Tahoma" w:hAnsi="Tahoma"/>
      <w:sz w:val="16"/>
      <w:szCs w:val="14"/>
    </w:rPr>
  </w:style>
  <w:style w:type="paragraph" w:styleId="af1">
    <w:name w:val="List Paragraph"/>
    <w:basedOn w:val="a"/>
    <w:uiPriority w:val="34"/>
    <w:qFormat/>
    <w:rsid w:val="0085593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table" w:styleId="af2">
    <w:name w:val="Table Grid"/>
    <w:basedOn w:val="a2"/>
    <w:uiPriority w:val="39"/>
    <w:rsid w:val="00CA3FEE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tproportal.ru/programma-uchet-remonta-v-servis-centre.html?_openstat=ZGlyZWN0LnlhbmRleC5ydTszMTY2OTkwNTs1MDg4NTgyNDU1O3lhbmRleC5ydTpwcmVtaXVt&amp;yclid=2771554410499707250" TargetMode="External"/><Relationship Id="rId18" Type="http://schemas.openxmlformats.org/officeDocument/2006/relationships/hyperlink" Target="https://znanium.com/catalog/document?pid=49252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znanium.com/catalog/document?pid=1011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znanium.com/catalog/document?pid=100302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t.tsknv.ru/dwl.html" TargetMode="External"/><Relationship Id="rId23" Type="http://schemas.openxmlformats.org/officeDocument/2006/relationships/hyperlink" Target="https://stepik.org/course/6351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znanium.com/catalog/document?pid=1035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stepik.org/course/5601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94</cp:revision>
  <cp:lastPrinted>2020-05-21T11:13:00Z</cp:lastPrinted>
  <dcterms:created xsi:type="dcterms:W3CDTF">2017-10-20T23:40:00Z</dcterms:created>
  <dcterms:modified xsi:type="dcterms:W3CDTF">2020-05-21T18:04:00Z</dcterms:modified>
  <dc:language>ru-RU</dc:language>
</cp:coreProperties>
</file>