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776EFB" w:rsidRPr="00776EFB" w:rsidRDefault="00776EFB" w:rsidP="00776EFB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776EFB" w:rsidRPr="00776EFB" w:rsidTr="0070721A">
        <w:tc>
          <w:tcPr>
            <w:tcW w:w="3600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776EFB" w:rsidRPr="00776EFB" w:rsidTr="0070721A"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776EFB" w:rsidRPr="00776EFB" w:rsidTr="0070721A">
        <w:trPr>
          <w:trHeight w:val="457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1902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776EFB" w:rsidRPr="00776EFB" w:rsidTr="0070721A">
        <w:trPr>
          <w:trHeight w:val="519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EA042D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670C8F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FourSeasonApp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513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F17412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 w:rsidR="00EA042D">
              <w:t xml:space="preserve"> </w:t>
            </w:r>
            <w:r w:rsidR="00F17412">
              <w:rPr>
                <w:rFonts w:cs="Times New Roman"/>
              </w:rPr>
              <w:t>Вологузов В</w:t>
            </w:r>
            <w:r w:rsidR="00EA042D" w:rsidRPr="00406735">
              <w:rPr>
                <w:rFonts w:cs="Times New Roman"/>
              </w:rPr>
              <w:t>.</w:t>
            </w:r>
            <w:r w:rsidR="00F17412">
              <w:rPr>
                <w:rFonts w:cs="Times New Roman"/>
              </w:rPr>
              <w:t>В</w:t>
            </w:r>
          </w:p>
        </w:tc>
      </w:tr>
      <w:tr w:rsidR="00776EFB" w:rsidRPr="00776EFB" w:rsidTr="0070721A">
        <w:trPr>
          <w:trHeight w:val="1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EA042D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776EFB" w:rsidRPr="00776EFB" w:rsidTr="0070721A">
        <w:trPr>
          <w:trHeight w:val="468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F17412" w:rsidP="00F32C08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___________ </w:t>
            </w:r>
            <w:r>
              <w:rPr>
                <w:rFonts w:cs="Times New Roman"/>
              </w:rPr>
              <w:t>Вологузов В</w:t>
            </w:r>
            <w:r w:rsidRPr="00406735">
              <w:rPr>
                <w:rFonts w:cs="Times New Roman"/>
              </w:rPr>
              <w:t>.</w:t>
            </w:r>
            <w:r>
              <w:rPr>
                <w:rFonts w:cs="Times New Roman"/>
              </w:rPr>
              <w:t>В.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4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406735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="00F17412">
              <w:rPr>
                <w:rFonts w:eastAsia="Times New Roman" w:cs="Times New Roman"/>
                <w:szCs w:val="24"/>
                <w:lang w:eastAsia="ru-RU"/>
              </w:rPr>
              <w:t>_________</w:t>
            </w:r>
            <w:r w:rsidR="00F17412">
              <w:rPr>
                <w:rFonts w:cs="Times New Roman"/>
              </w:rPr>
              <w:t xml:space="preserve"> Вологузов В</w:t>
            </w:r>
            <w:r w:rsidR="00F17412" w:rsidRPr="00406735">
              <w:rPr>
                <w:rFonts w:cs="Times New Roman"/>
              </w:rPr>
              <w:t>.</w:t>
            </w:r>
            <w:r w:rsidR="00F17412">
              <w:rPr>
                <w:rFonts w:cs="Times New Roman"/>
              </w:rPr>
              <w:t>В.</w:t>
            </w:r>
          </w:p>
        </w:tc>
      </w:tr>
      <w:tr w:rsidR="00776EFB" w:rsidRPr="00776EFB" w:rsidTr="0070721A">
        <w:trPr>
          <w:trHeight w:val="439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776EFB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670C8F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FourSeasonApp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776EFB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73124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052F12" w:rsidRDefault="00776EFB" w:rsidP="00776EFB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="00FF5995">
        <w:t>«</w:t>
      </w:r>
      <w:r w:rsidR="00670C8F">
        <w:rPr>
          <w:rFonts w:cs="Times New Roman"/>
          <w:lang w:val="en-US"/>
        </w:rPr>
        <w:t>FourSeasonApp</w:t>
      </w:r>
      <w:r w:rsidR="00FF5995">
        <w:t xml:space="preserve">», </w:t>
      </w:r>
      <w:r w:rsidR="00FF5995" w:rsidRPr="00052F12">
        <w:rPr>
          <w:rFonts w:cs="Times New Roman"/>
        </w:rPr>
        <w:t>предназначенной для</w:t>
      </w:r>
      <w:r w:rsidR="007A3BC0" w:rsidRPr="00052F12">
        <w:rPr>
          <w:rFonts w:cs="Times New Roman"/>
        </w:rPr>
        <w:t xml:space="preserve"> </w:t>
      </w:r>
      <w:r w:rsidR="00052F12">
        <w:rPr>
          <w:rFonts w:cs="Times New Roman"/>
        </w:rPr>
        <w:t>использования в</w:t>
      </w:r>
      <w:r w:rsidR="00C355B1" w:rsidRPr="00C355B1">
        <w:rPr>
          <w:rFonts w:cs="Times New Roman"/>
        </w:rPr>
        <w:t xml:space="preserve"> </w:t>
      </w:r>
      <w:r w:rsidR="00961F19">
        <w:rPr>
          <w:rFonts w:cs="Times New Roman"/>
        </w:rPr>
        <w:t>гостинице «</w:t>
      </w:r>
      <w:r w:rsidR="00961F19">
        <w:rPr>
          <w:rFonts w:cs="Times New Roman"/>
          <w:lang w:val="en-US"/>
        </w:rPr>
        <w:t>Four</w:t>
      </w:r>
      <w:r w:rsidR="00961F19" w:rsidRPr="00114259">
        <w:rPr>
          <w:rFonts w:cs="Times New Roman"/>
        </w:rPr>
        <w:t xml:space="preserve"> </w:t>
      </w:r>
      <w:r w:rsidR="00961F19">
        <w:rPr>
          <w:rFonts w:cs="Times New Roman"/>
          <w:lang w:val="en-US"/>
        </w:rPr>
        <w:t>Season</w:t>
      </w:r>
      <w:r w:rsidR="00961F19" w:rsidRPr="00114259">
        <w:rPr>
          <w:rFonts w:cs="Times New Roman"/>
        </w:rPr>
        <w:t xml:space="preserve"> </w:t>
      </w:r>
      <w:r w:rsidR="00961F19">
        <w:rPr>
          <w:rFonts w:cs="Times New Roman"/>
          <w:lang w:val="en-US"/>
        </w:rPr>
        <w:t>Hotel</w:t>
      </w:r>
      <w:r w:rsidR="00961F19" w:rsidRPr="00114259">
        <w:rPr>
          <w:rFonts w:cs="Times New Roman"/>
        </w:rPr>
        <w:t xml:space="preserve"> </w:t>
      </w:r>
      <w:r w:rsidR="00961F19">
        <w:rPr>
          <w:rFonts w:cs="Times New Roman"/>
          <w:lang w:val="en-US"/>
        </w:rPr>
        <w:t>Moscow</w:t>
      </w:r>
      <w:r w:rsidR="00961F19">
        <w:rPr>
          <w:rFonts w:cs="Times New Roman"/>
        </w:rPr>
        <w:t>»</w:t>
      </w:r>
      <w:r w:rsidR="00FF5995" w:rsidRPr="00052F12">
        <w:rPr>
          <w:rFonts w:cs="Times New Roman"/>
        </w:rPr>
        <w:t>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776EFB" w:rsidRPr="007C4548" w:rsidRDefault="00776EFB" w:rsidP="007C4548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776EFB" w:rsidRPr="00776EFB" w:rsidRDefault="00776EFB" w:rsidP="00776EFB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4548" w:rsidRPr="007C4548" w:rsidRDefault="007C4548" w:rsidP="007C4548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A92337" w:rsidRDefault="007C454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73124" w:history="1">
            <w:r w:rsidR="00A92337" w:rsidRPr="0075543B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_Toc40873124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2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25" w:history="1">
            <w:r w:rsidR="00A92337" w:rsidRPr="0075543B">
              <w:rPr>
                <w:rStyle w:val="ab"/>
                <w:noProof/>
              </w:rPr>
              <w:t>1. Назначение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_Toc40873125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26" w:history="1">
            <w:r w:rsidR="00A92337" w:rsidRPr="0075543B">
              <w:rPr>
                <w:rStyle w:val="ab"/>
                <w:noProof/>
              </w:rPr>
              <w:t>1.1. Функциональное назначение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_Toc40873126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27" w:history="1">
            <w:r w:rsidR="00A92337" w:rsidRPr="0075543B">
              <w:rPr>
                <w:rStyle w:val="ab"/>
                <w:noProof/>
              </w:rPr>
              <w:t>1.2. Эксплуатационное назначение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_Toc40873127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28" w:history="1">
            <w:r w:rsidR="00A92337" w:rsidRPr="0075543B">
              <w:rPr>
                <w:rStyle w:val="ab"/>
                <w:noProof/>
              </w:rPr>
              <w:t>1.3. Состав функций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_Toc40873128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29" w:history="1">
            <w:r w:rsidR="00A92337" w:rsidRPr="0075543B">
              <w:rPr>
                <w:rStyle w:val="ab"/>
                <w:noProof/>
              </w:rPr>
              <w:t>1.3.1. Функция добавления записи в базу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_Toc40873129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0" w:history="1">
            <w:r w:rsidR="00A92337" w:rsidRPr="0075543B">
              <w:rPr>
                <w:rStyle w:val="ab"/>
                <w:noProof/>
              </w:rPr>
              <w:t>1.3.2. Функция удаления записи из базы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_Toc40873130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1" w:history="1">
            <w:r w:rsidR="00A92337" w:rsidRPr="0075543B">
              <w:rPr>
                <w:rStyle w:val="ab"/>
                <w:noProof/>
              </w:rPr>
              <w:t>1.3.3. Функция редактирования записи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_Toc40873131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5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2" w:history="1">
            <w:r w:rsidR="00A92337" w:rsidRPr="0075543B">
              <w:rPr>
                <w:rStyle w:val="ab"/>
                <w:noProof/>
              </w:rPr>
              <w:t>1.3.4. Функция поиска по условию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_Toc40873132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5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3" w:history="1">
            <w:r w:rsidR="00A92337" w:rsidRPr="0075543B">
              <w:rPr>
                <w:rStyle w:val="ab"/>
                <w:noProof/>
              </w:rPr>
              <w:t>1.3.5. Функция бронирования номера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_Toc40873133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5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34" w:history="1">
            <w:r w:rsidR="00A92337" w:rsidRPr="0075543B">
              <w:rPr>
                <w:rStyle w:val="ab"/>
                <w:noProof/>
              </w:rPr>
              <w:t>2. Условия выполнения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_Toc40873134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6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5" w:history="1">
            <w:r w:rsidR="00A92337" w:rsidRPr="0075543B">
              <w:rPr>
                <w:rStyle w:val="ab"/>
                <w:noProof/>
              </w:rPr>
              <w:t>2.4. Минимальный состав аппаратных средств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_Toc40873135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6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6" w:history="1">
            <w:r w:rsidR="00A92337" w:rsidRPr="0075543B">
              <w:rPr>
                <w:rStyle w:val="ab"/>
                <w:noProof/>
              </w:rPr>
              <w:t>2.5. Минимальный состав программных средств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_Toc40873136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6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7" w:history="1">
            <w:r w:rsidR="00A92337" w:rsidRPr="0075543B">
              <w:rPr>
                <w:rStyle w:val="ab"/>
                <w:noProof/>
              </w:rPr>
              <w:t>2.6. Требования к персоналу (пользователю)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_Toc40873137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6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38" w:history="1">
            <w:r w:rsidR="00A92337" w:rsidRPr="0075543B">
              <w:rPr>
                <w:rStyle w:val="ab"/>
                <w:noProof/>
              </w:rPr>
              <w:t>3. Выполнение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_Toc40873138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9" w:history="1">
            <w:r w:rsidR="00A92337" w:rsidRPr="0075543B">
              <w:rPr>
                <w:rStyle w:val="ab"/>
                <w:noProof/>
              </w:rPr>
              <w:t>3.1. Загрузка и запуск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_Toc40873139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0" w:history="1">
            <w:r w:rsidR="00A92337" w:rsidRPr="0075543B">
              <w:rPr>
                <w:rStyle w:val="ab"/>
                <w:noProof/>
              </w:rPr>
              <w:t>3.2. Выполнение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_Toc40873140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1" w:history="1">
            <w:r w:rsidR="00A92337" w:rsidRPr="0075543B">
              <w:rPr>
                <w:rStyle w:val="ab"/>
                <w:noProof/>
              </w:rPr>
              <w:t>3.2.1. Выполнение функции проверки наличия подключения к Интернету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_Toc40873141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2" w:history="1">
            <w:r w:rsidR="00A92337" w:rsidRPr="0075543B">
              <w:rPr>
                <w:rStyle w:val="ab"/>
                <w:noProof/>
              </w:rPr>
              <w:t>3.2.2. Выполнение функции авторизации пользователя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_Toc40873142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3" w:history="1">
            <w:r w:rsidR="00A92337" w:rsidRPr="0075543B">
              <w:rPr>
                <w:rStyle w:val="ab"/>
                <w:noProof/>
              </w:rPr>
              <w:t>3.2.3. Выполнение функции получения расписания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_Toc40873143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8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4" w:history="1">
            <w:r w:rsidR="00A92337" w:rsidRPr="0075543B">
              <w:rPr>
                <w:rStyle w:val="ab"/>
                <w:noProof/>
              </w:rPr>
              <w:t>3.2.4. Выполнение функции получения журнала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_Toc40873144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8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5" w:history="1">
            <w:r w:rsidR="00A92337" w:rsidRPr="0075543B">
              <w:rPr>
                <w:rStyle w:val="ab"/>
                <w:noProof/>
              </w:rPr>
              <w:t>3.2.5. Выполнение функции обработки информации пользователя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_Toc40873145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8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6" w:history="1">
            <w:r w:rsidR="00A92337" w:rsidRPr="0075543B">
              <w:rPr>
                <w:rStyle w:val="ab"/>
                <w:noProof/>
              </w:rPr>
              <w:t>3.3. Завершение работы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_Toc40873146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8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47" w:history="1">
            <w:r w:rsidR="00A92337" w:rsidRPr="0075543B">
              <w:rPr>
                <w:rStyle w:val="ab"/>
                <w:noProof/>
              </w:rPr>
              <w:t>4. Сообщения оператору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_Toc40873147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9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8" w:history="1">
            <w:r w:rsidR="00A92337" w:rsidRPr="0075543B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_Toc40873148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9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9" w:history="1">
            <w:r w:rsidR="00A92337" w:rsidRPr="0075543B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_Toc40873149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10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B503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50" w:history="1">
            <w:r w:rsidR="00A92337" w:rsidRPr="0075543B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_Toc40873150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11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7C4548" w:rsidRDefault="007C4548" w:rsidP="007C4548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776EFB" w:rsidRPr="00546791" w:rsidRDefault="00776EFB" w:rsidP="00776EFB">
      <w:pPr>
        <w:pStyle w:val="1"/>
      </w:pPr>
      <w:bookmarkStart w:id="4" w:name="_Toc118254723"/>
      <w:bookmarkStart w:id="5" w:name="_Toc40873125"/>
      <w:r w:rsidRPr="00776EFB">
        <w:lastRenderedPageBreak/>
        <w:t>Назначение программы</w:t>
      </w:r>
      <w:bookmarkEnd w:id="4"/>
      <w:bookmarkEnd w:id="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C2EB5">
      <w:pPr>
        <w:pStyle w:val="2"/>
        <w:rPr>
          <w:b w:val="0"/>
        </w:rPr>
      </w:pPr>
      <w:bookmarkStart w:id="6" w:name="_Toc118254724"/>
      <w:bookmarkStart w:id="7" w:name="_Toc40873126"/>
      <w:r w:rsidRPr="00776EFB">
        <w:t>Функциональное назначение программы</w:t>
      </w:r>
      <w:bookmarkEnd w:id="6"/>
      <w:bookmarkEnd w:id="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8317A3" w:rsidRDefault="006A3D98" w:rsidP="008317A3">
      <w:pPr>
        <w:ind w:firstLine="708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 является</w:t>
      </w:r>
      <w:r w:rsidR="002449F0">
        <w:rPr>
          <w:rFonts w:cs="Times New Roman"/>
          <w:sz w:val="24"/>
          <w:szCs w:val="24"/>
        </w:rPr>
        <w:t xml:space="preserve"> </w:t>
      </w:r>
      <w:r w:rsidR="008854EF">
        <w:rPr>
          <w:rFonts w:cs="Times New Roman"/>
          <w:sz w:val="24"/>
          <w:szCs w:val="24"/>
        </w:rPr>
        <w:t>бронирование гостями свободных комнат гостиницы</w:t>
      </w:r>
      <w:r w:rsidR="00A44AFF">
        <w:rPr>
          <w:rFonts w:cs="Times New Roman"/>
          <w:sz w:val="24"/>
          <w:szCs w:val="24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80193" w:rsidRPr="00776EFB" w:rsidRDefault="0078019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AC2EB5" w:rsidRDefault="00776EFB" w:rsidP="00776EFB">
      <w:pPr>
        <w:pStyle w:val="2"/>
      </w:pPr>
      <w:bookmarkStart w:id="8" w:name="_Toc118254725"/>
      <w:bookmarkStart w:id="9" w:name="_Toc40873127"/>
      <w:r w:rsidRPr="00776EFB">
        <w:t>Эксплуатационное назначение программы</w:t>
      </w:r>
      <w:bookmarkEnd w:id="8"/>
      <w:bookmarkEnd w:id="9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Pr="008317A3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31E3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r w:rsidR="00114259">
        <w:rPr>
          <w:rFonts w:cs="Times New Roman"/>
          <w:sz w:val="24"/>
          <w:szCs w:val="24"/>
        </w:rPr>
        <w:t>гостинице «</w:t>
      </w:r>
      <w:r w:rsidR="00114259">
        <w:rPr>
          <w:rFonts w:cs="Times New Roman"/>
          <w:sz w:val="24"/>
          <w:szCs w:val="24"/>
          <w:lang w:val="en-US"/>
        </w:rPr>
        <w:t>Four</w:t>
      </w:r>
      <w:r w:rsidR="00114259" w:rsidRPr="00114259">
        <w:rPr>
          <w:rFonts w:cs="Times New Roman"/>
          <w:sz w:val="24"/>
          <w:szCs w:val="24"/>
        </w:rPr>
        <w:t xml:space="preserve"> </w:t>
      </w:r>
      <w:r w:rsidR="00114259">
        <w:rPr>
          <w:rFonts w:cs="Times New Roman"/>
          <w:sz w:val="24"/>
          <w:szCs w:val="24"/>
          <w:lang w:val="en-US"/>
        </w:rPr>
        <w:t>Season</w:t>
      </w:r>
      <w:r w:rsidR="00114259" w:rsidRPr="00114259">
        <w:rPr>
          <w:rFonts w:cs="Times New Roman"/>
          <w:sz w:val="24"/>
          <w:szCs w:val="24"/>
        </w:rPr>
        <w:t xml:space="preserve"> </w:t>
      </w:r>
      <w:r w:rsidR="00114259">
        <w:rPr>
          <w:rFonts w:cs="Times New Roman"/>
          <w:sz w:val="24"/>
          <w:szCs w:val="24"/>
          <w:lang w:val="en-US"/>
        </w:rPr>
        <w:t>Hotel</w:t>
      </w:r>
      <w:r w:rsidR="00114259" w:rsidRPr="00114259">
        <w:rPr>
          <w:rFonts w:cs="Times New Roman"/>
          <w:sz w:val="24"/>
          <w:szCs w:val="24"/>
        </w:rPr>
        <w:t xml:space="preserve"> </w:t>
      </w:r>
      <w:r w:rsidR="00114259">
        <w:rPr>
          <w:rFonts w:cs="Times New Roman"/>
          <w:sz w:val="24"/>
          <w:szCs w:val="24"/>
          <w:lang w:val="en-US"/>
        </w:rPr>
        <w:t>Moscow</w:t>
      </w:r>
      <w:r w:rsidR="00114259">
        <w:rPr>
          <w:rFonts w:cs="Times New Roman"/>
          <w:sz w:val="24"/>
          <w:szCs w:val="24"/>
        </w:rPr>
        <w:t>»</w:t>
      </w:r>
      <w:r w:rsidRPr="008317A3">
        <w:rPr>
          <w:rFonts w:cs="Times New Roman"/>
          <w:sz w:val="24"/>
          <w:szCs w:val="24"/>
        </w:rPr>
        <w:t>.</w:t>
      </w:r>
    </w:p>
    <w:p w:rsidR="00776EFB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</w:t>
      </w:r>
      <w:r w:rsidR="00114259">
        <w:rPr>
          <w:rFonts w:cs="Times New Roman"/>
          <w:sz w:val="24"/>
          <w:szCs w:val="24"/>
        </w:rPr>
        <w:t>ю</w:t>
      </w:r>
      <w:r w:rsidRPr="008317A3">
        <w:rPr>
          <w:rFonts w:cs="Times New Roman"/>
          <w:sz w:val="24"/>
          <w:szCs w:val="24"/>
        </w:rPr>
        <w:t>тся</w:t>
      </w:r>
      <w:r w:rsidR="00114259">
        <w:rPr>
          <w:rFonts w:cs="Times New Roman"/>
          <w:sz w:val="24"/>
          <w:szCs w:val="24"/>
        </w:rPr>
        <w:t xml:space="preserve"> операторы в приёмном зале гостиницы</w:t>
      </w:r>
      <w:r w:rsidRPr="008317A3">
        <w:rPr>
          <w:rFonts w:cs="Times New Roman"/>
          <w:sz w:val="24"/>
          <w:szCs w:val="24"/>
        </w:rPr>
        <w:t>.</w:t>
      </w:r>
    </w:p>
    <w:p w:rsidR="00776EFB" w:rsidRPr="008317A3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F2BE1" w:rsidRPr="00C97975" w:rsidRDefault="00776EFB" w:rsidP="00C97975">
      <w:pPr>
        <w:pStyle w:val="2"/>
      </w:pPr>
      <w:bookmarkStart w:id="10" w:name="_Toc118254726"/>
      <w:bookmarkStart w:id="11" w:name="_Toc40873128"/>
      <w:r w:rsidRPr="00776EFB">
        <w:t>Состав функций</w:t>
      </w:r>
      <w:bookmarkEnd w:id="10"/>
      <w:bookmarkEnd w:id="11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Pr="00776EFB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AC2EB5">
      <w:pPr>
        <w:pStyle w:val="3"/>
      </w:pPr>
      <w:bookmarkStart w:id="12" w:name="_Toc118254727"/>
      <w:bookmarkStart w:id="13" w:name="_Toc40873129"/>
      <w:r w:rsidRPr="00776EFB">
        <w:t xml:space="preserve">Функция </w:t>
      </w:r>
      <w:bookmarkEnd w:id="12"/>
      <w:r w:rsidR="008006F7">
        <w:t>добавления записи в базу</w:t>
      </w:r>
      <w:bookmarkEnd w:id="13"/>
      <w:r w:rsidR="002D04FA">
        <w:t xml:space="preserve"> данных</w:t>
      </w:r>
    </w:p>
    <w:p w:rsidR="00AA218F" w:rsidRPr="00776EFB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218F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A218F">
      <w:pPr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883010" w:rsidP="00BF4D43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</w:t>
      </w:r>
      <w:r w:rsidR="007B0E53">
        <w:rPr>
          <w:rFonts w:cs="Times New Roman"/>
          <w:sz w:val="24"/>
          <w:szCs w:val="24"/>
        </w:rPr>
        <w:t xml:space="preserve"> выводит на экран диалог заполнения карточки гостя и в случае успеха</w:t>
      </w:r>
      <w:r>
        <w:rPr>
          <w:rFonts w:cs="Times New Roman"/>
          <w:sz w:val="24"/>
          <w:szCs w:val="24"/>
        </w:rPr>
        <w:t xml:space="preserve"> </w:t>
      </w:r>
      <w:r w:rsidR="00A910F5">
        <w:rPr>
          <w:rFonts w:cs="Times New Roman"/>
          <w:sz w:val="24"/>
          <w:szCs w:val="24"/>
        </w:rPr>
        <w:t>добавляет запись в таблицу</w:t>
      </w:r>
      <w:r w:rsidR="00B325CF">
        <w:rPr>
          <w:rFonts w:cs="Times New Roman"/>
          <w:sz w:val="24"/>
          <w:szCs w:val="24"/>
        </w:rPr>
        <w:t>.</w:t>
      </w:r>
    </w:p>
    <w:p w:rsidR="00883010" w:rsidRDefault="00883010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A218F" w:rsidRPr="00776EFB" w:rsidRDefault="00AA218F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Default="0043708C" w:rsidP="00AC2EB5">
      <w:pPr>
        <w:pStyle w:val="3"/>
      </w:pPr>
      <w:bookmarkStart w:id="14" w:name="_Toc40873130"/>
      <w:r w:rsidRPr="00EF429C">
        <w:t xml:space="preserve">Функция </w:t>
      </w:r>
      <w:r w:rsidR="004170B1">
        <w:t>удаления записи</w:t>
      </w:r>
      <w:r w:rsidR="00525DA1">
        <w:t xml:space="preserve"> из базы</w:t>
      </w:r>
      <w:bookmarkEnd w:id="14"/>
      <w:r w:rsidR="002D04FA">
        <w:t xml:space="preserve"> данных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94E32" w:rsidRDefault="00794E32" w:rsidP="00794E3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1308" w:rsidRPr="00351308" w:rsidRDefault="00351308" w:rsidP="00351308">
      <w:pPr>
        <w:rPr>
          <w:lang w:eastAsia="ru-RU"/>
        </w:rPr>
      </w:pPr>
    </w:p>
    <w:p w:rsidR="00351308" w:rsidRDefault="00351308" w:rsidP="00351308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D645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Pr="005743B8" w:rsidRDefault="00A42FA0" w:rsidP="00A42FA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2C7954" w:rsidRDefault="005743B8" w:rsidP="00A42FA0">
      <w:pPr>
        <w:pStyle w:val="3"/>
      </w:pPr>
      <w:bookmarkStart w:id="15" w:name="_Toc40873131"/>
      <w:r w:rsidRPr="002C7954">
        <w:lastRenderedPageBreak/>
        <w:t xml:space="preserve">Функция </w:t>
      </w:r>
      <w:r w:rsidR="00B52014">
        <w:t>редактирования записи</w:t>
      </w:r>
      <w:bookmarkEnd w:id="15"/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A42FA0" w:rsidRDefault="00A42FA0" w:rsidP="00A42FA0">
      <w:pPr>
        <w:rPr>
          <w:lang w:eastAsia="ru-RU"/>
        </w:rPr>
      </w:pPr>
    </w:p>
    <w:p w:rsidR="00EF429C" w:rsidRDefault="003D645B" w:rsidP="00A75298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794E32">
        <w:rPr>
          <w:rFonts w:cs="Times New Roman"/>
          <w:sz w:val="24"/>
          <w:szCs w:val="24"/>
        </w:rPr>
        <w:t>получает</w:t>
      </w:r>
      <w:r w:rsidR="003571CD">
        <w:rPr>
          <w:rFonts w:cs="Times New Roman"/>
          <w:sz w:val="24"/>
          <w:szCs w:val="24"/>
        </w:rPr>
        <w:t xml:space="preserve"> </w:t>
      </w:r>
      <w:r w:rsidR="00B52014">
        <w:rPr>
          <w:rFonts w:cs="Times New Roman"/>
          <w:sz w:val="24"/>
          <w:szCs w:val="24"/>
        </w:rPr>
        <w:t>запись из базы данных, которая соответствует выбранной из записи из таблицы</w:t>
      </w:r>
      <w:r>
        <w:rPr>
          <w:rFonts w:cs="Times New Roman"/>
          <w:sz w:val="24"/>
          <w:szCs w:val="24"/>
        </w:rPr>
        <w:t>.</w:t>
      </w:r>
      <w:r w:rsidR="00B52014">
        <w:rPr>
          <w:rFonts w:cs="Times New Roman"/>
          <w:sz w:val="24"/>
          <w:szCs w:val="24"/>
        </w:rPr>
        <w:t xml:space="preserve"> Затем выводится диалог редактирования записи на экран. </w:t>
      </w:r>
      <w:r w:rsidR="00EF15FB">
        <w:rPr>
          <w:rFonts w:cs="Times New Roman"/>
          <w:sz w:val="24"/>
          <w:szCs w:val="24"/>
        </w:rPr>
        <w:t xml:space="preserve">В случае успеха, запись в базе </w:t>
      </w:r>
      <w:r w:rsidR="00B52014">
        <w:rPr>
          <w:rFonts w:cs="Times New Roman"/>
          <w:sz w:val="24"/>
          <w:szCs w:val="24"/>
        </w:rPr>
        <w:t>данных будет обновлена.</w:t>
      </w:r>
    </w:p>
    <w:p w:rsidR="0097259D" w:rsidRPr="00776EFB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Pr="00EF429C" w:rsidRDefault="0097259D" w:rsidP="0097259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43708C" w:rsidP="00654F16">
      <w:pPr>
        <w:pStyle w:val="3"/>
      </w:pPr>
      <w:bookmarkStart w:id="16" w:name="_Toc118254728"/>
      <w:bookmarkStart w:id="17" w:name="_Toc40873132"/>
      <w:r w:rsidRPr="00776EFB">
        <w:t xml:space="preserve">Функция </w:t>
      </w:r>
      <w:bookmarkEnd w:id="16"/>
      <w:r w:rsidR="00483E76">
        <w:t>поиска по условию</w:t>
      </w:r>
      <w:bookmarkEnd w:id="17"/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654F16" w:rsidRDefault="00654F16" w:rsidP="00654F16">
      <w:pPr>
        <w:rPr>
          <w:lang w:eastAsia="ru-RU"/>
        </w:rPr>
      </w:pPr>
    </w:p>
    <w:p w:rsidR="00B05FE0" w:rsidRDefault="00185188" w:rsidP="00B83AB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483E76">
        <w:rPr>
          <w:rFonts w:cs="Times New Roman"/>
          <w:sz w:val="24"/>
          <w:szCs w:val="24"/>
        </w:rPr>
        <w:t>открывает диалог писка записей по условию</w:t>
      </w:r>
      <w:r w:rsidR="00B83ABC">
        <w:rPr>
          <w:rFonts w:cs="Times New Roman"/>
          <w:sz w:val="24"/>
          <w:szCs w:val="24"/>
        </w:rPr>
        <w:t>.</w:t>
      </w:r>
      <w:r w:rsidR="00483E76">
        <w:rPr>
          <w:rFonts w:cs="Times New Roman"/>
          <w:sz w:val="24"/>
          <w:szCs w:val="24"/>
        </w:rPr>
        <w:t xml:space="preserve"> После задания условия, выполняется поиск подходящих записей и их последующий вывод на экран.</w:t>
      </w: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B83ABC" w:rsidRDefault="00B83ABC" w:rsidP="00B83AB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B05FE0" w:rsidP="00AC2EB5">
      <w:pPr>
        <w:pStyle w:val="3"/>
      </w:pPr>
      <w:bookmarkStart w:id="18" w:name="_Toc40873133"/>
      <w:r>
        <w:t xml:space="preserve">Функция </w:t>
      </w:r>
      <w:r w:rsidR="00415230">
        <w:t>бронирования номера</w:t>
      </w:r>
      <w:bookmarkEnd w:id="18"/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13D0F" w:rsidRDefault="00713D0F" w:rsidP="00713D0F">
      <w:pPr>
        <w:rPr>
          <w:lang w:eastAsia="ru-RU"/>
        </w:rPr>
      </w:pPr>
    </w:p>
    <w:p w:rsidR="00713D0F" w:rsidRDefault="00415230" w:rsidP="00713D0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Функция открывает диалог бронирования номера</w:t>
      </w:r>
      <w:r w:rsidR="00AB4BD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После заполнения всех необходимых полей и нажатия на кнопку подтверждения, диалог закроется и в таблицу добавится запись.</w:t>
      </w:r>
    </w:p>
    <w:p w:rsidR="00AB4BDB" w:rsidRDefault="00AB4BDB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83ABC" w:rsidRDefault="00B83ABC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05FE0" w:rsidRPr="00B05FE0" w:rsidRDefault="00B05FE0" w:rsidP="00A75298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427698" w:rsidRDefault="00427698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776EFB" w:rsidRPr="00F752FC" w:rsidRDefault="007C4548" w:rsidP="00776EFB">
      <w:pPr>
        <w:pStyle w:val="1"/>
      </w:pPr>
      <w:bookmarkStart w:id="19" w:name="_Toc40873134"/>
      <w:r>
        <w:lastRenderedPageBreak/>
        <w:t>Условия выполнения программы</w:t>
      </w:r>
      <w:bookmarkEnd w:id="1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0" w:name="_Toc118254730"/>
      <w:bookmarkStart w:id="21" w:name="_Toc40873135"/>
      <w:r w:rsidRPr="00776EFB">
        <w:t>Минимальный состав аппаратных средств</w:t>
      </w:r>
      <w:bookmarkEnd w:id="20"/>
      <w:bookmarkEnd w:id="2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144F7" w:rsidRPr="004144F7" w:rsidRDefault="00776EFB" w:rsidP="004144F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4144F7"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4144F7" w:rsidRDefault="004144F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F322BE">
        <w:rPr>
          <w:rFonts w:eastAsia="Times New Roman" w:cs="Times New Roman"/>
          <w:sz w:val="24"/>
          <w:szCs w:val="24"/>
          <w:lang w:eastAsia="ru-RU"/>
        </w:rPr>
        <w:t xml:space="preserve">Персональный компьютер, совместимый с архитектурой </w:t>
      </w:r>
      <w:r w:rsidR="00F322BE">
        <w:rPr>
          <w:rFonts w:eastAsia="Times New Roman" w:cs="Times New Roman"/>
          <w:sz w:val="24"/>
          <w:szCs w:val="24"/>
          <w:lang w:val="en-US" w:eastAsia="ru-RU"/>
        </w:rPr>
        <w:t>x</w:t>
      </w:r>
      <w:r w:rsidR="00F322BE" w:rsidRPr="00F322BE">
        <w:rPr>
          <w:rFonts w:eastAsia="Times New Roman" w:cs="Times New Roman"/>
          <w:sz w:val="24"/>
          <w:szCs w:val="24"/>
          <w:lang w:eastAsia="ru-RU"/>
        </w:rPr>
        <w:t>86</w:t>
      </w:r>
      <w:r w:rsidR="008B3956" w:rsidRPr="00A708C6">
        <w:rPr>
          <w:rFonts w:eastAsia="Times New Roman" w:cs="Times New Roman"/>
          <w:sz w:val="24"/>
          <w:szCs w:val="24"/>
          <w:lang w:eastAsia="ru-RU"/>
        </w:rPr>
        <w:t>;</w:t>
      </w:r>
      <w:r w:rsidR="008B395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F322BE" w:rsidRPr="004144F7" w:rsidRDefault="00F322BE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 xml:space="preserve">Процессор </w:t>
      </w:r>
      <w:r w:rsidR="00AB3706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AB3706" w:rsidRPr="00AB370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B3706">
        <w:rPr>
          <w:rFonts w:eastAsia="Times New Roman" w:cs="Times New Roman"/>
          <w:sz w:val="24"/>
          <w:szCs w:val="24"/>
          <w:lang w:val="en-US" w:eastAsia="ru-RU"/>
        </w:rPr>
        <w:t>Core</w:t>
      </w:r>
      <w:r w:rsidR="00AB3706" w:rsidRPr="00AB3706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</w:t>
      </w:r>
      <w:r w:rsidRPr="00AB3706">
        <w:rPr>
          <w:rFonts w:eastAsia="Times New Roman" w:cs="Times New Roman"/>
          <w:sz w:val="24"/>
          <w:szCs w:val="24"/>
          <w:lang w:eastAsia="ru-RU"/>
        </w:rPr>
        <w:t>3</w:t>
      </w:r>
      <w:r w:rsidR="00AB3706" w:rsidRPr="00AB3706">
        <w:rPr>
          <w:rFonts w:eastAsia="Times New Roman" w:cs="Times New Roman"/>
          <w:sz w:val="24"/>
          <w:szCs w:val="24"/>
          <w:lang w:eastAsia="ru-RU"/>
        </w:rPr>
        <w:t xml:space="preserve"> 3</w:t>
      </w:r>
      <w:r w:rsidRPr="00AB3706">
        <w:rPr>
          <w:rFonts w:eastAsia="Times New Roman" w:cs="Times New Roman"/>
          <w:sz w:val="24"/>
          <w:szCs w:val="24"/>
          <w:lang w:eastAsia="ru-RU"/>
        </w:rPr>
        <w:t>220</w:t>
      </w:r>
      <w:r w:rsidR="00AB3706">
        <w:rPr>
          <w:rFonts w:eastAsia="Times New Roman" w:cs="Times New Roman"/>
          <w:sz w:val="24"/>
          <w:szCs w:val="24"/>
          <w:lang w:eastAsia="ru-RU"/>
        </w:rPr>
        <w:t>, или аналогичный по характеристикам</w:t>
      </w:r>
      <w:r w:rsidRPr="00A708C6">
        <w:rPr>
          <w:rFonts w:eastAsia="Times New Roman" w:cs="Times New Roman"/>
          <w:sz w:val="24"/>
          <w:szCs w:val="24"/>
          <w:lang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4144F7" w:rsidRPr="004144F7" w:rsidRDefault="004144F7" w:rsidP="00F322BE">
      <w:pPr>
        <w:tabs>
          <w:tab w:val="center" w:pos="5456"/>
        </w:tabs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 w:rsidR="00A44AFF"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537FE4">
        <w:rPr>
          <w:rFonts w:eastAsia="Times New Roman" w:cs="Times New Roman"/>
          <w:sz w:val="24"/>
          <w:szCs w:val="24"/>
          <w:lang w:eastAsia="ru-RU"/>
        </w:rPr>
        <w:t>4</w:t>
      </w:r>
      <w:r w:rsidR="00537FE4">
        <w:rPr>
          <w:rFonts w:eastAsia="Times New Roman" w:cs="Times New Roman"/>
          <w:sz w:val="24"/>
          <w:szCs w:val="24"/>
          <w:lang w:val="en-US" w:eastAsia="ru-RU"/>
        </w:rPr>
        <w:t>GB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  <w:r w:rsidR="00F322BE">
        <w:rPr>
          <w:rFonts w:eastAsia="Times New Roman" w:cs="Times New Roman"/>
          <w:sz w:val="24"/>
          <w:szCs w:val="24"/>
          <w:lang w:eastAsia="ru-RU"/>
        </w:rPr>
        <w:tab/>
      </w:r>
    </w:p>
    <w:p w:rsidR="00476697" w:rsidRDefault="004144F7" w:rsidP="00F322B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в </w:t>
      </w:r>
      <w:r w:rsidR="00D95AC8">
        <w:rPr>
          <w:rFonts w:eastAsia="Times New Roman" w:cs="Times New Roman"/>
          <w:sz w:val="24"/>
          <w:szCs w:val="24"/>
          <w:lang w:eastAsia="ru-RU"/>
        </w:rPr>
        <w:t>памяти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 не менее</w:t>
      </w:r>
      <w:r w:rsidR="00425FB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546E3" w:rsidRPr="00D95AC8">
        <w:rPr>
          <w:rFonts w:eastAsia="Times New Roman" w:cs="Times New Roman"/>
          <w:sz w:val="24"/>
          <w:szCs w:val="24"/>
          <w:lang w:eastAsia="ru-RU"/>
        </w:rPr>
        <w:t>200</w:t>
      </w:r>
      <w:r w:rsidR="00425FBD">
        <w:rPr>
          <w:rFonts w:eastAsia="Times New Roman" w:cs="Times New Roman"/>
          <w:sz w:val="24"/>
          <w:szCs w:val="24"/>
          <w:lang w:eastAsia="ru-RU"/>
        </w:rPr>
        <w:t xml:space="preserve"> мб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</w:p>
    <w:p w:rsidR="00476697" w:rsidRPr="00776EFB" w:rsidRDefault="0047669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476697" w:rsidRPr="00776EFB" w:rsidRDefault="00476697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2" w:name="_Toc118254731"/>
      <w:bookmarkStart w:id="23" w:name="_Toc40873136"/>
      <w:r w:rsidRPr="00776EFB">
        <w:t>Минимальный состав программных средств</w:t>
      </w:r>
      <w:bookmarkEnd w:id="22"/>
      <w:bookmarkEnd w:id="23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776EFB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01DD" w:rsidRPr="00970128" w:rsidRDefault="00776EFB" w:rsidP="003501DD">
      <w:pPr>
        <w:pStyle w:val="Iauiue"/>
        <w:jc w:val="both"/>
        <w:rPr>
          <w:color w:val="000000"/>
        </w:rPr>
      </w:pPr>
      <w:r w:rsidRPr="00776EFB">
        <w:rPr>
          <w:rFonts w:eastAsia="Times New Roman"/>
          <w:lang w:eastAsia="ru-RU"/>
        </w:rPr>
        <w:tab/>
      </w:r>
      <w:r w:rsidR="003501DD" w:rsidRPr="003501DD">
        <w:rPr>
          <w:color w:val="000000"/>
        </w:rPr>
        <w:t xml:space="preserve">Системные программные средства, используемые программой, должны быть представлены </w:t>
      </w:r>
      <w:r w:rsidR="000446B0">
        <w:rPr>
          <w:color w:val="000000"/>
        </w:rPr>
        <w:t xml:space="preserve">мобильной операционной системой </w:t>
      </w:r>
      <w:r w:rsidR="003766CF">
        <w:rPr>
          <w:color w:val="000000"/>
          <w:lang w:val="en-US"/>
        </w:rPr>
        <w:t>MS</w:t>
      </w:r>
      <w:r w:rsidR="003766CF" w:rsidRPr="003766CF">
        <w:rPr>
          <w:color w:val="000000"/>
        </w:rPr>
        <w:t xml:space="preserve"> </w:t>
      </w:r>
      <w:r w:rsidR="003766CF">
        <w:rPr>
          <w:color w:val="000000"/>
          <w:lang w:val="en-US"/>
        </w:rPr>
        <w:t>Windows</w:t>
      </w:r>
      <w:r w:rsidR="003766CF" w:rsidRPr="003766CF">
        <w:rPr>
          <w:color w:val="000000"/>
        </w:rPr>
        <w:t xml:space="preserve"> 7 </w:t>
      </w:r>
      <w:r w:rsidR="003766CF">
        <w:rPr>
          <w:color w:val="000000"/>
          <w:lang w:val="en-US"/>
        </w:rPr>
        <w:t>SP</w:t>
      </w:r>
      <w:r w:rsidR="003766CF" w:rsidRPr="003766CF">
        <w:rPr>
          <w:color w:val="000000"/>
        </w:rPr>
        <w:t xml:space="preserve"> 1 </w:t>
      </w:r>
      <w:r w:rsidR="003766CF">
        <w:rPr>
          <w:color w:val="000000"/>
        </w:rPr>
        <w:t xml:space="preserve">с установленным ПО </w:t>
      </w:r>
      <w:r w:rsidR="003766CF">
        <w:rPr>
          <w:color w:val="000000"/>
          <w:lang w:val="en-US"/>
        </w:rPr>
        <w:t>MS</w:t>
      </w:r>
      <w:r w:rsidR="003766CF" w:rsidRPr="003766CF">
        <w:rPr>
          <w:color w:val="000000"/>
        </w:rPr>
        <w:t xml:space="preserve"> .</w:t>
      </w:r>
      <w:r w:rsidR="003766CF">
        <w:rPr>
          <w:color w:val="000000"/>
          <w:lang w:val="en-US"/>
        </w:rPr>
        <w:t>NET</w:t>
      </w:r>
      <w:r w:rsidR="003766CF" w:rsidRPr="003766CF">
        <w:rPr>
          <w:color w:val="000000"/>
        </w:rPr>
        <w:t xml:space="preserve"> </w:t>
      </w:r>
      <w:r w:rsidR="003766CF">
        <w:rPr>
          <w:color w:val="000000"/>
          <w:lang w:val="en-US"/>
        </w:rPr>
        <w:t>Framework</w:t>
      </w:r>
      <w:r w:rsidR="003766CF" w:rsidRPr="003766CF">
        <w:rPr>
          <w:color w:val="000000"/>
        </w:rPr>
        <w:t xml:space="preserve"> </w:t>
      </w:r>
      <w:r w:rsidR="003766CF">
        <w:rPr>
          <w:color w:val="000000"/>
        </w:rPr>
        <w:t>версии 4.5</w:t>
      </w:r>
      <w:r w:rsidR="000446B0" w:rsidRPr="00970128">
        <w:rPr>
          <w:color w:val="000000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5850C9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4" w:name="_Toc118254732"/>
      <w:bookmarkStart w:id="25" w:name="_Toc40873137"/>
      <w:r w:rsidRPr="00776EFB">
        <w:t>Требования к персоналу (пользователю)</w:t>
      </w:r>
      <w:bookmarkEnd w:id="24"/>
      <w:bookmarkEnd w:id="2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B6371" w:rsidRDefault="009B6371" w:rsidP="009B6371">
      <w:pPr>
        <w:pStyle w:val="Iauiue"/>
        <w:ind w:firstLine="708"/>
        <w:rPr>
          <w:color w:val="000000"/>
        </w:rPr>
      </w:pPr>
      <w:r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9B6371" w:rsidRPr="009B6371" w:rsidRDefault="009B6371" w:rsidP="009B6371"/>
    <w:p w:rsidR="009B6371" w:rsidRDefault="009B6371" w:rsidP="009B6371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776EFB" w:rsidRPr="00776EFB" w:rsidRDefault="00776EFB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418A4" w:rsidRDefault="000418A4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1"/>
      </w:pPr>
      <w:bookmarkStart w:id="26" w:name="_Toc118254733"/>
      <w:bookmarkStart w:id="27" w:name="_Toc40873138"/>
      <w:r w:rsidRPr="00776EFB">
        <w:t>Выполнение программы</w:t>
      </w:r>
      <w:bookmarkEnd w:id="26"/>
      <w:bookmarkEnd w:id="2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  <w:numPr>
          <w:ilvl w:val="1"/>
          <w:numId w:val="6"/>
        </w:numPr>
      </w:pPr>
      <w:bookmarkStart w:id="28" w:name="_Toc118254734"/>
      <w:bookmarkStart w:id="29" w:name="_Toc40873139"/>
      <w:r w:rsidRPr="00776EFB">
        <w:t>Загрузка и запуск программы</w:t>
      </w:r>
      <w:bookmarkEnd w:id="28"/>
      <w:bookmarkEnd w:id="2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776EFB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4A2BBB" w:rsidRPr="00AF2BE1">
        <w:rPr>
          <w:rFonts w:eastAsia="Times New Roman" w:cs="Times New Roman"/>
          <w:sz w:val="24"/>
          <w:szCs w:val="24"/>
          <w:lang w:eastAsia="ru-RU"/>
        </w:rPr>
        <w:t>Загрузка и запуск программы «</w:t>
      </w:r>
      <w:r w:rsidR="00BB60AC">
        <w:rPr>
          <w:rFonts w:eastAsia="Times New Roman" w:cs="Times New Roman"/>
          <w:sz w:val="24"/>
          <w:szCs w:val="24"/>
          <w:lang w:val="en-US" w:eastAsia="ru-RU"/>
        </w:rPr>
        <w:t>FourSeasonApp</w:t>
      </w:r>
      <w:bookmarkStart w:id="30" w:name="_GoBack"/>
      <w:bookmarkEnd w:id="30"/>
      <w:r w:rsidR="004A2BBB" w:rsidRPr="00AF2BE1">
        <w:rPr>
          <w:rFonts w:eastAsia="Times New Roman" w:cs="Times New Roman"/>
          <w:sz w:val="24"/>
          <w:szCs w:val="24"/>
          <w:lang w:eastAsia="ru-RU"/>
        </w:rPr>
        <w:t xml:space="preserve">» осуществляется </w:t>
      </w:r>
      <w:r w:rsidR="004A2BBB">
        <w:rPr>
          <w:rFonts w:eastAsia="Times New Roman" w:cs="Times New Roman"/>
          <w:sz w:val="24"/>
          <w:szCs w:val="24"/>
          <w:lang w:eastAsia="ru-RU"/>
        </w:rPr>
        <w:t>посредством открытия исполняемого файла в корневой директории программы</w:t>
      </w:r>
      <w:r w:rsidR="004A2BBB" w:rsidRPr="00AF2BE1">
        <w:rPr>
          <w:rFonts w:eastAsia="Times New Roman" w:cs="Times New Roman"/>
          <w:sz w:val="24"/>
          <w:szCs w:val="24"/>
          <w:lang w:eastAsia="ru-RU"/>
        </w:rPr>
        <w:t>.</w:t>
      </w:r>
      <w:r w:rsidR="004A2BBB">
        <w:rPr>
          <w:rFonts w:eastAsia="Times New Roman" w:cs="Times New Roman"/>
          <w:sz w:val="24"/>
          <w:szCs w:val="24"/>
          <w:lang w:eastAsia="ru-RU"/>
        </w:rPr>
        <w:t xml:space="preserve"> Также допускается использование ярлыка исполняемого файла</w:t>
      </w:r>
    </w:p>
    <w:p w:rsidR="001D2852" w:rsidRDefault="001D2852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1D2852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31" w:name="_Toc118254735"/>
      <w:bookmarkStart w:id="32" w:name="_Toc40873140"/>
      <w:r w:rsidRPr="00776EFB">
        <w:t>Выполнение программы</w:t>
      </w:r>
      <w:bookmarkEnd w:id="31"/>
      <w:bookmarkEnd w:id="32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F4D43" w:rsidRPr="00776EFB" w:rsidRDefault="00BF4D4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C1187C">
      <w:pPr>
        <w:pStyle w:val="3"/>
        <w:numPr>
          <w:ilvl w:val="2"/>
          <w:numId w:val="7"/>
        </w:numPr>
      </w:pPr>
      <w:bookmarkStart w:id="33" w:name="_Toc118254736"/>
      <w:bookmarkStart w:id="34" w:name="_Toc40873141"/>
      <w:r w:rsidRPr="00776EFB">
        <w:t xml:space="preserve">Выполнение функции </w:t>
      </w:r>
      <w:bookmarkEnd w:id="33"/>
      <w:bookmarkEnd w:id="34"/>
      <w:r w:rsidR="00235CC7">
        <w:t>добавления записи в базу данных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B371C2">
        <w:rPr>
          <w:rFonts w:eastAsia="Times New Roman" w:cs="Times New Roman"/>
          <w:sz w:val="24"/>
          <w:szCs w:val="24"/>
          <w:lang w:eastAsia="ru-RU"/>
        </w:rPr>
        <w:t>выводит диалог добавления записи на экран</w:t>
      </w:r>
      <w:r w:rsidR="009E655D">
        <w:rPr>
          <w:rFonts w:eastAsia="Times New Roman" w:cs="Times New Roman"/>
          <w:sz w:val="24"/>
          <w:szCs w:val="24"/>
          <w:lang w:eastAsia="ru-RU"/>
        </w:rPr>
        <w:t>.</w:t>
      </w:r>
      <w:r w:rsidR="00B371C2">
        <w:rPr>
          <w:rFonts w:eastAsia="Times New Roman" w:cs="Times New Roman"/>
          <w:sz w:val="24"/>
          <w:szCs w:val="24"/>
          <w:lang w:eastAsia="ru-RU"/>
        </w:rPr>
        <w:t xml:space="preserve"> Пользователь должен заполнить поля для ввода текста соответствующей информацией и нажать на кнопку «Добавить». </w:t>
      </w:r>
      <w:r w:rsidR="00300563">
        <w:rPr>
          <w:rFonts w:eastAsia="Times New Roman" w:cs="Times New Roman"/>
          <w:sz w:val="24"/>
          <w:szCs w:val="24"/>
          <w:lang w:eastAsia="ru-RU"/>
        </w:rPr>
        <w:t>Если все введённые данные будут верны, то функция закроет диалог и осуществит запись в базу данных</w:t>
      </w:r>
      <w:r w:rsidR="00252D78">
        <w:rPr>
          <w:rFonts w:eastAsia="Times New Roman" w:cs="Times New Roman"/>
          <w:sz w:val="24"/>
          <w:szCs w:val="24"/>
          <w:lang w:eastAsia="ru-RU"/>
        </w:rPr>
        <w:t>. В противном случае выведется сообщение об ошибке, а диалог не закроется.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4B64" w:rsidRPr="00B34B64" w:rsidRDefault="00776EFB" w:rsidP="00655FFB">
      <w:pPr>
        <w:pStyle w:val="3"/>
        <w:rPr>
          <w:szCs w:val="28"/>
        </w:rPr>
      </w:pPr>
      <w:bookmarkStart w:id="35" w:name="_Toc118254737"/>
      <w:bookmarkStart w:id="36" w:name="_Toc40873142"/>
      <w:r w:rsidRPr="00776EFB">
        <w:t>Выполнение</w:t>
      </w:r>
      <w:bookmarkEnd w:id="35"/>
      <w:r w:rsidR="00B34B64">
        <w:t xml:space="preserve"> функции </w:t>
      </w:r>
      <w:bookmarkEnd w:id="36"/>
      <w:r w:rsidR="00B751A7">
        <w:t>удаления записи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92C1B" w:rsidRDefault="00B92C1B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B12B2" w:rsidRDefault="00B92C1B" w:rsidP="00BB12B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61001B">
        <w:rPr>
          <w:rFonts w:eastAsia="Times New Roman" w:cs="Times New Roman"/>
          <w:sz w:val="24"/>
          <w:szCs w:val="24"/>
          <w:lang w:eastAsia="ru-RU"/>
        </w:rPr>
        <w:t>посылает запрос на удаление записи из базы данных. Если результат удаления будет «истина», то запись будет удалена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  <w:r w:rsidR="001F516E">
        <w:rPr>
          <w:rFonts w:eastAsia="Times New Roman" w:cs="Times New Roman"/>
          <w:sz w:val="24"/>
          <w:szCs w:val="24"/>
          <w:lang w:eastAsia="ru-RU"/>
        </w:rPr>
        <w:t xml:space="preserve"> В противном случае будет выведено сообщение с причиной, почему удаление записи не произошло (например случай, когда удаляется не существующая </w:t>
      </w:r>
      <w:r w:rsidR="006F24C7">
        <w:rPr>
          <w:rFonts w:eastAsia="Times New Roman" w:cs="Times New Roman"/>
          <w:sz w:val="24"/>
          <w:szCs w:val="24"/>
          <w:lang w:eastAsia="ru-RU"/>
        </w:rPr>
        <w:t>з</w:t>
      </w:r>
      <w:r w:rsidR="001F516E">
        <w:rPr>
          <w:rFonts w:eastAsia="Times New Roman" w:cs="Times New Roman"/>
          <w:sz w:val="24"/>
          <w:szCs w:val="24"/>
          <w:lang w:eastAsia="ru-RU"/>
        </w:rPr>
        <w:t>апись).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8154F" w:rsidRDefault="0078154F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9668C1" w:rsidP="008317A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D23065" w:rsidRPr="00D23065" w:rsidRDefault="00D23065" w:rsidP="00C1187C">
      <w:pPr>
        <w:pStyle w:val="3"/>
      </w:pPr>
      <w:bookmarkStart w:id="37" w:name="_Toc40873143"/>
      <w:r>
        <w:lastRenderedPageBreak/>
        <w:t xml:space="preserve">Выполнение функции </w:t>
      </w:r>
      <w:bookmarkEnd w:id="37"/>
      <w:r w:rsidR="005F38B1">
        <w:t>редактирования записи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62148" w:rsidRDefault="00B62148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B62148" w:rsidP="00B62148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</w:t>
      </w:r>
      <w:r w:rsidR="005F38B1">
        <w:rPr>
          <w:rFonts w:eastAsia="Times New Roman" w:cs="Times New Roman"/>
          <w:sz w:val="24"/>
          <w:szCs w:val="24"/>
          <w:lang w:eastAsia="ru-RU"/>
        </w:rPr>
        <w:t>поиск записи в базе данных. Если запись будет найдена, то откроется диалог редактирования записи, который внешне и по поведению будет идентичен диалогу дополнения</w:t>
      </w:r>
      <w:r w:rsidR="00EE23C1">
        <w:rPr>
          <w:rFonts w:eastAsia="Times New Roman" w:cs="Times New Roman"/>
          <w:sz w:val="24"/>
          <w:szCs w:val="24"/>
          <w:lang w:eastAsia="ru-RU"/>
        </w:rPr>
        <w:t>.</w:t>
      </w:r>
      <w:r w:rsidR="005F38B1">
        <w:rPr>
          <w:rFonts w:eastAsia="Times New Roman" w:cs="Times New Roman"/>
          <w:sz w:val="24"/>
          <w:szCs w:val="24"/>
          <w:lang w:eastAsia="ru-RU"/>
        </w:rPr>
        <w:t xml:space="preserve"> В противном случае выведется сообщение о несуществующей записи.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D23065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D23065" w:rsidRPr="008B6E61" w:rsidRDefault="008B6E61" w:rsidP="00C1187C">
      <w:pPr>
        <w:pStyle w:val="3"/>
      </w:pPr>
      <w:bookmarkStart w:id="38" w:name="_Toc40873144"/>
      <w:r>
        <w:t xml:space="preserve">Выполнение </w:t>
      </w:r>
      <w:bookmarkEnd w:id="38"/>
      <w:r w:rsidR="00E53928">
        <w:t>поиска по условию</w:t>
      </w:r>
      <w:r w:rsidR="003B5F0C">
        <w:t xml:space="preserve"> 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AA218F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E53928">
        <w:rPr>
          <w:rFonts w:eastAsia="Times New Roman" w:cs="Times New Roman"/>
          <w:sz w:val="24"/>
          <w:szCs w:val="24"/>
          <w:lang w:eastAsia="ru-RU"/>
        </w:rPr>
        <w:t>открывает диалог поиска записей по условию</w:t>
      </w:r>
      <w:r w:rsidR="00A779AC">
        <w:rPr>
          <w:rFonts w:eastAsia="Times New Roman" w:cs="Times New Roman"/>
          <w:sz w:val="24"/>
          <w:szCs w:val="24"/>
          <w:lang w:eastAsia="ru-RU"/>
        </w:rPr>
        <w:t>.</w:t>
      </w:r>
      <w:r w:rsidR="00E53928">
        <w:rPr>
          <w:rFonts w:eastAsia="Times New Roman" w:cs="Times New Roman"/>
          <w:sz w:val="24"/>
          <w:szCs w:val="24"/>
          <w:lang w:eastAsia="ru-RU"/>
        </w:rPr>
        <w:t xml:space="preserve"> Пользователь вводит условие поиска и нажимает на кнопку поиска. Затем функция делает запрос в базе данных по введённому условию. Результат поиска будет выведен в отдельное окно с результатами. 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Pr="008B6E61" w:rsidRDefault="002B0E2C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7F2300" w:rsidRPr="007F2300" w:rsidRDefault="008B6E61" w:rsidP="007F2300">
      <w:pPr>
        <w:pStyle w:val="3"/>
      </w:pPr>
      <w:bookmarkStart w:id="39" w:name="_Toc40873145"/>
      <w:r>
        <w:t xml:space="preserve">Выполнение функции </w:t>
      </w:r>
      <w:bookmarkEnd w:id="39"/>
      <w:r w:rsidR="00057BA1">
        <w:t>бронирования номера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FB28B9" w:rsidRDefault="00057BA1" w:rsidP="007F230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открывает диалог бронирования номера. Пользователь выбирает необходимые данные из выпадающих списков и заполняет даты заселения, срок проживания, и нажимает на кнопку добавления. В случае, если все данные корректны, то произойдет закрытие диалога и добавления записи в базу данных. В противном случае будет выведено сообщение о некорректности введённых данных.</w:t>
      </w: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776EFB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40" w:name="_Toc118254738"/>
      <w:bookmarkStart w:id="41" w:name="_Toc40873146"/>
      <w:r w:rsidRPr="00776EFB">
        <w:t>Завершение работы программы</w:t>
      </w:r>
      <w:bookmarkEnd w:id="40"/>
      <w:bookmarkEnd w:id="4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0F37" w:rsidRDefault="00AB0F37" w:rsidP="00AB0F37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интерфейсе, как в выпадающем меню, так и в стандартном графическом интерфейсе операционной системы.</w:t>
      </w:r>
    </w:p>
    <w:p w:rsidR="00776EFB" w:rsidRPr="00776EFB" w:rsidRDefault="00DC028F" w:rsidP="00550A9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BF4D43" w:rsidRDefault="00776EFB" w:rsidP="00776EFB">
      <w:pPr>
        <w:pStyle w:val="1"/>
      </w:pPr>
      <w:bookmarkStart w:id="42" w:name="_Toc118254739"/>
      <w:bookmarkStart w:id="43" w:name="_Toc40873147"/>
      <w:r w:rsidRPr="00776EFB">
        <w:lastRenderedPageBreak/>
        <w:t>Сообщения оператору</w:t>
      </w:r>
      <w:bookmarkEnd w:id="42"/>
      <w:bookmarkEnd w:id="4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100442" w:rsidP="007C4548">
      <w:pPr>
        <w:pStyle w:val="2"/>
        <w:rPr>
          <w:sz w:val="24"/>
          <w:szCs w:val="24"/>
        </w:rPr>
      </w:pPr>
      <w:bookmarkStart w:id="44" w:name="_Toc40873148"/>
      <w:r>
        <w:t xml:space="preserve">Сообщение о </w:t>
      </w:r>
      <w:r w:rsidR="00520C72">
        <w:t>неудачном удалении записи</w:t>
      </w:r>
      <w:r w:rsidR="00C10D81">
        <w:t>.</w:t>
      </w:r>
      <w:bookmarkEnd w:id="44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520C72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 некотором причинам выбранную запись удалить не удаётся то выведется сообщение с причиной ошибке</w:t>
      </w:r>
      <w:r w:rsidR="000418A4">
        <w:rPr>
          <w:rFonts w:eastAsia="Times New Roman" w:cs="Times New Roman"/>
          <w:sz w:val="24"/>
          <w:szCs w:val="24"/>
          <w:lang w:eastAsia="ru-RU"/>
        </w:rPr>
        <w:t>. Сообщение показано на изображении 4.1</w:t>
      </w:r>
      <w:r w:rsidR="00DC028F">
        <w:rPr>
          <w:rFonts w:eastAsia="Times New Roman" w:cs="Times New Roman"/>
          <w:sz w:val="24"/>
          <w:szCs w:val="24"/>
          <w:lang w:eastAsia="ru-RU"/>
        </w:rPr>
        <w:t>:</w:t>
      </w:r>
    </w:p>
    <w:p w:rsidR="00DC028F" w:rsidRDefault="00DC028F" w:rsidP="00F35F0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116F09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278E">
        <w:rPr>
          <w:rFonts w:eastAsia="Times New Roman" w:cs="Times New Roman"/>
          <w:sz w:val="24"/>
          <w:szCs w:val="24"/>
          <w:lang w:eastAsia="ru-RU"/>
        </w:rPr>
        <w:t>Изображение</w:t>
      </w:r>
      <w:r w:rsidR="00DC028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0418A4">
        <w:rPr>
          <w:rFonts w:eastAsia="Times New Roman" w:cs="Times New Roman"/>
          <w:sz w:val="24"/>
          <w:szCs w:val="24"/>
          <w:lang w:eastAsia="ru-RU"/>
        </w:rPr>
        <w:t>4.</w:t>
      </w:r>
      <w:r w:rsidR="00DC028F">
        <w:rPr>
          <w:rFonts w:eastAsia="Times New Roman" w:cs="Times New Roman"/>
          <w:sz w:val="24"/>
          <w:szCs w:val="24"/>
          <w:lang w:eastAsia="ru-RU"/>
        </w:rPr>
        <w:t>1</w:t>
      </w:r>
      <w:r w:rsidR="000418A4">
        <w:rPr>
          <w:rFonts w:eastAsia="Times New Roman" w:cs="Times New Roman"/>
          <w:sz w:val="24"/>
          <w:szCs w:val="24"/>
          <w:lang w:eastAsia="ru-RU"/>
        </w:rPr>
        <w:t>.</w:t>
      </w:r>
      <w:r w:rsidR="00A6674D">
        <w:rPr>
          <w:rFonts w:eastAsia="Times New Roman" w:cs="Times New Roman"/>
          <w:sz w:val="24"/>
          <w:szCs w:val="24"/>
          <w:lang w:eastAsia="ru-RU"/>
        </w:rPr>
        <w:t xml:space="preserve"> Ошибка </w:t>
      </w:r>
      <w:r w:rsidR="00030AA9">
        <w:rPr>
          <w:rFonts w:eastAsia="Times New Roman" w:cs="Times New Roman"/>
          <w:sz w:val="24"/>
          <w:szCs w:val="24"/>
          <w:lang w:eastAsia="ru-RU"/>
        </w:rPr>
        <w:t>о неудачном удалении записи</w:t>
      </w:r>
    </w:p>
    <w:p w:rsidR="003475ED" w:rsidRPr="00776EFB" w:rsidRDefault="003475ED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6A24F7" w:rsidP="00100442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C4548">
      <w:pPr>
        <w:pStyle w:val="2"/>
      </w:pPr>
      <w:bookmarkStart w:id="45" w:name="_Toc118254741"/>
      <w:bookmarkStart w:id="46" w:name="_Toc40873149"/>
      <w:r w:rsidRPr="00776EFB">
        <w:lastRenderedPageBreak/>
        <w:t xml:space="preserve">Сообщение </w:t>
      </w:r>
      <w:bookmarkEnd w:id="45"/>
      <w:r w:rsidR="004535C8">
        <w:t>о</w:t>
      </w:r>
      <w:r w:rsidR="00593308">
        <w:t xml:space="preserve"> </w:t>
      </w:r>
      <w:bookmarkEnd w:id="46"/>
      <w:r w:rsidR="00B636E1">
        <w:t>некорректных данных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520C72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при добавлении </w:t>
      </w:r>
      <w:r w:rsidR="001B0939">
        <w:rPr>
          <w:rFonts w:eastAsia="Times New Roman" w:cs="Times New Roman"/>
          <w:sz w:val="24"/>
          <w:szCs w:val="24"/>
          <w:lang w:eastAsia="ru-RU"/>
        </w:rPr>
        <w:t>записи в таблицу были указаны некорректные данные, то выведется сообщение об ошибке добавления (Изображение 4.2)</w:t>
      </w:r>
      <w:r w:rsidR="004535C8">
        <w:rPr>
          <w:rFonts w:eastAsia="Times New Roman" w:cs="Times New Roman"/>
          <w:sz w:val="24"/>
          <w:szCs w:val="24"/>
          <w:lang w:eastAsia="ru-RU"/>
        </w:rPr>
        <w:t>:</w:t>
      </w: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535C8" w:rsidRDefault="004535C8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6F09" w:rsidRDefault="00116F0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91F0F">
        <w:rPr>
          <w:rFonts w:eastAsia="Times New Roman" w:cs="Times New Roman"/>
          <w:sz w:val="24"/>
          <w:szCs w:val="24"/>
          <w:lang w:eastAsia="ru-RU"/>
        </w:rPr>
        <w:t>Изображение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B0482">
        <w:rPr>
          <w:rFonts w:eastAsia="Times New Roman" w:cs="Times New Roman"/>
          <w:sz w:val="24"/>
          <w:szCs w:val="24"/>
          <w:lang w:eastAsia="ru-RU"/>
        </w:rPr>
        <w:t>4.</w:t>
      </w:r>
      <w:r w:rsidR="00B91AA9">
        <w:rPr>
          <w:rFonts w:eastAsia="Times New Roman" w:cs="Times New Roman"/>
          <w:sz w:val="24"/>
          <w:szCs w:val="24"/>
          <w:lang w:eastAsia="ru-RU"/>
        </w:rPr>
        <w:t>2</w:t>
      </w:r>
      <w:r w:rsidR="00F35F05">
        <w:rPr>
          <w:rFonts w:eastAsia="Times New Roman" w:cs="Times New Roman"/>
          <w:sz w:val="24"/>
          <w:szCs w:val="24"/>
          <w:lang w:eastAsia="ru-RU"/>
        </w:rPr>
        <w:t>.</w:t>
      </w:r>
      <w:r w:rsidR="00391F0F" w:rsidRPr="00391F0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91F0F">
        <w:rPr>
          <w:rFonts w:eastAsia="Times New Roman" w:cs="Times New Roman"/>
          <w:sz w:val="24"/>
          <w:szCs w:val="24"/>
          <w:lang w:eastAsia="ru-RU"/>
        </w:rPr>
        <w:t>Ошибка подключения к Интернету.</w:t>
      </w:r>
    </w:p>
    <w:p w:rsidR="00B91AA9" w:rsidRPr="00776EFB" w:rsidRDefault="00B91AA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91AA9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t>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76EFB" w:rsidRPr="00776EFB" w:rsidTr="0052718B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7" w:name="_Toc118254742"/>
            <w:bookmarkStart w:id="48" w:name="_Toc40873150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7"/>
            <w:bookmarkEnd w:id="48"/>
          </w:p>
        </w:tc>
      </w:tr>
      <w:tr w:rsidR="00776EFB" w:rsidRPr="00776EFB" w:rsidTr="0052718B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76EFB" w:rsidRPr="00776EFB" w:rsidTr="0052718B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2437" w:rsidRPr="00776EFB" w:rsidRDefault="00272437" w:rsidP="00776EFB">
      <w:pPr>
        <w:tabs>
          <w:tab w:val="left" w:pos="7155"/>
        </w:tabs>
        <w:rPr>
          <w:rFonts w:cs="Times New Roman"/>
          <w:sz w:val="24"/>
          <w:szCs w:val="24"/>
        </w:rPr>
      </w:pPr>
    </w:p>
    <w:sectPr w:rsidR="00272437" w:rsidRPr="00776EFB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32D" w:rsidRDefault="00B5032D" w:rsidP="00776EFB">
      <w:pPr>
        <w:spacing w:after="0" w:line="240" w:lineRule="auto"/>
      </w:pPr>
      <w:r>
        <w:separator/>
      </w:r>
    </w:p>
  </w:endnote>
  <w:endnote w:type="continuationSeparator" w:id="0">
    <w:p w:rsidR="00B5032D" w:rsidRDefault="00B5032D" w:rsidP="007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721A" w:rsidRDefault="0070721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Pr="00655A70" w:rsidRDefault="0070721A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BB60AC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BB60AC">
      <w:rPr>
        <w:noProof/>
        <w:sz w:val="36"/>
      </w:rPr>
      <w:t>12</w:t>
    </w:r>
    <w:r>
      <w:rPr>
        <w:sz w:val="36"/>
      </w:rPr>
      <w:fldChar w:fldCharType="end"/>
    </w: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2019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32D" w:rsidRDefault="00B5032D" w:rsidP="00776EFB">
      <w:pPr>
        <w:spacing w:after="0" w:line="240" w:lineRule="auto"/>
      </w:pPr>
      <w:r>
        <w:separator/>
      </w:r>
    </w:p>
  </w:footnote>
  <w:footnote w:type="continuationSeparator" w:id="0">
    <w:p w:rsidR="00B5032D" w:rsidRDefault="00B5032D" w:rsidP="00776EFB">
      <w:pPr>
        <w:spacing w:after="0" w:line="240" w:lineRule="auto"/>
      </w:pPr>
      <w:r>
        <w:continuationSeparator/>
      </w:r>
    </w:p>
  </w:footnote>
  <w:footnote w:id="1">
    <w:p w:rsidR="0070721A" w:rsidRDefault="0070721A" w:rsidP="00776EFB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0721A" w:rsidRDefault="0070721A" w:rsidP="00776EFB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0721A" w:rsidRDefault="0070721A" w:rsidP="00776EFB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0721A" w:rsidRDefault="0070721A" w:rsidP="00776EFB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0721A" w:rsidRDefault="0070721A" w:rsidP="00776EFB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0721A" w:rsidRDefault="0070721A" w:rsidP="00776EFB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70721A" w:rsidRDefault="0070721A" w:rsidP="00776EFB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BB60AC"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:rsidR="0070721A" w:rsidRDefault="0070721A">
    <w:pPr>
      <w:pStyle w:val="a3"/>
      <w:rPr>
        <w:sz w:val="32"/>
        <w:szCs w:val="32"/>
      </w:rPr>
    </w:pPr>
  </w:p>
  <w:p w:rsidR="0070721A" w:rsidRDefault="0070721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2A"/>
    <w:rsid w:val="00030AA9"/>
    <w:rsid w:val="000362A5"/>
    <w:rsid w:val="000418A4"/>
    <w:rsid w:val="000446B0"/>
    <w:rsid w:val="0004523D"/>
    <w:rsid w:val="00052F12"/>
    <w:rsid w:val="00057BA1"/>
    <w:rsid w:val="0006144C"/>
    <w:rsid w:val="00087464"/>
    <w:rsid w:val="000938AC"/>
    <w:rsid w:val="000A7157"/>
    <w:rsid w:val="000E12AD"/>
    <w:rsid w:val="000F2170"/>
    <w:rsid w:val="00100442"/>
    <w:rsid w:val="00114259"/>
    <w:rsid w:val="00116F09"/>
    <w:rsid w:val="00142572"/>
    <w:rsid w:val="001435B1"/>
    <w:rsid w:val="00143681"/>
    <w:rsid w:val="00174DCB"/>
    <w:rsid w:val="00185188"/>
    <w:rsid w:val="0019024E"/>
    <w:rsid w:val="001B0939"/>
    <w:rsid w:val="001D2852"/>
    <w:rsid w:val="001E7D26"/>
    <w:rsid w:val="001F516E"/>
    <w:rsid w:val="00235CC7"/>
    <w:rsid w:val="00242995"/>
    <w:rsid w:val="002449F0"/>
    <w:rsid w:val="00252D78"/>
    <w:rsid w:val="002546E3"/>
    <w:rsid w:val="002578C1"/>
    <w:rsid w:val="0027033F"/>
    <w:rsid w:val="00270AD6"/>
    <w:rsid w:val="00272437"/>
    <w:rsid w:val="002A4058"/>
    <w:rsid w:val="002B0482"/>
    <w:rsid w:val="002B0E2C"/>
    <w:rsid w:val="002C7954"/>
    <w:rsid w:val="002D04FA"/>
    <w:rsid w:val="00300563"/>
    <w:rsid w:val="00303CC7"/>
    <w:rsid w:val="003427FE"/>
    <w:rsid w:val="003475ED"/>
    <w:rsid w:val="003501DD"/>
    <w:rsid w:val="00351308"/>
    <w:rsid w:val="003571CD"/>
    <w:rsid w:val="003574BC"/>
    <w:rsid w:val="003731E3"/>
    <w:rsid w:val="003766CF"/>
    <w:rsid w:val="00391F0F"/>
    <w:rsid w:val="003B5F0C"/>
    <w:rsid w:val="003C474E"/>
    <w:rsid w:val="003D1AC0"/>
    <w:rsid w:val="003D645B"/>
    <w:rsid w:val="00406735"/>
    <w:rsid w:val="004144F7"/>
    <w:rsid w:val="00415230"/>
    <w:rsid w:val="004170B1"/>
    <w:rsid w:val="00425FBD"/>
    <w:rsid w:val="00427698"/>
    <w:rsid w:val="0043708C"/>
    <w:rsid w:val="004535C8"/>
    <w:rsid w:val="00476697"/>
    <w:rsid w:val="00483E76"/>
    <w:rsid w:val="004A2BBB"/>
    <w:rsid w:val="004C5065"/>
    <w:rsid w:val="004F69E7"/>
    <w:rsid w:val="00503309"/>
    <w:rsid w:val="00520C72"/>
    <w:rsid w:val="00525DA1"/>
    <w:rsid w:val="0052718B"/>
    <w:rsid w:val="00537FE4"/>
    <w:rsid w:val="00546791"/>
    <w:rsid w:val="00550A93"/>
    <w:rsid w:val="00561E02"/>
    <w:rsid w:val="005743B8"/>
    <w:rsid w:val="00577F28"/>
    <w:rsid w:val="005850C9"/>
    <w:rsid w:val="00593308"/>
    <w:rsid w:val="00595677"/>
    <w:rsid w:val="005A418A"/>
    <w:rsid w:val="005A4452"/>
    <w:rsid w:val="005A652F"/>
    <w:rsid w:val="005B40FD"/>
    <w:rsid w:val="005F38B1"/>
    <w:rsid w:val="0061001B"/>
    <w:rsid w:val="006343EC"/>
    <w:rsid w:val="00654F16"/>
    <w:rsid w:val="00655A70"/>
    <w:rsid w:val="00655FFB"/>
    <w:rsid w:val="00670C8F"/>
    <w:rsid w:val="006720C7"/>
    <w:rsid w:val="006A0797"/>
    <w:rsid w:val="006A24F7"/>
    <w:rsid w:val="006A3D98"/>
    <w:rsid w:val="006C0314"/>
    <w:rsid w:val="006D2B8B"/>
    <w:rsid w:val="006D7931"/>
    <w:rsid w:val="006E75E0"/>
    <w:rsid w:val="006F24C7"/>
    <w:rsid w:val="006F6963"/>
    <w:rsid w:val="0070721A"/>
    <w:rsid w:val="00713D0F"/>
    <w:rsid w:val="00726260"/>
    <w:rsid w:val="00776EFB"/>
    <w:rsid w:val="00780193"/>
    <w:rsid w:val="0078154F"/>
    <w:rsid w:val="00794E32"/>
    <w:rsid w:val="007A3BC0"/>
    <w:rsid w:val="007A4D55"/>
    <w:rsid w:val="007B0E53"/>
    <w:rsid w:val="007B4C1E"/>
    <w:rsid w:val="007C4548"/>
    <w:rsid w:val="007C779A"/>
    <w:rsid w:val="007E790B"/>
    <w:rsid w:val="007F2300"/>
    <w:rsid w:val="008006F7"/>
    <w:rsid w:val="008113BD"/>
    <w:rsid w:val="008317A3"/>
    <w:rsid w:val="00835103"/>
    <w:rsid w:val="00856A74"/>
    <w:rsid w:val="00883010"/>
    <w:rsid w:val="008854EF"/>
    <w:rsid w:val="008A1579"/>
    <w:rsid w:val="008B3956"/>
    <w:rsid w:val="008B6E61"/>
    <w:rsid w:val="008C4764"/>
    <w:rsid w:val="008C562D"/>
    <w:rsid w:val="008E08EC"/>
    <w:rsid w:val="008F33B3"/>
    <w:rsid w:val="00901DCA"/>
    <w:rsid w:val="00954D26"/>
    <w:rsid w:val="00961F19"/>
    <w:rsid w:val="009668C1"/>
    <w:rsid w:val="00970128"/>
    <w:rsid w:val="0097259D"/>
    <w:rsid w:val="009925D2"/>
    <w:rsid w:val="009B6371"/>
    <w:rsid w:val="009D278E"/>
    <w:rsid w:val="009E655D"/>
    <w:rsid w:val="009F422A"/>
    <w:rsid w:val="009F613F"/>
    <w:rsid w:val="00A42FA0"/>
    <w:rsid w:val="00A44AFF"/>
    <w:rsid w:val="00A500B5"/>
    <w:rsid w:val="00A51BB5"/>
    <w:rsid w:val="00A6674D"/>
    <w:rsid w:val="00A708C6"/>
    <w:rsid w:val="00A75298"/>
    <w:rsid w:val="00A779AC"/>
    <w:rsid w:val="00A8699F"/>
    <w:rsid w:val="00A910F5"/>
    <w:rsid w:val="00A92337"/>
    <w:rsid w:val="00AA218F"/>
    <w:rsid w:val="00AB0F37"/>
    <w:rsid w:val="00AB3706"/>
    <w:rsid w:val="00AB4BDB"/>
    <w:rsid w:val="00AC2EB5"/>
    <w:rsid w:val="00AC3AFA"/>
    <w:rsid w:val="00AE0A6A"/>
    <w:rsid w:val="00AF2BE1"/>
    <w:rsid w:val="00B05FE0"/>
    <w:rsid w:val="00B07289"/>
    <w:rsid w:val="00B325CF"/>
    <w:rsid w:val="00B34B64"/>
    <w:rsid w:val="00B371C2"/>
    <w:rsid w:val="00B5032D"/>
    <w:rsid w:val="00B5054F"/>
    <w:rsid w:val="00B52014"/>
    <w:rsid w:val="00B62148"/>
    <w:rsid w:val="00B636E1"/>
    <w:rsid w:val="00B72757"/>
    <w:rsid w:val="00B751A7"/>
    <w:rsid w:val="00B82873"/>
    <w:rsid w:val="00B83ABC"/>
    <w:rsid w:val="00B91AA9"/>
    <w:rsid w:val="00B92C1B"/>
    <w:rsid w:val="00BA6071"/>
    <w:rsid w:val="00BB12B2"/>
    <w:rsid w:val="00BB26BF"/>
    <w:rsid w:val="00BB60AC"/>
    <w:rsid w:val="00BC1BC9"/>
    <w:rsid w:val="00BF4D43"/>
    <w:rsid w:val="00C10D81"/>
    <w:rsid w:val="00C1187C"/>
    <w:rsid w:val="00C355B1"/>
    <w:rsid w:val="00C46D11"/>
    <w:rsid w:val="00C675F1"/>
    <w:rsid w:val="00C97975"/>
    <w:rsid w:val="00CB402F"/>
    <w:rsid w:val="00D01E84"/>
    <w:rsid w:val="00D02D2F"/>
    <w:rsid w:val="00D23065"/>
    <w:rsid w:val="00D23520"/>
    <w:rsid w:val="00D27E80"/>
    <w:rsid w:val="00D315D0"/>
    <w:rsid w:val="00D95AC8"/>
    <w:rsid w:val="00DA7145"/>
    <w:rsid w:val="00DC028F"/>
    <w:rsid w:val="00E14B0B"/>
    <w:rsid w:val="00E3068F"/>
    <w:rsid w:val="00E53928"/>
    <w:rsid w:val="00E931E3"/>
    <w:rsid w:val="00EA042D"/>
    <w:rsid w:val="00EE23C1"/>
    <w:rsid w:val="00EF15FB"/>
    <w:rsid w:val="00EF429C"/>
    <w:rsid w:val="00F17412"/>
    <w:rsid w:val="00F322BE"/>
    <w:rsid w:val="00F32C08"/>
    <w:rsid w:val="00F35F05"/>
    <w:rsid w:val="00F40A22"/>
    <w:rsid w:val="00F41642"/>
    <w:rsid w:val="00F66555"/>
    <w:rsid w:val="00F752FC"/>
    <w:rsid w:val="00F82948"/>
    <w:rsid w:val="00F9316C"/>
    <w:rsid w:val="00FB28B9"/>
    <w:rsid w:val="00FC39D3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395258-3F31-4CF5-B311-31090EAF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30354-4E00-4399-A364-7E2D17E5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206b-2</dc:creator>
  <cp:keywords/>
  <dc:description/>
  <cp:lastModifiedBy>Alexander</cp:lastModifiedBy>
  <cp:revision>208</cp:revision>
  <dcterms:created xsi:type="dcterms:W3CDTF">2019-04-03T12:59:00Z</dcterms:created>
  <dcterms:modified xsi:type="dcterms:W3CDTF">2020-05-21T14:10:00Z</dcterms:modified>
</cp:coreProperties>
</file>