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79B23" w14:textId="13EB21CE" w:rsidR="003C663A" w:rsidRPr="003C663A" w:rsidRDefault="003C663A" w:rsidP="00B332E3">
      <w:pPr>
        <w:jc w:val="center"/>
        <w:rPr>
          <w:rFonts w:ascii="Arial" w:hAnsi="Arial" w:cs="Arial"/>
          <w:b/>
          <w:bCs/>
          <w:i/>
          <w:iCs/>
          <w:color w:val="FF0000"/>
          <w:shd w:val="clear" w:color="auto" w:fill="FFFFFF"/>
        </w:rPr>
      </w:pPr>
      <w:r w:rsidRPr="003C663A">
        <w:rPr>
          <w:rFonts w:ascii="Arial" w:hAnsi="Arial" w:cs="Arial"/>
          <w:b/>
          <w:bCs/>
          <w:i/>
          <w:iCs/>
          <w:color w:val="FF0000"/>
          <w:shd w:val="clear" w:color="auto" w:fill="FFFFFF"/>
        </w:rPr>
        <w:t>Лекция 14 – 15</w:t>
      </w:r>
    </w:p>
    <w:p w14:paraId="2F9D055C" w14:textId="3571B145" w:rsidR="00C9132A" w:rsidRPr="003C663A" w:rsidRDefault="00500FAA" w:rsidP="00B332E3">
      <w:pPr>
        <w:jc w:val="center"/>
        <w:rPr>
          <w:rFonts w:ascii="Arial" w:hAnsi="Arial" w:cs="Arial"/>
          <w:b/>
          <w:bCs/>
          <w:color w:val="333333"/>
          <w:sz w:val="28"/>
          <w:szCs w:val="28"/>
          <w:shd w:val="clear" w:color="auto" w:fill="FFFFFF"/>
        </w:rPr>
      </w:pPr>
      <w:r w:rsidRPr="003C663A">
        <w:rPr>
          <w:rFonts w:ascii="Arial" w:hAnsi="Arial" w:cs="Arial"/>
          <w:b/>
          <w:bCs/>
          <w:color w:val="333333"/>
          <w:sz w:val="28"/>
          <w:szCs w:val="28"/>
          <w:shd w:val="clear" w:color="auto" w:fill="FFFFFF"/>
        </w:rPr>
        <w:t xml:space="preserve">Разработка </w:t>
      </w:r>
      <w:r w:rsidR="00790822" w:rsidRPr="003C663A">
        <w:rPr>
          <w:rFonts w:ascii="Arial" w:hAnsi="Arial" w:cs="Arial"/>
          <w:b/>
          <w:bCs/>
          <w:color w:val="333333"/>
          <w:sz w:val="28"/>
          <w:szCs w:val="28"/>
          <w:shd w:val="clear" w:color="auto" w:fill="FFFFFF"/>
        </w:rPr>
        <w:t>модел</w:t>
      </w:r>
      <w:r w:rsidRPr="003C663A">
        <w:rPr>
          <w:rFonts w:ascii="Arial" w:hAnsi="Arial" w:cs="Arial"/>
          <w:b/>
          <w:bCs/>
          <w:color w:val="333333"/>
          <w:sz w:val="28"/>
          <w:szCs w:val="28"/>
          <w:shd w:val="clear" w:color="auto" w:fill="FFFFFF"/>
        </w:rPr>
        <w:t>и</w:t>
      </w:r>
      <w:r w:rsidR="00790822" w:rsidRPr="003C663A">
        <w:rPr>
          <w:rFonts w:ascii="Arial" w:hAnsi="Arial" w:cs="Arial"/>
          <w:b/>
          <w:bCs/>
          <w:color w:val="333333"/>
          <w:sz w:val="28"/>
          <w:szCs w:val="28"/>
          <w:shd w:val="clear" w:color="auto" w:fill="FFFFFF"/>
        </w:rPr>
        <w:t xml:space="preserve"> </w:t>
      </w:r>
      <w:r w:rsidRPr="003C663A">
        <w:rPr>
          <w:rFonts w:ascii="Arial" w:hAnsi="Arial" w:cs="Arial"/>
          <w:b/>
          <w:bCs/>
          <w:color w:val="333333"/>
          <w:sz w:val="28"/>
          <w:szCs w:val="28"/>
          <w:shd w:val="clear" w:color="auto" w:fill="FFFFFF"/>
        </w:rPr>
        <w:t xml:space="preserve">ИБ по результатам </w:t>
      </w:r>
      <w:r w:rsidR="003C663A">
        <w:rPr>
          <w:rFonts w:ascii="Arial" w:hAnsi="Arial" w:cs="Arial"/>
          <w:b/>
          <w:bCs/>
          <w:color w:val="333333"/>
          <w:sz w:val="28"/>
          <w:szCs w:val="28"/>
          <w:shd w:val="clear" w:color="auto" w:fill="FFFFFF"/>
        </w:rPr>
        <w:t xml:space="preserve">аудита </w:t>
      </w:r>
      <w:r w:rsidRPr="003C663A">
        <w:rPr>
          <w:rFonts w:ascii="Arial" w:hAnsi="Arial" w:cs="Arial"/>
          <w:b/>
          <w:bCs/>
          <w:color w:val="333333"/>
          <w:sz w:val="28"/>
          <w:szCs w:val="28"/>
          <w:shd w:val="clear" w:color="auto" w:fill="FFFFFF"/>
        </w:rPr>
        <w:t>ИБ</w:t>
      </w:r>
    </w:p>
    <w:p w14:paraId="743C998B" w14:textId="0FC3EB5D" w:rsidR="00B332E3" w:rsidRDefault="00B332E3">
      <w:pPr>
        <w:rPr>
          <w:rFonts w:ascii="Times New Roman" w:hAnsi="Times New Roman" w:cs="Times New Roman"/>
          <w:sz w:val="28"/>
          <w:szCs w:val="28"/>
        </w:rPr>
      </w:pPr>
    </w:p>
    <w:p w14:paraId="21873FD1" w14:textId="7F03A796" w:rsidR="00B332E3" w:rsidRPr="00B332E3" w:rsidRDefault="00500FAA" w:rsidP="00500FAA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>После проведения аудита ИБ аудитор может предложить модель обеспечения ИБ в организации. Здесь н</w:t>
      </w:r>
      <w:r w:rsidR="00B332E3" w:rsidRPr="00B332E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емаловажным вопросом является рассмотрение различных моделей информационной безопасности, которые могут применяться при построении системы информационной безопасности. Существует несколько моделей, каждая из которых позволяет ответить на поставленные перед ней вопросы</w:t>
      </w:r>
    </w:p>
    <w:p w14:paraId="04190CD8" w14:textId="77777777" w:rsidR="00500FAA" w:rsidRDefault="00500FAA" w:rsidP="00500FAA">
      <w:pPr>
        <w:spacing w:after="0" w:line="360" w:lineRule="auto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500FA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Можно выделить </w:t>
      </w:r>
      <w:r w:rsidRPr="00500FAA">
        <w:rPr>
          <w:rFonts w:ascii="Times New Roman" w:hAnsi="Times New Roman" w:cs="Times New Roman"/>
          <w:color w:val="333333"/>
          <w:sz w:val="28"/>
          <w:szCs w:val="28"/>
          <w:u w:val="single"/>
          <w:shd w:val="clear" w:color="auto" w:fill="FFFFFF"/>
        </w:rPr>
        <w:t>три основных модели информационной безопасности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: </w:t>
      </w:r>
    </w:p>
    <w:p w14:paraId="5F7287A0" w14:textId="77777777" w:rsidR="00500FAA" w:rsidRDefault="00500FAA" w:rsidP="00500FAA">
      <w:pPr>
        <w:spacing w:after="0" w:line="360" w:lineRule="auto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– </w:t>
      </w:r>
      <w:r w:rsidRPr="00500FA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концептуальная модель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; </w:t>
      </w:r>
    </w:p>
    <w:p w14:paraId="71BC1750" w14:textId="77777777" w:rsidR="00500FAA" w:rsidRDefault="00500FAA" w:rsidP="00500FAA">
      <w:pPr>
        <w:spacing w:after="0" w:line="360" w:lineRule="auto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– </w:t>
      </w:r>
      <w:r w:rsidRPr="00500FA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математическая модель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;</w:t>
      </w:r>
    </w:p>
    <w:p w14:paraId="3922F076" w14:textId="5318FD14" w:rsidR="00500FAA" w:rsidRPr="00500FAA" w:rsidRDefault="00500FAA" w:rsidP="00500FAA">
      <w:pPr>
        <w:spacing w:after="0" w:line="360" w:lineRule="auto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– </w:t>
      </w:r>
      <w:r w:rsidRPr="00500FA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функциональная модель информационной безопасности.</w:t>
      </w:r>
    </w:p>
    <w:p w14:paraId="41DA302A" w14:textId="23DEB6AE" w:rsidR="00500FAA" w:rsidRDefault="00500FAA" w:rsidP="00500FAA">
      <w:pPr>
        <w:spacing w:after="0" w:line="360" w:lineRule="auto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3212EBE2" w14:textId="1AEFF932" w:rsidR="007B5103" w:rsidRPr="007B5103" w:rsidRDefault="007B5103" w:rsidP="007B5103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</w:pPr>
      <w:r w:rsidRPr="007B5103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Концептуальная модель</w:t>
      </w:r>
    </w:p>
    <w:p w14:paraId="56EE0F1B" w14:textId="77777777" w:rsidR="00500FAA" w:rsidRPr="00500FAA" w:rsidRDefault="00500FAA" w:rsidP="00500FAA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500FA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Концептуальная модель отвечает на общие вопросы и отражает схематично общую структуру модели информационной безопасности, на которой как на стержне строятся остальные модели и концепции информационной безопасности.</w:t>
      </w:r>
    </w:p>
    <w:p w14:paraId="4138F400" w14:textId="0659709F" w:rsidR="00500FAA" w:rsidRPr="00500FAA" w:rsidRDefault="00500FAA" w:rsidP="007B5103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500FA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Для построения концептуальной модели информационной безопасности не зависимо от того насколько простая или сложная у Вас информационная система, необходимо как минимум ответить на три вопроса: что защищать, от кого защищать и как защищать? Это обязательный минимум, которого может быть достаточно для небольших информационных систем. Однако принимая во внимание возможные последствия, то лучше выполнить построение полной концептуальной модель информационной безопасности, в которой необходимо определить:</w:t>
      </w:r>
    </w:p>
    <w:p w14:paraId="40F56E2E" w14:textId="6BAD6D7F" w:rsidR="00500FAA" w:rsidRPr="00500FAA" w:rsidRDefault="00500FAA" w:rsidP="007B5103">
      <w:pPr>
        <w:spacing w:after="0" w:line="360" w:lineRule="auto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– </w:t>
      </w:r>
      <w:r w:rsidRPr="00500FA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источники информации</w:t>
      </w:r>
    </w:p>
    <w:p w14:paraId="2290ADCF" w14:textId="186CBC5C" w:rsidR="00500FAA" w:rsidRPr="00500FAA" w:rsidRDefault="00500FAA" w:rsidP="007B5103">
      <w:pPr>
        <w:spacing w:after="0" w:line="360" w:lineRule="auto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– </w:t>
      </w:r>
      <w:r w:rsidRPr="00500FA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приоритет или степень важности информации.</w:t>
      </w:r>
    </w:p>
    <w:p w14:paraId="2368A289" w14:textId="20D49A87" w:rsidR="00500FAA" w:rsidRPr="00500FAA" w:rsidRDefault="00500FAA" w:rsidP="007B5103">
      <w:pPr>
        <w:spacing w:after="0" w:line="360" w:lineRule="auto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– </w:t>
      </w:r>
      <w:r w:rsidRPr="00500FA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источники угроз</w:t>
      </w:r>
    </w:p>
    <w:p w14:paraId="00302E6D" w14:textId="0465BD6E" w:rsidR="00500FAA" w:rsidRPr="00500FAA" w:rsidRDefault="00500FAA" w:rsidP="007B5103">
      <w:pPr>
        <w:spacing w:after="0" w:line="360" w:lineRule="auto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lastRenderedPageBreak/>
        <w:t xml:space="preserve">– </w:t>
      </w:r>
      <w:r w:rsidRPr="00500FA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цели угроз</w:t>
      </w:r>
    </w:p>
    <w:p w14:paraId="5371B81B" w14:textId="25AC35C5" w:rsidR="00500FAA" w:rsidRPr="00500FAA" w:rsidRDefault="00500FAA" w:rsidP="007B5103">
      <w:pPr>
        <w:spacing w:after="0" w:line="360" w:lineRule="auto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– </w:t>
      </w:r>
      <w:r w:rsidRPr="00500FA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угрозы</w:t>
      </w:r>
    </w:p>
    <w:p w14:paraId="4CB0B99A" w14:textId="639621AB" w:rsidR="00500FAA" w:rsidRPr="00500FAA" w:rsidRDefault="00500FAA" w:rsidP="007B5103">
      <w:pPr>
        <w:spacing w:after="0" w:line="360" w:lineRule="auto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– </w:t>
      </w:r>
      <w:r w:rsidRPr="00500FA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способы доступа</w:t>
      </w:r>
    </w:p>
    <w:p w14:paraId="32CD3059" w14:textId="2243937A" w:rsidR="00500FAA" w:rsidRPr="00500FAA" w:rsidRDefault="00500FAA" w:rsidP="007B5103">
      <w:pPr>
        <w:spacing w:after="0" w:line="360" w:lineRule="auto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– </w:t>
      </w:r>
      <w:r w:rsidRPr="00500FA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направления защиты</w:t>
      </w:r>
    </w:p>
    <w:p w14:paraId="04C4934A" w14:textId="6F85BCA9" w:rsidR="00500FAA" w:rsidRPr="00500FAA" w:rsidRDefault="00500FAA" w:rsidP="007B5103">
      <w:pPr>
        <w:spacing w:after="0" w:line="360" w:lineRule="auto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– </w:t>
      </w:r>
      <w:r w:rsidRPr="00500FA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средства защиты</w:t>
      </w:r>
    </w:p>
    <w:p w14:paraId="04531FE7" w14:textId="3928E335" w:rsidR="00500FAA" w:rsidRPr="00500FAA" w:rsidRDefault="00500FAA" w:rsidP="007B5103">
      <w:pPr>
        <w:spacing w:after="0" w:line="360" w:lineRule="auto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– </w:t>
      </w:r>
      <w:r w:rsidRPr="00500FA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методы защиты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</w:p>
    <w:p w14:paraId="2AE0377A" w14:textId="0337C092" w:rsidR="00B332E3" w:rsidRDefault="00DF273A" w:rsidP="007B5103">
      <w:pPr>
        <w:spacing w:after="0" w:line="360" w:lineRule="auto"/>
        <w:jc w:val="both"/>
        <w:rPr>
          <w:sz w:val="6"/>
          <w:szCs w:val="6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На рис. 1</w:t>
      </w:r>
      <w:r w:rsidR="00500FAA" w:rsidRPr="00500FA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схематично показана наиболее полная концептуальная модель информационной безопасности, которая является общей для всех информационных систем.</w:t>
      </w:r>
    </w:p>
    <w:p w14:paraId="297ED2B5" w14:textId="01663908" w:rsidR="00B332E3" w:rsidRDefault="00B332E3" w:rsidP="007B5103">
      <w:pPr>
        <w:spacing w:after="0" w:line="360" w:lineRule="auto"/>
        <w:rPr>
          <w:sz w:val="6"/>
          <w:szCs w:val="6"/>
        </w:rPr>
      </w:pPr>
    </w:p>
    <w:p w14:paraId="49A6A220" w14:textId="67430A30" w:rsidR="00B332E3" w:rsidRDefault="00B332E3" w:rsidP="007B5103">
      <w:pPr>
        <w:spacing w:after="0" w:line="360" w:lineRule="auto"/>
        <w:rPr>
          <w:sz w:val="6"/>
          <w:szCs w:val="6"/>
        </w:rPr>
      </w:pPr>
      <w:r>
        <w:rPr>
          <w:noProof/>
        </w:rPr>
        <w:drawing>
          <wp:inline distT="0" distB="0" distL="0" distR="0" wp14:anchorId="03300163" wp14:editId="1F849A9B">
            <wp:extent cx="5940425" cy="63106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1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ABC1E" w14:textId="753F74DB" w:rsidR="00243C1D" w:rsidRDefault="00243C1D" w:rsidP="007B5103">
      <w:pPr>
        <w:spacing w:after="0" w:line="360" w:lineRule="auto"/>
        <w:rPr>
          <w:sz w:val="6"/>
          <w:szCs w:val="6"/>
        </w:rPr>
      </w:pPr>
    </w:p>
    <w:p w14:paraId="2C9B992F" w14:textId="4A9E8FB5" w:rsidR="00DF273A" w:rsidRDefault="00DF273A" w:rsidP="007B5103">
      <w:pPr>
        <w:spacing w:after="0" w:line="360" w:lineRule="auto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DF273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Рисунок 1. Концептуальная модель информационной безопасности</w:t>
      </w:r>
    </w:p>
    <w:p w14:paraId="3FFBF56F" w14:textId="400385A1" w:rsidR="00DF273A" w:rsidRDefault="00DF273A" w:rsidP="007B5103">
      <w:pPr>
        <w:spacing w:after="0" w:line="360" w:lineRule="auto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781418BC" w14:textId="3605E4BA" w:rsidR="007B5103" w:rsidRDefault="007B5103" w:rsidP="007B5103">
      <w:pPr>
        <w:spacing w:after="0" w:line="36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7B51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Построение концептуальной модели информационной безопасности </w:t>
      </w:r>
      <w:r w:rsidRPr="007B5103">
        <w:rPr>
          <w:rFonts w:ascii="Times New Roman" w:hAnsi="Times New Roman" w:cs="Times New Roman"/>
          <w:sz w:val="28"/>
          <w:szCs w:val="28"/>
          <w:shd w:val="clear" w:color="auto" w:fill="FFFFFF"/>
        </w:rPr>
        <w:t>виртуального сервера</w:t>
      </w:r>
      <w:r w:rsidRPr="007B51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принято разделять на несколько различных уровней. В большинстве случаев достаточно двух уровней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:</w:t>
      </w:r>
    </w:p>
    <w:p w14:paraId="3AC0767E" w14:textId="77777777" w:rsidR="007B5103" w:rsidRDefault="007B5103" w:rsidP="007B5103">
      <w:pPr>
        <w:spacing w:after="0" w:line="36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7B51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— верхнего, организационно-управленческого, который охватывает всю организацию и корпоративную информационную систему</w:t>
      </w:r>
    </w:p>
    <w:p w14:paraId="3BCB2266" w14:textId="77777777" w:rsidR="007B5103" w:rsidRDefault="007B5103" w:rsidP="007B5103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– </w:t>
      </w:r>
      <w:r w:rsidRPr="007B51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нижнего или сервисного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уровня</w:t>
      </w:r>
      <w:r w:rsidRPr="007B51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, который относится к отдельным подсистемам самой информационной системы и различным сервисам.</w:t>
      </w:r>
    </w:p>
    <w:p w14:paraId="5C283337" w14:textId="77777777" w:rsidR="007B5103" w:rsidRDefault="007B5103" w:rsidP="007B5103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7B51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Концепцию или программу верхнего уровня возглавляет </w:t>
      </w:r>
      <w:proofErr w:type="gramStart"/>
      <w:r w:rsidRPr="007B51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лицо</w:t>
      </w:r>
      <w:proofErr w:type="gramEnd"/>
      <w:r w:rsidRPr="007B51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напрямую отвечающее за информационную безопасность организации. В небольших организациях, это как правило сам руководитель организации, в более крупных эти обязанности выполняет или руководитель IT-подразделения или непосредственно руководитель отдела по обеспечению информационной безопасности, если таковой отдел выделен в отдельную структуру.</w:t>
      </w:r>
    </w:p>
    <w:p w14:paraId="6C7E3BC2" w14:textId="77777777" w:rsidR="007B5103" w:rsidRDefault="007B5103" w:rsidP="007B5103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7B51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В рамках программы верхнего уровня принимаются стратегические решения по безопасности, данная программа должна содержать следующие главные цели:</w:t>
      </w:r>
    </w:p>
    <w:p w14:paraId="71DB906C" w14:textId="77777777" w:rsidR="007B5103" w:rsidRPr="007B5103" w:rsidRDefault="007B5103" w:rsidP="007B5103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7B5103">
        <w:rPr>
          <w:rFonts w:ascii="Times New Roman" w:hAnsi="Times New Roman" w:cs="Times New Roman"/>
          <w:color w:val="333333"/>
          <w:sz w:val="28"/>
          <w:szCs w:val="28"/>
        </w:rPr>
        <w:t>Стратегическое планирование</w:t>
      </w:r>
    </w:p>
    <w:p w14:paraId="0F406310" w14:textId="77777777" w:rsidR="007B5103" w:rsidRPr="007B5103" w:rsidRDefault="007B5103" w:rsidP="007B5103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7B5103">
        <w:rPr>
          <w:rFonts w:ascii="Times New Roman" w:hAnsi="Times New Roman" w:cs="Times New Roman"/>
          <w:color w:val="333333"/>
          <w:sz w:val="28"/>
          <w:szCs w:val="28"/>
        </w:rPr>
        <w:t>Разработку и исполнение политики в области информационной безопасности</w:t>
      </w:r>
    </w:p>
    <w:p w14:paraId="34250666" w14:textId="77777777" w:rsidR="007B5103" w:rsidRPr="007B5103" w:rsidRDefault="007B5103" w:rsidP="007B5103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7B5103">
        <w:rPr>
          <w:rFonts w:ascii="Times New Roman" w:hAnsi="Times New Roman" w:cs="Times New Roman"/>
          <w:color w:val="333333"/>
          <w:sz w:val="28"/>
          <w:szCs w:val="28"/>
        </w:rPr>
        <w:t>Оценка рисков и управление рисками</w:t>
      </w:r>
    </w:p>
    <w:p w14:paraId="0B7349A1" w14:textId="77777777" w:rsidR="007B5103" w:rsidRPr="007B5103" w:rsidRDefault="007B5103" w:rsidP="007B5103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7B5103">
        <w:rPr>
          <w:rFonts w:ascii="Times New Roman" w:hAnsi="Times New Roman" w:cs="Times New Roman"/>
          <w:color w:val="333333"/>
          <w:sz w:val="28"/>
          <w:szCs w:val="28"/>
        </w:rPr>
        <w:t>Координация деятельности в области информационной безопасности</w:t>
      </w:r>
    </w:p>
    <w:p w14:paraId="60DC5F68" w14:textId="77777777" w:rsidR="007B5103" w:rsidRPr="007B5103" w:rsidRDefault="007B5103" w:rsidP="007B5103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7B5103">
        <w:rPr>
          <w:rFonts w:ascii="Times New Roman" w:hAnsi="Times New Roman" w:cs="Times New Roman"/>
          <w:color w:val="333333"/>
          <w:sz w:val="28"/>
          <w:szCs w:val="28"/>
        </w:rPr>
        <w:t>Контроль деятельности в области ИБ</w:t>
      </w:r>
    </w:p>
    <w:p w14:paraId="01450249" w14:textId="18B4F6AC" w:rsidR="007B5103" w:rsidRPr="007B5103" w:rsidRDefault="007B5103" w:rsidP="007B51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5103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7B51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Главная цель или концепция программы нижнего уровня 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– </w:t>
      </w:r>
      <w:r w:rsidRPr="007B51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обеспечить надежную и экономически оправданную защиту информационных подсистем, конкретных сервисов или групп сервисов. На этом уровне принимаются решения по вопросам: какие механизмы, средства и методы защиты использовать, закупаются и устанавливаются технические средства, </w:t>
      </w:r>
      <w:r w:rsidRPr="007B51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lastRenderedPageBreak/>
        <w:t>выполняется повседневное администрирование, мониторинг системы информационной безопасности в целом и отслеживание и состояние слабых мест, проводится первичное обучение персонала и т.п.</w:t>
      </w:r>
      <w:r w:rsidRPr="007B5103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7B51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Обычно за программу нижнего уровня отвечают ответственные руководители подразделений по обеспечению информационной безопасности, системные администраторы и администраторы и руководители сервисов. Важнейшим действием на этом уровне является оценка критичности как самого сервиса, так и информации, которая с его помощью будет обрабатываться.</w:t>
      </w:r>
      <w:r w:rsidRPr="007B5103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7B51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Для данного уровня необходимо сформулировать ответы на следующие вопросы:</w:t>
      </w:r>
    </w:p>
    <w:p w14:paraId="4F755467" w14:textId="77777777" w:rsidR="007B5103" w:rsidRPr="007B5103" w:rsidRDefault="007B5103" w:rsidP="007B5103">
      <w:pPr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7B5103">
        <w:rPr>
          <w:rFonts w:ascii="Times New Roman" w:hAnsi="Times New Roman" w:cs="Times New Roman"/>
          <w:color w:val="333333"/>
          <w:sz w:val="28"/>
          <w:szCs w:val="28"/>
        </w:rPr>
        <w:t>Какие данные и информацию будет обслуживать данный сервис?</w:t>
      </w:r>
    </w:p>
    <w:p w14:paraId="6333E1DD" w14:textId="77777777" w:rsidR="007B5103" w:rsidRPr="007B5103" w:rsidRDefault="007B5103" w:rsidP="007B5103">
      <w:pPr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7B5103">
        <w:rPr>
          <w:rFonts w:ascii="Times New Roman" w:hAnsi="Times New Roman" w:cs="Times New Roman"/>
          <w:color w:val="333333"/>
          <w:sz w:val="28"/>
          <w:szCs w:val="28"/>
        </w:rPr>
        <w:t>Каковы возможные последствия нарушения конфиденциальности, целостности и доступности этой информации?</w:t>
      </w:r>
    </w:p>
    <w:p w14:paraId="586CB68C" w14:textId="77777777" w:rsidR="007B5103" w:rsidRPr="007B5103" w:rsidRDefault="007B5103" w:rsidP="007B5103">
      <w:pPr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7B5103">
        <w:rPr>
          <w:rFonts w:ascii="Times New Roman" w:hAnsi="Times New Roman" w:cs="Times New Roman"/>
          <w:color w:val="333333"/>
          <w:sz w:val="28"/>
          <w:szCs w:val="28"/>
        </w:rPr>
        <w:t>Каковы угрозы, по отношению к которым данные, информация, сервис и пользователь будут наиболее уязвимы?</w:t>
      </w:r>
    </w:p>
    <w:p w14:paraId="5DA3FBD7" w14:textId="77777777" w:rsidR="007B5103" w:rsidRPr="007B5103" w:rsidRDefault="007B5103" w:rsidP="007B5103">
      <w:pPr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7B5103">
        <w:rPr>
          <w:rFonts w:ascii="Times New Roman" w:hAnsi="Times New Roman" w:cs="Times New Roman"/>
          <w:color w:val="333333"/>
          <w:sz w:val="28"/>
          <w:szCs w:val="28"/>
        </w:rPr>
        <w:t xml:space="preserve">Существуют ли какие-либо особенности сервиса, требующие принятия специальных мер — например, территориальная </w:t>
      </w:r>
      <w:proofErr w:type="spellStart"/>
      <w:r w:rsidRPr="007B5103">
        <w:rPr>
          <w:rFonts w:ascii="Times New Roman" w:hAnsi="Times New Roman" w:cs="Times New Roman"/>
          <w:color w:val="333333"/>
          <w:sz w:val="28"/>
          <w:szCs w:val="28"/>
        </w:rPr>
        <w:t>распределённость</w:t>
      </w:r>
      <w:proofErr w:type="spellEnd"/>
      <w:r w:rsidRPr="007B5103">
        <w:rPr>
          <w:rFonts w:ascii="Times New Roman" w:hAnsi="Times New Roman" w:cs="Times New Roman"/>
          <w:color w:val="333333"/>
          <w:sz w:val="28"/>
          <w:szCs w:val="28"/>
        </w:rPr>
        <w:t xml:space="preserve"> или любые другие?</w:t>
      </w:r>
    </w:p>
    <w:p w14:paraId="77013EEB" w14:textId="77777777" w:rsidR="007B5103" w:rsidRPr="007B5103" w:rsidRDefault="007B5103" w:rsidP="007B5103">
      <w:pPr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7B5103">
        <w:rPr>
          <w:rFonts w:ascii="Times New Roman" w:hAnsi="Times New Roman" w:cs="Times New Roman"/>
          <w:color w:val="333333"/>
          <w:sz w:val="28"/>
          <w:szCs w:val="28"/>
        </w:rPr>
        <w:t>Каковы должны быть характеристики персонала, имеющие отношение к безопасности: компьютерная квалификация, дисциплинированность, благонадежность?</w:t>
      </w:r>
    </w:p>
    <w:p w14:paraId="05D7B915" w14:textId="77777777" w:rsidR="007B5103" w:rsidRPr="007B5103" w:rsidRDefault="007B5103" w:rsidP="007B5103">
      <w:pPr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7B5103">
        <w:rPr>
          <w:rFonts w:ascii="Times New Roman" w:hAnsi="Times New Roman" w:cs="Times New Roman"/>
          <w:color w:val="333333"/>
          <w:sz w:val="28"/>
          <w:szCs w:val="28"/>
        </w:rPr>
        <w:t>Каковы законодательные положения и корпоративные правила, которым должен удовлетворять сервис?</w:t>
      </w:r>
    </w:p>
    <w:p w14:paraId="3FE409E9" w14:textId="29DCE9A0" w:rsidR="007B5103" w:rsidRPr="007B5103" w:rsidRDefault="007B5103" w:rsidP="007B51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51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Необходимо принимать во внимание несколько следующих очень важных замечаний:</w:t>
      </w:r>
    </w:p>
    <w:p w14:paraId="2A5CFAB9" w14:textId="77777777" w:rsidR="007B5103" w:rsidRPr="007B5103" w:rsidRDefault="007B5103" w:rsidP="007B5103">
      <w:pPr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7B5103">
        <w:rPr>
          <w:rFonts w:ascii="Times New Roman" w:hAnsi="Times New Roman" w:cs="Times New Roman"/>
          <w:color w:val="333333"/>
          <w:sz w:val="28"/>
          <w:szCs w:val="28"/>
        </w:rPr>
        <w:t xml:space="preserve">«Данная программа не является воплощением простого набора технических средств, встроенных в информационную систему — у системы информационной безопасности есть важнейшие «политический» и управленческий аспекты. Программа должна официально приниматься и поддерживаться высшим руководством, у </w:t>
      </w:r>
      <w:r w:rsidRPr="007B5103">
        <w:rPr>
          <w:rFonts w:ascii="Times New Roman" w:hAnsi="Times New Roman" w:cs="Times New Roman"/>
          <w:color w:val="333333"/>
          <w:sz w:val="28"/>
          <w:szCs w:val="28"/>
        </w:rPr>
        <w:lastRenderedPageBreak/>
        <w:t>нее должны быть определенные штат и выделенный бюджет. Без подобной поддержки приказы, распоряжения и различные «призывы» к исполнению программы, останутся пустым звуком».</w:t>
      </w:r>
    </w:p>
    <w:p w14:paraId="4C0B6532" w14:textId="3B0C1C89" w:rsidR="007B5103" w:rsidRPr="007B5103" w:rsidRDefault="007B5103" w:rsidP="007B5103">
      <w:pPr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7B5103">
        <w:rPr>
          <w:rFonts w:ascii="Times New Roman" w:hAnsi="Times New Roman" w:cs="Times New Roman"/>
          <w:color w:val="333333"/>
          <w:sz w:val="28"/>
          <w:szCs w:val="28"/>
        </w:rPr>
        <w:t>«При построении модели информационной безопасности физического сервера или </w:t>
      </w:r>
      <w:r w:rsidRPr="007B5103">
        <w:rPr>
          <w:rFonts w:ascii="Times New Roman" w:hAnsi="Times New Roman" w:cs="Times New Roman"/>
          <w:color w:val="333333"/>
          <w:sz w:val="28"/>
          <w:szCs w:val="28"/>
          <w:u w:val="single"/>
        </w:rPr>
        <w:t>VPS</w:t>
      </w:r>
      <w:r w:rsidRPr="007B5103">
        <w:rPr>
          <w:rFonts w:ascii="Times New Roman" w:hAnsi="Times New Roman" w:cs="Times New Roman"/>
          <w:color w:val="333333"/>
          <w:sz w:val="28"/>
          <w:szCs w:val="28"/>
        </w:rPr>
        <w:t>, нужно всегда помнить, что как бы Вам не хотелось защитить информацию, окружив ее десятками заборов и охранных системы, применив самые современные и изощренные методы и средства защиты, потраченные усилия и средства на построение системы информационной безопасности должны достигаться экономически оправданными мерами».</w:t>
      </w:r>
    </w:p>
    <w:p w14:paraId="0827876E" w14:textId="6F834406" w:rsidR="007B5103" w:rsidRDefault="007B5103" w:rsidP="007B5103">
      <w:pPr>
        <w:spacing w:after="0" w:line="360" w:lineRule="auto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7B5103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7B51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После того как было выполнено построение концептуальной модели информационной безопасности можно приступить к построению математической и функциональной модели информационной безопасности.</w:t>
      </w:r>
      <w:r w:rsidRPr="007B5103">
        <w:rPr>
          <w:rFonts w:ascii="Times New Roman" w:hAnsi="Times New Roman" w:cs="Times New Roman"/>
          <w:color w:val="333333"/>
          <w:sz w:val="28"/>
          <w:szCs w:val="28"/>
        </w:rPr>
        <w:br/>
      </w:r>
    </w:p>
    <w:p w14:paraId="70E19313" w14:textId="6CB8C9ED" w:rsidR="007B5103" w:rsidRPr="007B5103" w:rsidRDefault="007B5103" w:rsidP="007B5103">
      <w:pPr>
        <w:spacing w:after="0" w:line="360" w:lineRule="auto"/>
        <w:jc w:val="center"/>
        <w:rPr>
          <w:rFonts w:ascii="Times New Roman" w:hAnsi="Times New Roman" w:cs="Times New Roman"/>
          <w:color w:val="333333"/>
          <w:sz w:val="28"/>
          <w:szCs w:val="28"/>
        </w:rPr>
      </w:pPr>
      <w:r w:rsidRPr="007B5103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7B5103">
        <w:rPr>
          <w:rFonts w:ascii="Times New Roman" w:hAnsi="Times New Roman" w:cs="Times New Roman"/>
          <w:b/>
          <w:bCs/>
          <w:color w:val="333333"/>
          <w:sz w:val="28"/>
          <w:szCs w:val="28"/>
        </w:rPr>
        <w:t>Математическая и функциональная модели информационной безопасности</w:t>
      </w:r>
    </w:p>
    <w:p w14:paraId="061495D1" w14:textId="77777777" w:rsidR="007B5103" w:rsidRDefault="007B5103" w:rsidP="007B5103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7B51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Математическая и функциональные модель на прямую связаны друг с другом. Математическая модель представляет собой формализованное описание сценариев в виде логических алгоритмов представленных последовательностью действий нарушителей и ответных мер. Расчетные количественные значения параметров модели характеризуют функциональные зависимости, описывающие процессы взаимодействия нарушителей с системой защиты и возможные результаты действий. Именно такой вид модели чаще всего используется для количественных оценок уязвимости объекта, построения алгоритма защиты оценки рисков и эффективности принятых мер.</w:t>
      </w:r>
    </w:p>
    <w:p w14:paraId="750243E9" w14:textId="77777777" w:rsidR="007B5103" w:rsidRDefault="007B5103" w:rsidP="007B5103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7B51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При построении данных моделей необходимо опираться на следующие важнейшие обстоятельства:</w:t>
      </w:r>
    </w:p>
    <w:p w14:paraId="18D43551" w14:textId="1B36858E" w:rsidR="007B5103" w:rsidRPr="007B5103" w:rsidRDefault="007B5103" w:rsidP="007B510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00E302E" w14:textId="77777777" w:rsidR="007B5103" w:rsidRPr="007B5103" w:rsidRDefault="007B5103" w:rsidP="007B5103">
      <w:pPr>
        <w:numPr>
          <w:ilvl w:val="0"/>
          <w:numId w:val="4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7B5103">
        <w:rPr>
          <w:rFonts w:ascii="Times New Roman" w:hAnsi="Times New Roman" w:cs="Times New Roman"/>
          <w:color w:val="333333"/>
          <w:sz w:val="28"/>
          <w:szCs w:val="28"/>
        </w:rPr>
        <w:t>Выбор математически строгих критериев для оценки оптимальности системы защиты информации для данной архитектуры информационной системы;</w:t>
      </w:r>
    </w:p>
    <w:p w14:paraId="5B5B20B0" w14:textId="77777777" w:rsidR="007B5103" w:rsidRPr="007B5103" w:rsidRDefault="007B5103" w:rsidP="007B5103">
      <w:pPr>
        <w:numPr>
          <w:ilvl w:val="0"/>
          <w:numId w:val="4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7B5103">
        <w:rPr>
          <w:rFonts w:ascii="Times New Roman" w:hAnsi="Times New Roman" w:cs="Times New Roman"/>
          <w:color w:val="333333"/>
          <w:sz w:val="28"/>
          <w:szCs w:val="28"/>
        </w:rPr>
        <w:t>Четкая математическая формулировка задачи построения модели средств защиты информации, учитывающая заданные требования к системе защиты и позволяющая построить средства защиты информации в соответствии с этими критериями.</w:t>
      </w:r>
    </w:p>
    <w:p w14:paraId="07D65FF8" w14:textId="77777777" w:rsidR="007B5103" w:rsidRDefault="007B5103" w:rsidP="007B5103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54592078" w14:textId="52804ED7" w:rsidR="007B5103" w:rsidRDefault="007B5103" w:rsidP="007B5103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7B51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На практике в условиях многочисленных рисков угроз безопасности произвести подобную численную оценку без использования методов математического моделирования, очевидно, не представляется возможным.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7B5103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7B51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Для примера рассмотрим математическую модель экономически оправданной системы минимизации рисков информационной безопасности.</w:t>
      </w:r>
    </w:p>
    <w:p w14:paraId="5CC2C816" w14:textId="77777777" w:rsidR="007B5103" w:rsidRDefault="007B5103" w:rsidP="007B5103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7B51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На основе оценки экспертов вероятности реализации угрозы информационной безопасности, рассчитывается значимость каждой угрозы, а также оценивается уровень затрат в стоимостном выражении на восстановление работоспособности системы. Далее рассчитывается суммарный риск отказа работоспособности системы как сумма рисков по каждому из направлений.</w:t>
      </w:r>
    </w:p>
    <w:p w14:paraId="37AE589C" w14:textId="368A2CD1" w:rsidR="007B5103" w:rsidRDefault="007B5103" w:rsidP="007B5103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7B51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Результатом решения описанной задачи будем считать распределение финансового ресурса по выделенным направлениям деятельности организации, минимизирующего риски отказа работоспособности системы по критерию информационной безопасности.</w:t>
      </w:r>
    </w:p>
    <w:p w14:paraId="638EAB80" w14:textId="77777777" w:rsidR="007B5103" w:rsidRDefault="007B5103" w:rsidP="007B5103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7B51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Пусть в технической или социально-экономической системе заданы (найдены) зависимости рисков </w:t>
      </w:r>
      <w:proofErr w:type="spellStart"/>
      <w:r w:rsidRPr="007B5103"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</w:rPr>
        <w:t>Ri</w:t>
      </w:r>
      <w:proofErr w:type="spellEnd"/>
      <w:r w:rsidRPr="007B51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отказа работоспособности системы от затрат </w:t>
      </w:r>
      <w:proofErr w:type="spellStart"/>
      <w:r w:rsidRPr="007B5103"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</w:rPr>
        <w:t>Xi</w:t>
      </w:r>
      <w:proofErr w:type="spellEnd"/>
      <w:r w:rsidRPr="007B51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на их избежание (исключение, уменьшение) в i-м направлении обеспечения информационной безопасности (отказ аппаратного, программного обеспечения, отказ работоспособности системы из-за недостаточной квалификации сотрудников, управленцев и т.п.)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:</w:t>
      </w:r>
    </w:p>
    <w:p w14:paraId="6C30DC87" w14:textId="29890D79" w:rsidR="007B5103" w:rsidRDefault="007B5103" w:rsidP="007B5103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proofErr w:type="spellStart"/>
      <w:r w:rsidRPr="007B5103"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</w:rPr>
        <w:lastRenderedPageBreak/>
        <w:t>Ri</w:t>
      </w:r>
      <w:proofErr w:type="spellEnd"/>
      <w:r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</w:rPr>
        <w:t>=</w:t>
      </w:r>
      <w:r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  <w:lang w:val="en-US"/>
        </w:rPr>
        <w:t>F</w:t>
      </w:r>
      <w:r w:rsidRPr="007B5103"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</w:rPr>
        <w:t>(</w:t>
      </w:r>
      <w:r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  <w:lang w:val="en-US"/>
        </w:rPr>
        <w:t>X</w:t>
      </w:r>
      <w:r w:rsidRPr="007B5103"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</w:rPr>
        <w:t>i</w:t>
      </w:r>
      <w:r w:rsidRPr="007B5103"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</w:rPr>
        <w:t xml:space="preserve">), </w:t>
      </w:r>
      <w:r w:rsidRPr="007B5103"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</w:rPr>
        <w:t>i</w:t>
      </w:r>
      <w:r w:rsidRPr="007B51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=1…n,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7B51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где n – количество указанных направлений.</w:t>
      </w:r>
      <w:r w:rsidRPr="007B5103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7B51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Таким образом, при минимизации рисков информационной безопасности будем использовать такой показатель, как уровень затрат (в материальном или стоимостном выражении) на восстановление работоспособности системы в случае ее отказа по одному или нескольким направлениям.</w:t>
      </w:r>
      <w:r w:rsidRPr="007B5103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7B51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Определим далее следующие величины:</w:t>
      </w:r>
      <w:r w:rsidRPr="007B5103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7B51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1) Суммарный риск отказа системы</w:t>
      </w:r>
      <w:r w:rsidRPr="007B5103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7B510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1EFEFB" wp14:editId="2E8D87D1">
            <wp:extent cx="1059180" cy="76962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18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5103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7B51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2) Z – максимальная сумма затрат на уменьшение (устранение) выделенных рисков</w:t>
      </w:r>
      <w:r w:rsidRPr="007B5103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7B51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3) </w:t>
      </w:r>
      <w:proofErr w:type="spellStart"/>
      <w:r w:rsidRPr="007B51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ZMAXi</w:t>
      </w:r>
      <w:proofErr w:type="spellEnd"/>
      <w:r w:rsidRPr="007B51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– максимальная сумма затрат на реализацию i-го направления</w:t>
      </w:r>
      <w:r w:rsidRPr="007B5103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7B5103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7B51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4) </w:t>
      </w:r>
      <w:proofErr w:type="spellStart"/>
      <w:r w:rsidRPr="007B51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ZMINi</w:t>
      </w:r>
      <w:proofErr w:type="spellEnd"/>
      <w:r w:rsidRPr="007B51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– минимальная сумма затрат на реализацию i-го направления,</w:t>
      </w:r>
      <w:r w:rsidRPr="007B5103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7B51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Далее можно сформулировать следующую задачу математического программирования, в которой каждый из рисков необходимо свести к минимуму, при этом общая сумма затрат на их избежание должна быть меньше или равна максимальной сумме затрат на уменьшение (устранение) выделенных рисков, где затраты на избежание угроз в каждом из направлений должны быть больше минимальной суммы заложенной для данного направления, но при этом не превышать максимальной суммы для этого же направления.</w:t>
      </w:r>
      <w:r w:rsidRPr="007B5103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7B5103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7B510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288F18" wp14:editId="144624AA">
            <wp:extent cx="2034540" cy="220980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54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5103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7B51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Построенная система является экономически оправданной в том случае если сумма всех затрат на избежание, уменьшение или устранение составленных рисков не превышает или равна общей максимальной сумме затрат выделенных на уменьшение (устранение) суммарных рисков.</w:t>
      </w:r>
    </w:p>
    <w:p w14:paraId="42A29B66" w14:textId="77777777" w:rsidR="007B5103" w:rsidRDefault="007B5103" w:rsidP="007B5103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7B51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Это только один из примеров использования математического моделирования при построении системы информационной безопасности вашего </w:t>
      </w:r>
      <w:r w:rsidRPr="007B5103">
        <w:rPr>
          <w:rFonts w:ascii="Times New Roman" w:hAnsi="Times New Roman" w:cs="Times New Roman"/>
          <w:sz w:val="28"/>
          <w:szCs w:val="28"/>
          <w:shd w:val="clear" w:color="auto" w:fill="FFFFFF"/>
        </w:rPr>
        <w:t>виртуального сервера</w:t>
      </w:r>
      <w:r w:rsidRPr="007B51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 Математическое моделирование может так же применяться для построение математической модели потенциального нарушителя, в которой возможно определение коэффициента или вероятности реализовать угрозу атаки потенциальным нарушителем. Или может быть рассмотрена задача резервирования элементов системы, решаемая для защиты от нарушения конфиденциальности обрабатываемой в информационной системе информации.</w:t>
      </w:r>
    </w:p>
    <w:p w14:paraId="5A27C9B3" w14:textId="77777777" w:rsidR="007B5103" w:rsidRDefault="007B5103" w:rsidP="007B5103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7B51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В зависимости от целей и решаемой задачи, может быть построено и применено множество математических моделей части системы информационной безопасности, которые помогут еще на стадии проектирования системы информационной безопасности оценить ее эффективность.</w:t>
      </w:r>
    </w:p>
    <w:p w14:paraId="622A5750" w14:textId="4371BD68" w:rsidR="00DF273A" w:rsidRPr="007B5103" w:rsidRDefault="007B5103" w:rsidP="007B5103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7B51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Последним не маловажным вопросом при построении любых моделей или систем является </w:t>
      </w:r>
      <w:r w:rsidRPr="007B5103">
        <w:rPr>
          <w:rFonts w:ascii="Times New Roman" w:hAnsi="Times New Roman" w:cs="Times New Roman"/>
          <w:color w:val="333333"/>
          <w:sz w:val="28"/>
          <w:szCs w:val="28"/>
          <w:u w:val="single"/>
          <w:shd w:val="clear" w:color="auto" w:fill="FFFFFF"/>
        </w:rPr>
        <w:t>жизненный цикл</w:t>
      </w:r>
      <w:r w:rsidRPr="007B51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данной модели или системы.</w:t>
      </w:r>
      <w:r w:rsidRPr="007B5103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7B51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К сожалению, </w:t>
      </w:r>
      <w:proofErr w:type="gramStart"/>
      <w:r w:rsidRPr="007B51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не достаточно</w:t>
      </w:r>
      <w:proofErr w:type="gramEnd"/>
      <w:r w:rsidRPr="007B51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только построить систему информационной безопасности применяя различные модели, но так же необходимо соблюдать </w:t>
      </w:r>
      <w:r w:rsidRPr="007B51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lastRenderedPageBreak/>
        <w:t>жизненный цикл данной системы. В которой вне зависимости от размеров организации и специфики ее информационной системы, работы по обеспечению информационной безопасности, в том или ином виде должны содержать следующие этапы или шаги, представленные на рисунке 2.</w:t>
      </w:r>
      <w:r w:rsidRPr="007B5103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7B5103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7B510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065022" wp14:editId="05E54001">
            <wp:extent cx="3550920" cy="39624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5103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7B51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Рисунок 2. Жизненный цикл системы информационной безопасности</w:t>
      </w:r>
      <w:r w:rsidRPr="007B5103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7B5103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7B51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При этом важно не упустить каких-либо существенных аспектов. Это будет гарантировать некоторый минимальный (базовый) уровень информационной безопасности, обязательный для любой информационной системы.</w:t>
      </w:r>
    </w:p>
    <w:sectPr w:rsidR="00DF273A" w:rsidRPr="007B51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41EE2"/>
    <w:multiLevelType w:val="multilevel"/>
    <w:tmpl w:val="E8E6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77FA4"/>
    <w:multiLevelType w:val="multilevel"/>
    <w:tmpl w:val="2E06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81177"/>
    <w:multiLevelType w:val="multilevel"/>
    <w:tmpl w:val="693C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470A7"/>
    <w:multiLevelType w:val="multilevel"/>
    <w:tmpl w:val="F8207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822"/>
    <w:rsid w:val="00243C1D"/>
    <w:rsid w:val="003C663A"/>
    <w:rsid w:val="004B7547"/>
    <w:rsid w:val="00500FAA"/>
    <w:rsid w:val="00790822"/>
    <w:rsid w:val="007B5103"/>
    <w:rsid w:val="00A429AA"/>
    <w:rsid w:val="00B332E3"/>
    <w:rsid w:val="00C17D6B"/>
    <w:rsid w:val="00C9132A"/>
    <w:rsid w:val="00DF2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05707"/>
  <w15:chartTrackingRefBased/>
  <w15:docId w15:val="{F2C75664-7411-4C64-B362-055F6B4D5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7B510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332E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332E3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rsid w:val="007B510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8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1645</Words>
  <Characters>9379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Puchkov</dc:creator>
  <cp:keywords/>
  <dc:description/>
  <cp:lastModifiedBy>Andrey Puchkov</cp:lastModifiedBy>
  <cp:revision>2</cp:revision>
  <dcterms:created xsi:type="dcterms:W3CDTF">2025-11-08T11:05:00Z</dcterms:created>
  <dcterms:modified xsi:type="dcterms:W3CDTF">2025-11-08T11:05:00Z</dcterms:modified>
</cp:coreProperties>
</file>