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UA Programación Avanzada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1 Programación Orientada a Objetos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 Herencia (herencia simple)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Clases usadas en el proyecto prog29-HerenciaSimple.cbp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https://github.com/progavan/2021-2/tree/main/U1_Programacion_orientada_a_objetos/prog29-HerenciaSimple/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https://github.com/progavan/2021-2/tree/main/U1_Programacion_orientada_a_objetos/prog29-HerenciaSimple/docx/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Las clases utilizadas son: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 – Clase base de la jerarquía (CCuenta está declarada en el archivo include/cuenta.h).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CCuentaAhorro – Clase derivada de la clase CCuenta (CCuentaAhorro está declarada en el archivo include/cuenta_ahorro.h).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CCuentaCorriente – Clase derivada de la clase CCuenta (CCuentaCorriente está declarada en el archivo include/cuenta_corriente.h).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CCuentaCorrienteConIn – Clase derivada de la clase CCuentaCorriente (CCuentaCorrienteConIn está declarada en el archivo include/cuenta_corriente_plus.h).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CFecha – Clase CFecha (CFecha está declarada en el archivo include/fecha.h).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El diagrama de clases UML siguiente muestra las clases correspondientes </w:t>
      </w:r>
      <w:r>
        <w:rPr>
          <w:b w:val="false"/>
          <w:bCs w:val="false"/>
          <w:sz w:val="24"/>
          <w:szCs w:val="24"/>
        </w:rPr>
        <w:t>al proyecto prog29-HerenciaSimple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1138555</wp:posOffset>
            </wp:positionH>
            <wp:positionV relativeFrom="paragraph">
              <wp:posOffset>74930</wp:posOffset>
            </wp:positionV>
            <wp:extent cx="4137025" cy="19405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Diagrama de clases UML que muestra las relaciones entre las clases CCuenta, CCuentaAhorro, CCuentaCorriente, CcuentaCorrienteConIn, Cfecha.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LibreOffice/7.0.4.2$Linux_X86_64 LibreOffice_project/00$Build-2</Application>
  <AppVersion>15.0000</AppVersion>
  <Pages>1</Pages>
  <Words>126</Words>
  <Characters>1138</Characters>
  <CharactersWithSpaces>1253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2021-11-25T18:13:02Z</dcterms:created>
  <dc:creator/>
  <dc:description/>
  <dc:language>es-MX</dc:language>
  <cp:lastModifiedBy/>
  <dcterms:modified xsi:type="dcterms:W3CDTF">2021-11-25T18:46:39Z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