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14317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4"/>
        <w:gridCol w:w="4697"/>
        <w:gridCol w:w="4516"/>
      </w:tblGrid>
      <w:tr w:rsidRPr="005C6071" w:rsidR="00AB32E8" w:rsidTr="005E74E8" w14:paraId="0B6A6EE8" w14:textId="77777777">
        <w:trPr>
          <w:trHeight w:val="420"/>
        </w:trPr>
        <w:tc>
          <w:tcPr>
            <w:tcW w:w="5104" w:type="dxa"/>
            <w:shd w:val="clear" w:color="auto" w:fill="E0E0E0"/>
            <w:vAlign w:val="center"/>
          </w:tcPr>
          <w:p w:rsidRPr="00876359" w:rsidR="00AB32E8" w:rsidP="00C91800" w:rsidRDefault="00AB32E8" w14:paraId="63428852" w14:textId="77777777">
            <w:pPr>
              <w:spacing w:before="60" w:after="60"/>
              <w:jc w:val="center"/>
              <w:rPr>
                <w:rFonts w:cs="Calibri"/>
                <w:b/>
                <w:sz w:val="20"/>
                <w:szCs w:val="18"/>
              </w:rPr>
            </w:pPr>
            <w:r w:rsidRPr="00876359">
              <w:rPr>
                <w:rFonts w:cs="Calibri"/>
                <w:b/>
                <w:sz w:val="20"/>
                <w:szCs w:val="18"/>
              </w:rPr>
              <w:t>CLIENTE</w:t>
            </w:r>
          </w:p>
        </w:tc>
        <w:tc>
          <w:tcPr>
            <w:tcW w:w="4697" w:type="dxa"/>
            <w:shd w:val="clear" w:color="auto" w:fill="D9D9D9"/>
            <w:vAlign w:val="center"/>
          </w:tcPr>
          <w:p w:rsidRPr="00876359" w:rsidR="00AB32E8" w:rsidP="001337B8" w:rsidRDefault="00FB60DB" w14:paraId="254D4CBB" w14:textId="77777777">
            <w:pPr>
              <w:spacing w:before="60" w:after="60"/>
              <w:jc w:val="center"/>
              <w:rPr>
                <w:rFonts w:cs="Calibri"/>
                <w:b/>
                <w:sz w:val="20"/>
                <w:szCs w:val="18"/>
              </w:rPr>
            </w:pPr>
            <w:r>
              <w:rPr>
                <w:rFonts w:cs="Calibri"/>
                <w:b/>
                <w:sz w:val="20"/>
                <w:szCs w:val="18"/>
              </w:rPr>
              <w:t xml:space="preserve">NORMA / </w:t>
            </w:r>
            <w:r w:rsidRPr="00876359" w:rsidR="00AB32E8">
              <w:rPr>
                <w:rFonts w:cs="Calibri"/>
                <w:b/>
                <w:sz w:val="20"/>
                <w:szCs w:val="18"/>
              </w:rPr>
              <w:t>ZIG</w:t>
            </w:r>
          </w:p>
        </w:tc>
        <w:tc>
          <w:tcPr>
            <w:tcW w:w="4516" w:type="dxa"/>
            <w:shd w:val="clear" w:color="auto" w:fill="E0E0E0"/>
            <w:vAlign w:val="center"/>
          </w:tcPr>
          <w:p w:rsidRPr="00876359" w:rsidR="00AB32E8" w:rsidP="00876359" w:rsidRDefault="00AB32E8" w14:paraId="1730D8B0" w14:textId="77777777">
            <w:pPr>
              <w:pStyle w:val="Titolo1"/>
              <w:spacing w:before="0" w:after="0" w:line="240" w:lineRule="auto"/>
              <w:jc w:val="center"/>
              <w:rPr>
                <w:rFonts w:ascii="Calibri" w:hAnsi="Calibri" w:cs="Calibri"/>
                <w:sz w:val="20"/>
                <w:szCs w:val="18"/>
              </w:rPr>
            </w:pPr>
            <w:r w:rsidRPr="00876359">
              <w:rPr>
                <w:rFonts w:ascii="Calibri" w:hAnsi="Calibri" w:cs="Calibri"/>
                <w:sz w:val="20"/>
                <w:szCs w:val="18"/>
              </w:rPr>
              <w:t>ACCREDITAMENTO:</w:t>
            </w:r>
          </w:p>
        </w:tc>
      </w:tr>
      <w:tr w:rsidRPr="005C6071" w:rsidR="00876359" w:rsidTr="005E74E8" w14:paraId="63B31417" w14:textId="77777777">
        <w:trPr>
          <w:trHeight w:val="202"/>
        </w:trPr>
        <w:tc>
          <w:tcPr>
            <w:tcW w:w="5104" w:type="dxa"/>
            <w:vMerge w:val="restart"/>
            <w:shd w:val="clear" w:color="auto" w:fill="FFFFFF"/>
            <w:vAlign w:val="center"/>
          </w:tcPr>
          <w:p w:rsidRPr="004C1C2A" w:rsidR="00876359" w:rsidP="00E0329C" w:rsidRDefault="000A4844" w14:paraId="2F90446E" w14:textId="77777777">
            <w:pPr>
              <w:spacing w:before="60" w:after="60"/>
              <w:jc w:val="center"/>
              <w:rPr>
                <w:rFonts w:cs="Calibri"/>
                <w:b/>
                <w:sz w:val="18"/>
                <w:szCs w:val="18"/>
              </w:rPr>
            </w:pPr>
            <w:r w:rsidRPr="000A4844">
              <w:rPr>
                <w:rFonts w:cs="Calibri"/>
                <w:b/>
                <w:sz w:val="18"/>
                <w:szCs w:val="18"/>
              </w:rPr>
              <w:t>UBROKER S.P.A</w:t>
            </w:r>
          </w:p>
        </w:tc>
        <w:tc>
          <w:tcPr>
            <w:tcW w:w="4697" w:type="dxa"/>
            <w:shd w:val="clear" w:color="auto" w:fill="FFFFFF"/>
            <w:vAlign w:val="center"/>
          </w:tcPr>
          <w:p w:rsidRPr="000C2B3C" w:rsidR="00876359" w:rsidP="00E0329C" w:rsidRDefault="00876359" w14:paraId="3B47DC58" w14:textId="77777777">
            <w:pPr>
              <w:pStyle w:val="Titolo1"/>
              <w:spacing w:before="0" w:after="0" w:line="240" w:lineRule="auto"/>
              <w:rPr>
                <w:rFonts w:cs="Calibri"/>
                <w:b w:val="0"/>
                <w:sz w:val="20"/>
                <w:szCs w:val="18"/>
              </w:rPr>
            </w:pPr>
            <w:r w:rsidRPr="000C2B3C">
              <w:rPr>
                <w:rFonts w:ascii="Wingdings" w:hAnsi="Wingdings" w:eastAsia="Wingdings" w:cs="Wingdings"/>
                <w:b w:val="0"/>
                <w:sz w:val="20"/>
                <w:szCs w:val="18"/>
              </w:rPr>
              <w:t>o</w:t>
            </w:r>
            <w:r w:rsidRPr="000C2B3C">
              <w:rPr>
                <w:rFonts w:ascii="Calibri" w:hAnsi="Calibri" w:cs="Calibri"/>
                <w:b w:val="0"/>
                <w:sz w:val="20"/>
                <w:szCs w:val="18"/>
              </w:rPr>
              <w:t xml:space="preserve">   ISO 45001:   </w:t>
            </w:r>
            <w:r w:rsidRPr="000A4844" w:rsidR="000A4844">
              <w:rPr>
                <w:rFonts w:ascii="Calibri" w:hAnsi="Calibri" w:cs="Calibri"/>
                <w:b w:val="0"/>
                <w:sz w:val="20"/>
                <w:szCs w:val="18"/>
              </w:rPr>
              <w:t>19110606</w:t>
            </w:r>
          </w:p>
        </w:tc>
        <w:tc>
          <w:tcPr>
            <w:tcW w:w="4516" w:type="dxa"/>
            <w:shd w:val="clear" w:color="auto" w:fill="FFFFFF"/>
            <w:vAlign w:val="center"/>
          </w:tcPr>
          <w:p w:rsidRPr="000C2B3C" w:rsidR="00876359" w:rsidP="00876359" w:rsidRDefault="00876359" w14:paraId="25B02EA1" w14:textId="77777777">
            <w:pPr>
              <w:pStyle w:val="Titolo1"/>
              <w:spacing w:before="0" w:after="0" w:line="240" w:lineRule="auto"/>
              <w:jc w:val="center"/>
              <w:rPr>
                <w:rFonts w:ascii="Calibri" w:hAnsi="Calibri" w:cs="Calibri"/>
                <w:b w:val="0"/>
                <w:sz w:val="20"/>
                <w:szCs w:val="18"/>
              </w:rPr>
            </w:pPr>
            <w:r w:rsidRPr="000C2B3C">
              <w:rPr>
                <w:rFonts w:ascii="Wingdings" w:hAnsi="Wingdings" w:eastAsia="Wingdings" w:cs="Wingdings"/>
                <w:b w:val="0"/>
                <w:sz w:val="20"/>
                <w:szCs w:val="18"/>
              </w:rPr>
              <w:t>o</w:t>
            </w:r>
            <w:r w:rsidRPr="000C2B3C">
              <w:rPr>
                <w:rFonts w:ascii="Calibri" w:hAnsi="Calibri" w:cs="Calibri"/>
                <w:b w:val="0"/>
                <w:sz w:val="20"/>
                <w:szCs w:val="18"/>
              </w:rPr>
              <w:t xml:space="preserve">  accredia         </w:t>
            </w:r>
          </w:p>
        </w:tc>
      </w:tr>
      <w:tr w:rsidRPr="005C6071" w:rsidR="00876359" w:rsidTr="005E74E8" w14:paraId="6CB52EB1" w14:textId="77777777">
        <w:trPr>
          <w:trHeight w:val="225"/>
        </w:trPr>
        <w:tc>
          <w:tcPr>
            <w:tcW w:w="5104" w:type="dxa"/>
            <w:vMerge/>
            <w:shd w:val="clear" w:color="auto" w:fill="FFFFFF"/>
            <w:vAlign w:val="center"/>
          </w:tcPr>
          <w:p w:rsidRPr="005C6071" w:rsidR="00876359" w:rsidP="00E0329C" w:rsidRDefault="00876359" w14:paraId="672A6659" w14:textId="77777777">
            <w:pPr>
              <w:spacing w:before="60" w:after="60"/>
              <w:jc w:val="center"/>
              <w:rPr>
                <w:rFonts w:cs="Calibri"/>
                <w:b/>
                <w:sz w:val="18"/>
                <w:szCs w:val="18"/>
              </w:rPr>
            </w:pPr>
          </w:p>
        </w:tc>
        <w:tc>
          <w:tcPr>
            <w:tcW w:w="4697" w:type="dxa"/>
            <w:shd w:val="clear" w:color="auto" w:fill="FFFFFF"/>
            <w:vAlign w:val="center"/>
          </w:tcPr>
          <w:p w:rsidRPr="000C2B3C" w:rsidR="00876359" w:rsidP="002C2625" w:rsidRDefault="002C2625" w14:paraId="25839B7B" w14:textId="77777777">
            <w:pPr>
              <w:pStyle w:val="Titolo1"/>
              <w:spacing w:before="0" w:after="0" w:line="240" w:lineRule="auto"/>
              <w:rPr>
                <w:rFonts w:ascii="Calibri" w:hAnsi="Calibri" w:cs="Calibri"/>
                <w:b w:val="0"/>
                <w:sz w:val="20"/>
                <w:szCs w:val="18"/>
              </w:rPr>
            </w:pPr>
            <w:r w:rsidRPr="000C2B3C">
              <w:rPr>
                <w:rFonts w:ascii="Wingdings" w:hAnsi="Wingdings" w:eastAsia="Wingdings" w:cs="Wingdings"/>
                <w:b w:val="0"/>
                <w:sz w:val="20"/>
                <w:szCs w:val="18"/>
              </w:rPr>
              <w:t>o</w:t>
            </w:r>
            <w:r w:rsidRPr="000C2B3C" w:rsidR="00876359">
              <w:rPr>
                <w:rFonts w:ascii="Calibri" w:hAnsi="Calibri" w:cs="Calibri"/>
                <w:b w:val="0"/>
                <w:sz w:val="20"/>
                <w:szCs w:val="18"/>
              </w:rPr>
              <w:t xml:space="preserve">  </w:t>
            </w:r>
            <w:r w:rsidR="00F20246">
              <w:rPr>
                <w:rFonts w:ascii="Calibri" w:hAnsi="Calibri" w:cs="Calibri"/>
                <w:b w:val="0"/>
                <w:sz w:val="20"/>
                <w:szCs w:val="18"/>
              </w:rPr>
              <w:t xml:space="preserve">ISO </w:t>
            </w:r>
            <w:r w:rsidRPr="000C2B3C" w:rsidR="00876359">
              <w:rPr>
                <w:rFonts w:ascii="Calibri" w:hAnsi="Calibri" w:cs="Calibri"/>
                <w:b w:val="0"/>
                <w:sz w:val="20"/>
                <w:szCs w:val="18"/>
              </w:rPr>
              <w:t xml:space="preserve">9001:   </w:t>
            </w:r>
          </w:p>
        </w:tc>
        <w:tc>
          <w:tcPr>
            <w:tcW w:w="4516" w:type="dxa"/>
            <w:shd w:val="clear" w:color="auto" w:fill="FFFFFF"/>
            <w:vAlign w:val="center"/>
          </w:tcPr>
          <w:p w:rsidRPr="000C2B3C" w:rsidR="00876359" w:rsidP="00876359" w:rsidRDefault="004C1C2A" w14:paraId="6E16868D" w14:textId="77777777">
            <w:pPr>
              <w:pStyle w:val="Titolo1"/>
              <w:spacing w:before="0" w:after="0" w:line="240" w:lineRule="auto"/>
              <w:jc w:val="center"/>
              <w:rPr>
                <w:rFonts w:cs="Calibri"/>
                <w:b w:val="0"/>
                <w:sz w:val="20"/>
                <w:szCs w:val="16"/>
              </w:rPr>
            </w:pPr>
            <w:r w:rsidRPr="000C2B3C">
              <w:rPr>
                <w:rFonts w:ascii="Wingdings" w:hAnsi="Wingdings" w:eastAsia="Wingdings" w:cs="Wingdings"/>
                <w:b w:val="0"/>
                <w:sz w:val="20"/>
                <w:szCs w:val="18"/>
              </w:rPr>
              <w:t>o</w:t>
            </w:r>
            <w:r w:rsidRPr="000C2B3C" w:rsidR="00876359">
              <w:rPr>
                <w:rFonts w:ascii="Calibri" w:hAnsi="Calibri" w:cs="Calibri"/>
                <w:b w:val="0"/>
                <w:sz w:val="20"/>
                <w:szCs w:val="18"/>
              </w:rPr>
              <w:t xml:space="preserve">  accredia         </w:t>
            </w:r>
          </w:p>
        </w:tc>
      </w:tr>
      <w:tr w:rsidRPr="005C6071" w:rsidR="00876359" w:rsidTr="005E74E8" w14:paraId="594D7E76" w14:textId="77777777">
        <w:trPr>
          <w:trHeight w:val="237"/>
        </w:trPr>
        <w:tc>
          <w:tcPr>
            <w:tcW w:w="5104" w:type="dxa"/>
            <w:vMerge/>
            <w:shd w:val="clear" w:color="auto" w:fill="FFFFFF"/>
            <w:vAlign w:val="center"/>
          </w:tcPr>
          <w:p w:rsidRPr="005C6071" w:rsidR="00876359" w:rsidP="00E0329C" w:rsidRDefault="00876359" w14:paraId="0A37501D" w14:textId="77777777">
            <w:pPr>
              <w:spacing w:before="60" w:after="60"/>
              <w:jc w:val="center"/>
              <w:rPr>
                <w:rFonts w:cs="Calibri"/>
                <w:b/>
                <w:sz w:val="18"/>
                <w:szCs w:val="18"/>
              </w:rPr>
            </w:pPr>
          </w:p>
        </w:tc>
        <w:tc>
          <w:tcPr>
            <w:tcW w:w="4697" w:type="dxa"/>
            <w:shd w:val="clear" w:color="auto" w:fill="FFFFFF"/>
            <w:vAlign w:val="center"/>
          </w:tcPr>
          <w:p w:rsidRPr="000C2B3C" w:rsidR="00876359" w:rsidP="00876359" w:rsidRDefault="00876359" w14:paraId="3EEA2308" w14:textId="77777777">
            <w:pPr>
              <w:pStyle w:val="Titolo1"/>
              <w:spacing w:before="0" w:after="0" w:line="240" w:lineRule="auto"/>
              <w:rPr>
                <w:rFonts w:ascii="Calibri" w:hAnsi="Calibri" w:cs="Calibri"/>
                <w:b w:val="0"/>
                <w:sz w:val="20"/>
                <w:szCs w:val="18"/>
              </w:rPr>
            </w:pPr>
            <w:r w:rsidRPr="000C2B3C">
              <w:rPr>
                <w:rFonts w:ascii="Wingdings" w:hAnsi="Wingdings" w:eastAsia="Wingdings" w:cs="Wingdings"/>
                <w:b w:val="0"/>
                <w:sz w:val="20"/>
                <w:szCs w:val="18"/>
              </w:rPr>
              <w:t>o</w:t>
            </w:r>
            <w:r w:rsidRPr="000C2B3C">
              <w:rPr>
                <w:rFonts w:ascii="Calibri" w:hAnsi="Calibri" w:cs="Calibri"/>
                <w:b w:val="0"/>
                <w:sz w:val="20"/>
                <w:szCs w:val="18"/>
              </w:rPr>
              <w:t xml:space="preserve">   </w:t>
            </w:r>
            <w:r w:rsidR="00F20246">
              <w:rPr>
                <w:rFonts w:ascii="Calibri" w:hAnsi="Calibri" w:cs="Calibri"/>
                <w:b w:val="0"/>
                <w:sz w:val="20"/>
                <w:szCs w:val="18"/>
              </w:rPr>
              <w:t xml:space="preserve">ISO </w:t>
            </w:r>
            <w:r w:rsidRPr="000C2B3C">
              <w:rPr>
                <w:rFonts w:ascii="Calibri" w:hAnsi="Calibri" w:cs="Calibri"/>
                <w:b w:val="0"/>
                <w:sz w:val="20"/>
                <w:szCs w:val="18"/>
              </w:rPr>
              <w:t xml:space="preserve">14001:   </w:t>
            </w:r>
            <w:r w:rsidRPr="000A4844" w:rsidR="000A4844">
              <w:rPr>
                <w:rFonts w:ascii="Calibri" w:hAnsi="Calibri" w:cs="Calibri"/>
                <w:b w:val="0"/>
                <w:sz w:val="20"/>
                <w:szCs w:val="18"/>
              </w:rPr>
              <w:t>19110608</w:t>
            </w:r>
          </w:p>
        </w:tc>
        <w:tc>
          <w:tcPr>
            <w:tcW w:w="4516" w:type="dxa"/>
            <w:shd w:val="clear" w:color="auto" w:fill="FFFFFF"/>
            <w:vAlign w:val="center"/>
          </w:tcPr>
          <w:p w:rsidRPr="000C2B3C" w:rsidR="00876359" w:rsidP="00876359" w:rsidRDefault="00876359" w14:paraId="15027FDA" w14:textId="77777777">
            <w:pPr>
              <w:pStyle w:val="Titolo1"/>
              <w:spacing w:before="0" w:after="0" w:line="240" w:lineRule="auto"/>
              <w:jc w:val="center"/>
              <w:rPr>
                <w:rFonts w:cs="Calibri"/>
                <w:b w:val="0"/>
                <w:sz w:val="20"/>
                <w:szCs w:val="16"/>
              </w:rPr>
            </w:pPr>
            <w:r w:rsidRPr="000C2B3C">
              <w:rPr>
                <w:rFonts w:ascii="Wingdings" w:hAnsi="Wingdings" w:eastAsia="Wingdings" w:cs="Wingdings"/>
                <w:b w:val="0"/>
                <w:sz w:val="20"/>
                <w:szCs w:val="18"/>
              </w:rPr>
              <w:t>o</w:t>
            </w:r>
            <w:r w:rsidRPr="000C2B3C">
              <w:rPr>
                <w:rFonts w:ascii="Calibri" w:hAnsi="Calibri" w:cs="Calibri"/>
                <w:b w:val="0"/>
                <w:sz w:val="20"/>
                <w:szCs w:val="18"/>
              </w:rPr>
              <w:t xml:space="preserve">  accredia         </w:t>
            </w:r>
          </w:p>
        </w:tc>
      </w:tr>
      <w:tr w:rsidRPr="005C6071" w:rsidR="00876359" w:rsidTr="005E74E8" w14:paraId="209F23DA" w14:textId="77777777">
        <w:trPr>
          <w:trHeight w:val="189"/>
        </w:trPr>
        <w:tc>
          <w:tcPr>
            <w:tcW w:w="5104" w:type="dxa"/>
            <w:vMerge/>
            <w:shd w:val="clear" w:color="auto" w:fill="FFFFFF"/>
            <w:vAlign w:val="center"/>
          </w:tcPr>
          <w:p w:rsidRPr="005C6071" w:rsidR="00876359" w:rsidP="00E0329C" w:rsidRDefault="00876359" w14:paraId="5DAB6C7B" w14:textId="77777777">
            <w:pPr>
              <w:spacing w:before="60" w:after="60"/>
              <w:jc w:val="center"/>
              <w:rPr>
                <w:rFonts w:cs="Calibri"/>
                <w:b/>
                <w:sz w:val="18"/>
                <w:szCs w:val="18"/>
              </w:rPr>
            </w:pPr>
          </w:p>
        </w:tc>
        <w:tc>
          <w:tcPr>
            <w:tcW w:w="4697" w:type="dxa"/>
            <w:shd w:val="clear" w:color="auto" w:fill="FFFFFF"/>
            <w:vAlign w:val="center"/>
          </w:tcPr>
          <w:p w:rsidRPr="000C2B3C" w:rsidR="00876359" w:rsidP="00876359" w:rsidRDefault="00876359" w14:paraId="723C3B40" w14:textId="77777777">
            <w:pPr>
              <w:pStyle w:val="Titolo1"/>
              <w:spacing w:before="0" w:after="0" w:line="240" w:lineRule="auto"/>
              <w:rPr>
                <w:rFonts w:ascii="Calibri" w:hAnsi="Calibri" w:cs="Calibri"/>
                <w:b w:val="0"/>
                <w:sz w:val="20"/>
                <w:szCs w:val="18"/>
              </w:rPr>
            </w:pPr>
            <w:r w:rsidRPr="000C2B3C">
              <w:rPr>
                <w:rFonts w:ascii="Wingdings" w:hAnsi="Wingdings" w:eastAsia="Wingdings" w:cs="Wingdings"/>
                <w:b w:val="0"/>
                <w:sz w:val="20"/>
                <w:szCs w:val="18"/>
              </w:rPr>
              <w:t>o</w:t>
            </w:r>
            <w:r w:rsidRPr="000C2B3C">
              <w:rPr>
                <w:rFonts w:ascii="Calibri" w:hAnsi="Calibri" w:cs="Calibri"/>
                <w:b w:val="0"/>
                <w:sz w:val="20"/>
                <w:szCs w:val="18"/>
              </w:rPr>
              <w:t xml:space="preserve">   EMAS:    </w:t>
            </w:r>
          </w:p>
        </w:tc>
        <w:tc>
          <w:tcPr>
            <w:tcW w:w="4516" w:type="dxa"/>
            <w:shd w:val="clear" w:color="auto" w:fill="FFFFFF"/>
            <w:vAlign w:val="center"/>
          </w:tcPr>
          <w:p w:rsidRPr="000C2B3C" w:rsidR="00876359" w:rsidP="00876359" w:rsidRDefault="00876359" w14:paraId="243D4CAB" w14:textId="77777777">
            <w:pPr>
              <w:pStyle w:val="Titolo1"/>
              <w:spacing w:before="0" w:after="0" w:line="240" w:lineRule="auto"/>
              <w:jc w:val="center"/>
              <w:rPr>
                <w:rFonts w:cs="Calibri"/>
                <w:b w:val="0"/>
                <w:sz w:val="20"/>
                <w:szCs w:val="16"/>
              </w:rPr>
            </w:pPr>
            <w:r w:rsidRPr="000C2B3C">
              <w:rPr>
                <w:rFonts w:ascii="Wingdings" w:hAnsi="Wingdings" w:eastAsia="Wingdings" w:cs="Wingdings"/>
                <w:b w:val="0"/>
                <w:sz w:val="20"/>
                <w:szCs w:val="18"/>
              </w:rPr>
              <w:t>o</w:t>
            </w:r>
            <w:r w:rsidRPr="000C2B3C">
              <w:rPr>
                <w:rFonts w:ascii="Calibri" w:hAnsi="Calibri" w:cs="Calibri"/>
                <w:b w:val="0"/>
                <w:sz w:val="20"/>
                <w:szCs w:val="18"/>
              </w:rPr>
              <w:t xml:space="preserve">  accredia</w:t>
            </w:r>
          </w:p>
        </w:tc>
      </w:tr>
    </w:tbl>
    <w:p w:rsidRPr="005E74E8" w:rsidR="00AB32E8" w:rsidP="00AB32E8" w:rsidRDefault="00AB32E8" w14:paraId="02EB378F" w14:textId="77777777">
      <w:pPr>
        <w:pStyle w:val="Corpotesto"/>
        <w:rPr>
          <w:sz w:val="16"/>
        </w:rPr>
      </w:pPr>
    </w:p>
    <w:tbl>
      <w:tblPr>
        <w:tblW w:w="14317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13749"/>
      </w:tblGrid>
      <w:tr w:rsidRPr="005C6071" w:rsidR="00C91800" w:rsidTr="00C91800" w14:paraId="71098175" w14:textId="77777777">
        <w:trPr>
          <w:cantSplit/>
          <w:trHeight w:val="141"/>
        </w:trPr>
        <w:tc>
          <w:tcPr>
            <w:tcW w:w="14317" w:type="dxa"/>
            <w:gridSpan w:val="2"/>
            <w:shd w:val="clear" w:color="auto" w:fill="E0E0E0"/>
            <w:vAlign w:val="center"/>
          </w:tcPr>
          <w:p w:rsidRPr="005C6071" w:rsidR="00C91800" w:rsidP="00876359" w:rsidRDefault="00876359" w14:paraId="56A513AF" w14:textId="77777777">
            <w:pPr>
              <w:spacing w:before="60" w:after="60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b/>
                <w:sz w:val="20"/>
                <w:szCs w:val="18"/>
              </w:rPr>
              <w:t>MEMBRI DEL COMITATO TECNICO</w:t>
            </w:r>
          </w:p>
        </w:tc>
      </w:tr>
      <w:tr w:rsidRPr="005C6071" w:rsidR="009E2548" w:rsidTr="00E0329C" w14:paraId="11C817E3" w14:textId="77777777">
        <w:trPr>
          <w:trHeight w:val="261" w:hRule="exact"/>
        </w:trPr>
        <w:tc>
          <w:tcPr>
            <w:tcW w:w="568" w:type="dxa"/>
            <w:tcBorders>
              <w:right w:val="nil"/>
            </w:tcBorders>
            <w:shd w:val="clear" w:color="auto" w:fill="auto"/>
            <w:vAlign w:val="center"/>
          </w:tcPr>
          <w:p w:rsidRPr="00876359" w:rsidR="009E2548" w:rsidP="00876359" w:rsidRDefault="009E2548" w14:paraId="649841BE" w14:textId="77777777">
            <w:pPr>
              <w:spacing w:before="40" w:after="40" w:line="240" w:lineRule="auto"/>
              <w:jc w:val="center"/>
              <w:rPr>
                <w:rFonts w:cs="Calibri"/>
                <w:b/>
                <w:color w:val="000000"/>
                <w:sz w:val="18"/>
                <w:szCs w:val="18"/>
                <w:lang w:val="pt-BR"/>
              </w:rPr>
            </w:pPr>
            <w:r w:rsidRPr="00876359">
              <w:rPr>
                <w:rFonts w:cs="Calibri"/>
                <w:b/>
                <w:color w:val="000000"/>
                <w:sz w:val="18"/>
                <w:szCs w:val="18"/>
                <w:lang w:val="pt-BR"/>
              </w:rPr>
              <w:t>1</w:t>
            </w:r>
          </w:p>
        </w:tc>
        <w:tc>
          <w:tcPr>
            <w:tcW w:w="13749" w:type="dxa"/>
            <w:shd w:val="clear" w:color="auto" w:fill="auto"/>
            <w:vAlign w:val="center"/>
          </w:tcPr>
          <w:p w:rsidRPr="000C2B3C" w:rsidR="009E2548" w:rsidP="000C2B3C" w:rsidRDefault="000A4844" w14:paraId="06DD03DA" w14:textId="77777777">
            <w:pPr>
              <w:spacing w:before="40" w:after="40" w:line="240" w:lineRule="auto"/>
              <w:rPr>
                <w:rFonts w:cs="Calibri"/>
                <w:b/>
                <w:color w:val="000000"/>
                <w:sz w:val="18"/>
                <w:szCs w:val="18"/>
                <w:lang w:val="pt-BR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  <w:lang w:val="pt-BR"/>
              </w:rPr>
              <w:t>Bruno</w:t>
            </w:r>
          </w:p>
        </w:tc>
      </w:tr>
      <w:tr w:rsidRPr="005C6071" w:rsidR="009E2548" w:rsidTr="00E0329C" w14:paraId="13552DA6" w14:textId="77777777">
        <w:trPr>
          <w:trHeight w:val="261" w:hRule="exact"/>
        </w:trPr>
        <w:tc>
          <w:tcPr>
            <w:tcW w:w="568" w:type="dxa"/>
            <w:tcBorders>
              <w:right w:val="nil"/>
            </w:tcBorders>
            <w:shd w:val="clear" w:color="auto" w:fill="auto"/>
            <w:vAlign w:val="center"/>
          </w:tcPr>
          <w:p w:rsidRPr="00876359" w:rsidR="009E2548" w:rsidP="00876359" w:rsidRDefault="009E2548" w14:paraId="18F999B5" w14:textId="77777777">
            <w:pPr>
              <w:spacing w:before="40" w:after="40" w:line="240" w:lineRule="auto"/>
              <w:jc w:val="center"/>
              <w:rPr>
                <w:rFonts w:cs="Calibri"/>
                <w:b/>
                <w:color w:val="000000"/>
                <w:sz w:val="18"/>
                <w:szCs w:val="18"/>
                <w:lang w:val="pt-BR"/>
              </w:rPr>
            </w:pPr>
            <w:r w:rsidRPr="00876359">
              <w:rPr>
                <w:rFonts w:cs="Calibri"/>
                <w:b/>
                <w:color w:val="000000"/>
                <w:sz w:val="18"/>
                <w:szCs w:val="18"/>
                <w:lang w:val="pt-BR"/>
              </w:rPr>
              <w:t>2</w:t>
            </w:r>
          </w:p>
        </w:tc>
        <w:tc>
          <w:tcPr>
            <w:tcW w:w="13749" w:type="dxa"/>
            <w:shd w:val="clear" w:color="auto" w:fill="auto"/>
            <w:vAlign w:val="center"/>
          </w:tcPr>
          <w:p w:rsidRPr="000C2B3C" w:rsidR="009E2548" w:rsidP="00FB0B5B" w:rsidRDefault="000A4844" w14:paraId="3B2924A4" w14:textId="77777777">
            <w:pPr>
              <w:spacing w:before="40" w:after="40" w:line="240" w:lineRule="auto"/>
              <w:rPr>
                <w:rFonts w:cs="Calibri"/>
                <w:b/>
                <w:i/>
                <w:color w:val="000000"/>
                <w:sz w:val="18"/>
                <w:szCs w:val="18"/>
                <w:lang w:val="pt-BR"/>
              </w:rPr>
            </w:pPr>
            <w:r>
              <w:rPr>
                <w:rFonts w:cs="Calibri"/>
                <w:b/>
                <w:i/>
                <w:color w:val="000000"/>
                <w:sz w:val="18"/>
                <w:szCs w:val="18"/>
                <w:lang w:val="pt-BR"/>
              </w:rPr>
              <w:t>Crivelli – Caruso</w:t>
            </w:r>
          </w:p>
        </w:tc>
      </w:tr>
      <w:tr w:rsidRPr="005C6071" w:rsidR="009E2548" w:rsidTr="00E0329C" w14:paraId="1C70B3E9" w14:textId="77777777">
        <w:trPr>
          <w:trHeight w:val="261" w:hRule="exact"/>
        </w:trPr>
        <w:tc>
          <w:tcPr>
            <w:tcW w:w="568" w:type="dxa"/>
            <w:tcBorders>
              <w:right w:val="nil"/>
            </w:tcBorders>
            <w:shd w:val="clear" w:color="auto" w:fill="auto"/>
            <w:vAlign w:val="center"/>
          </w:tcPr>
          <w:p w:rsidRPr="00876359" w:rsidR="009E2548" w:rsidP="00876359" w:rsidRDefault="009E2548" w14:paraId="5FCD5EC4" w14:textId="77777777">
            <w:pPr>
              <w:spacing w:before="40" w:after="40" w:line="240" w:lineRule="auto"/>
              <w:jc w:val="center"/>
              <w:rPr>
                <w:rFonts w:cs="Calibri"/>
                <w:b/>
                <w:color w:val="000000"/>
                <w:sz w:val="18"/>
                <w:szCs w:val="18"/>
                <w:lang w:val="pt-BR"/>
              </w:rPr>
            </w:pPr>
            <w:r w:rsidRPr="00876359">
              <w:rPr>
                <w:rFonts w:cs="Calibri"/>
                <w:b/>
                <w:color w:val="000000"/>
                <w:sz w:val="18"/>
                <w:szCs w:val="18"/>
                <w:lang w:val="pt-BR"/>
              </w:rPr>
              <w:t>3</w:t>
            </w:r>
          </w:p>
        </w:tc>
        <w:tc>
          <w:tcPr>
            <w:tcW w:w="13749" w:type="dxa"/>
            <w:shd w:val="clear" w:color="auto" w:fill="auto"/>
            <w:vAlign w:val="center"/>
          </w:tcPr>
          <w:p w:rsidRPr="000C2B3C" w:rsidR="009E2548" w:rsidP="00674E77" w:rsidRDefault="00147487" w14:paraId="125E1DAF" w14:textId="77777777">
            <w:pPr>
              <w:spacing w:before="40" w:after="40" w:line="240" w:lineRule="auto"/>
              <w:rPr>
                <w:rFonts w:cs="Calibri"/>
                <w:b/>
                <w:i/>
                <w:color w:val="000000"/>
                <w:sz w:val="18"/>
                <w:szCs w:val="18"/>
                <w:lang w:val="pt-BR"/>
              </w:rPr>
            </w:pPr>
            <w:r>
              <w:rPr>
                <w:rFonts w:cs="Calibri"/>
                <w:b/>
                <w:i/>
                <w:color w:val="000000"/>
                <w:sz w:val="18"/>
                <w:szCs w:val="18"/>
                <w:lang w:val="pt-BR"/>
              </w:rPr>
              <w:t>Salinas - Metelliano</w:t>
            </w:r>
          </w:p>
        </w:tc>
      </w:tr>
    </w:tbl>
    <w:p w:rsidR="005E74E8" w:rsidP="00F6536B" w:rsidRDefault="005E74E8" w14:paraId="6A05A809" w14:textId="77777777">
      <w:pPr>
        <w:spacing w:after="0" w:line="240" w:lineRule="auto"/>
        <w:ind w:left="-142" w:right="-997"/>
        <w:jc w:val="both"/>
        <w:rPr>
          <w:rFonts w:cs="Calibri"/>
          <w:b/>
          <w:i/>
          <w:sz w:val="18"/>
          <w:szCs w:val="16"/>
          <w:u w:val="single"/>
        </w:rPr>
      </w:pPr>
    </w:p>
    <w:p w:rsidR="00E92719" w:rsidP="00F6536B" w:rsidRDefault="00B732C9" w14:paraId="1E41AD26" w14:textId="77777777">
      <w:pPr>
        <w:spacing w:after="0" w:line="240" w:lineRule="auto"/>
        <w:ind w:left="-142" w:right="-997"/>
        <w:jc w:val="both"/>
        <w:rPr>
          <w:rFonts w:cs="Calibri"/>
          <w:i/>
          <w:sz w:val="18"/>
          <w:szCs w:val="16"/>
          <w:u w:val="single"/>
        </w:rPr>
      </w:pPr>
      <w:r w:rsidRPr="00876359">
        <w:rPr>
          <w:rFonts w:cs="Calibri"/>
          <w:b/>
          <w:i/>
          <w:sz w:val="18"/>
          <w:szCs w:val="16"/>
          <w:u w:val="single"/>
        </w:rPr>
        <w:t xml:space="preserve">NOTA : </w:t>
      </w:r>
      <w:r w:rsidRPr="00876359">
        <w:rPr>
          <w:rFonts w:cs="Calibri"/>
          <w:i/>
          <w:sz w:val="18"/>
          <w:szCs w:val="16"/>
          <w:u w:val="single"/>
        </w:rPr>
        <w:t>Ciascun membro del CT incaricato della delibera di una pratica ha facoltà di consultare un altro auditor o esperto tecnico (anche non facente parte del Comitato ma qualificato da Bureau Veritas) ai fini di portare competenza tecnica specifica, registrandone il parere nel modulo di delibera della pratica.</w:t>
      </w:r>
      <w:r w:rsidRPr="00876359" w:rsidR="00B02833">
        <w:rPr>
          <w:rFonts w:cs="Calibri"/>
          <w:i/>
          <w:sz w:val="18"/>
          <w:szCs w:val="16"/>
          <w:u w:val="single"/>
        </w:rPr>
        <w:t xml:space="preserve"> </w:t>
      </w:r>
    </w:p>
    <w:p w:rsidRPr="00876359" w:rsidR="00B732C9" w:rsidP="00F6536B" w:rsidRDefault="00B732C9" w14:paraId="1020540A" w14:textId="77777777">
      <w:pPr>
        <w:spacing w:after="0" w:line="240" w:lineRule="auto"/>
        <w:ind w:left="-142" w:right="-997"/>
        <w:jc w:val="both"/>
        <w:rPr>
          <w:rFonts w:cs="Calibri"/>
          <w:i/>
          <w:sz w:val="18"/>
          <w:szCs w:val="16"/>
          <w:u w:val="single"/>
        </w:rPr>
      </w:pPr>
      <w:r w:rsidRPr="00876359">
        <w:rPr>
          <w:rFonts w:cs="Calibri"/>
          <w:i/>
          <w:sz w:val="18"/>
          <w:szCs w:val="16"/>
          <w:u w:val="single"/>
        </w:rPr>
        <w:t>Le pratiche da valutare sono affidate a membri del Comitato che non siano stati coinvolti nelle attività di audit/ispezione e/o commerciali o di svolgimento di esami relative alla pratica oggetto di riesame (Crf. IT-TQR-ORG-LPP-07).</w:t>
      </w:r>
    </w:p>
    <w:p w:rsidRPr="000E5E61" w:rsidR="00CD4F5C" w:rsidP="00CD4F5C" w:rsidRDefault="00CD4F5C" w14:paraId="5A39BBE3" w14:textId="77777777">
      <w:pPr>
        <w:spacing w:after="0" w:line="240" w:lineRule="auto"/>
        <w:rPr>
          <w:rFonts w:cs="Calibri"/>
          <w:sz w:val="20"/>
        </w:rPr>
      </w:pPr>
    </w:p>
    <w:tbl>
      <w:tblPr>
        <w:tblW w:w="14043" w:type="dxa"/>
        <w:tblInd w:w="-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378"/>
        <w:gridCol w:w="1090"/>
        <w:gridCol w:w="3263"/>
        <w:gridCol w:w="1201"/>
        <w:gridCol w:w="1214"/>
        <w:gridCol w:w="5667"/>
        <w:gridCol w:w="1230"/>
      </w:tblGrid>
      <w:tr w:rsidRPr="001606C6" w:rsidR="00B430B1" w:rsidTr="71C3B44D" w14:paraId="494CA465" w14:textId="77777777">
        <w:trPr>
          <w:trHeight w:val="495"/>
        </w:trPr>
        <w:tc>
          <w:tcPr>
            <w:tcW w:w="37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0E0E0"/>
            <w:tcMar/>
            <w:vAlign w:val="center"/>
          </w:tcPr>
          <w:p w:rsidRPr="001606C6" w:rsidR="00B430B1" w:rsidP="006C68F2" w:rsidRDefault="00B430B1" w14:paraId="413A3BA8" w14:textId="77777777">
            <w:pPr>
              <w:spacing w:after="0"/>
              <w:ind w:right="-108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RIF</w:t>
            </w:r>
          </w:p>
        </w:tc>
        <w:tc>
          <w:tcPr>
            <w:tcW w:w="109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0E0E0"/>
            <w:tcMar/>
            <w:vAlign w:val="center"/>
          </w:tcPr>
          <w:p w:rsidRPr="001606C6" w:rsidR="00B430B1" w:rsidP="006C68F2" w:rsidRDefault="00B430B1" w14:paraId="3213EDE0" w14:textId="77777777">
            <w:pPr>
              <w:spacing w:after="0"/>
              <w:ind w:left="34"/>
              <w:rPr>
                <w:rFonts w:cs="Arial"/>
                <w:b/>
                <w:bCs/>
                <w:sz w:val="18"/>
                <w:szCs w:val="18"/>
              </w:rPr>
            </w:pPr>
            <w:r w:rsidRPr="001606C6">
              <w:rPr>
                <w:rFonts w:cs="Arial"/>
                <w:b/>
                <w:bCs/>
                <w:sz w:val="18"/>
                <w:szCs w:val="18"/>
              </w:rPr>
              <w:t>RIF. DIFETTO</w:t>
            </w:r>
          </w:p>
        </w:tc>
        <w:tc>
          <w:tcPr>
            <w:tcW w:w="5678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tcMar/>
            <w:vAlign w:val="center"/>
          </w:tcPr>
          <w:p w:rsidRPr="009E2548" w:rsidR="00B430B1" w:rsidP="006C68F2" w:rsidRDefault="00B430B1" w14:paraId="353C3162" w14:textId="77777777">
            <w:pPr>
              <w:spacing w:after="0"/>
              <w:jc w:val="center"/>
              <w:rPr>
                <w:rFonts w:cs="Arial"/>
                <w:b/>
                <w:bCs/>
                <w:sz w:val="18"/>
                <w:szCs w:val="16"/>
              </w:rPr>
            </w:pPr>
            <w:r w:rsidRPr="009E2548">
              <w:rPr>
                <w:rFonts w:cs="Arial"/>
                <w:b/>
                <w:bCs/>
                <w:sz w:val="18"/>
                <w:szCs w:val="16"/>
              </w:rPr>
              <w:t>OGGETTO DEL RIESAME (se  applicabile)</w:t>
            </w:r>
          </w:p>
        </w:tc>
        <w:tc>
          <w:tcPr>
            <w:tcW w:w="6897" w:type="dxa"/>
            <w:gridSpan w:val="2"/>
            <w:tcBorders>
              <w:left w:val="single" w:color="auto" w:sz="4" w:space="0"/>
            </w:tcBorders>
            <w:shd w:val="clear" w:color="auto" w:fill="E0E0E0"/>
            <w:tcMar/>
            <w:vAlign w:val="center"/>
          </w:tcPr>
          <w:p w:rsidRPr="009E2548" w:rsidR="00B430B1" w:rsidP="006C68F2" w:rsidRDefault="00B430B1" w14:paraId="7BE688F0" w14:textId="77777777">
            <w:pPr>
              <w:tabs>
                <w:tab w:val="center" w:pos="4536"/>
                <w:tab w:val="right" w:pos="9072"/>
              </w:tabs>
              <w:spacing w:after="0"/>
              <w:ind w:left="-109" w:right="-155"/>
              <w:jc w:val="center"/>
              <w:rPr>
                <w:rFonts w:cs="Arial"/>
                <w:b/>
                <w:bCs/>
                <w:sz w:val="18"/>
                <w:szCs w:val="16"/>
              </w:rPr>
            </w:pPr>
            <w:r w:rsidRPr="009E2548">
              <w:rPr>
                <w:rFonts w:cs="Arial"/>
                <w:b/>
                <w:bCs/>
                <w:sz w:val="18"/>
                <w:szCs w:val="16"/>
              </w:rPr>
              <w:t>EVIDENZA IN PRATICA ED EVENTUALI NOTE</w:t>
            </w:r>
          </w:p>
        </w:tc>
      </w:tr>
      <w:tr w:rsidRPr="00DF4F30" w:rsidR="00B430B1" w:rsidTr="71C3B44D" w14:paraId="2449F56C" w14:textId="77777777">
        <w:trPr>
          <w:trHeight w:val="148"/>
        </w:trPr>
        <w:tc>
          <w:tcPr>
            <w:tcW w:w="378" w:type="dxa"/>
            <w:shd w:val="clear" w:color="auto" w:fill="auto"/>
            <w:tcMar/>
            <w:vAlign w:val="center"/>
          </w:tcPr>
          <w:p w:rsidRPr="00DF4F30" w:rsidR="00B430B1" w:rsidP="006C68F2" w:rsidRDefault="00B430B1" w14:paraId="56B20A0C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90" w:type="dxa"/>
            <w:shd w:val="clear" w:color="auto" w:fill="auto"/>
            <w:tcMar/>
            <w:vAlign w:val="center"/>
          </w:tcPr>
          <w:p w:rsidRPr="00DF4F30" w:rsidR="00B430B1" w:rsidP="006C68F2" w:rsidRDefault="00B430B1" w14:paraId="7FDB2701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001</w:t>
            </w:r>
          </w:p>
        </w:tc>
        <w:tc>
          <w:tcPr>
            <w:tcW w:w="5678" w:type="dxa"/>
            <w:gridSpan w:val="3"/>
            <w:shd w:val="clear" w:color="auto" w:fill="auto"/>
            <w:tcMar/>
            <w:vAlign w:val="center"/>
          </w:tcPr>
          <w:p w:rsidRPr="00DF4F30" w:rsidR="00B430B1" w:rsidP="006C68F2" w:rsidRDefault="00B430B1" w14:paraId="035F7511" w14:textId="77777777">
            <w:pPr>
              <w:spacing w:after="0"/>
              <w:ind w:left="34" w:right="-108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Cs/>
                <w:sz w:val="18"/>
                <w:szCs w:val="18"/>
              </w:rPr>
              <w:t xml:space="preserve">Questionario / Application review / 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>Contratto</w:t>
            </w:r>
          </w:p>
        </w:tc>
        <w:tc>
          <w:tcPr>
            <w:tcW w:w="6897" w:type="dxa"/>
            <w:gridSpan w:val="2"/>
            <w:shd w:val="clear" w:color="auto" w:fill="auto"/>
            <w:tcMar/>
            <w:vAlign w:val="center"/>
          </w:tcPr>
          <w:p w:rsidR="00B430B1" w:rsidP="004954A8" w:rsidRDefault="00F90DFB" w14:paraId="1A701713" w14:textId="77777777">
            <w:pPr>
              <w:spacing w:after="0"/>
              <w:ind w:right="-108"/>
              <w:rPr>
                <w:rFonts w:cs="Arial"/>
                <w:b/>
                <w:sz w:val="18"/>
                <w:szCs w:val="18"/>
              </w:rPr>
            </w:pPr>
            <w:r w:rsidRPr="000A4844">
              <w:rPr>
                <w:rFonts w:cs="Arial"/>
                <w:b/>
                <w:sz w:val="18"/>
                <w:szCs w:val="18"/>
              </w:rPr>
              <w:drawing>
                <wp:inline distT="0" distB="0" distL="0" distR="0" wp14:anchorId="6E132BCA" wp14:editId="07777777">
                  <wp:extent cx="1333500" cy="990600"/>
                  <wp:effectExtent l="0" t="0" r="0" b="0"/>
                  <wp:docPr id="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A4844">
              <w:rPr>
                <w:rFonts w:cs="Arial"/>
                <w:b/>
                <w:sz w:val="18"/>
                <w:szCs w:val="18"/>
              </w:rPr>
              <w:t>ok 14001 con allegati</w:t>
            </w:r>
          </w:p>
          <w:p w:rsidR="00FF688D" w:rsidP="004954A8" w:rsidRDefault="00FF688D" w14:paraId="41C8F396" w14:textId="77777777">
            <w:pPr>
              <w:spacing w:after="0"/>
              <w:ind w:right="-108"/>
              <w:rPr>
                <w:rFonts w:cs="Arial"/>
                <w:b/>
                <w:sz w:val="18"/>
                <w:szCs w:val="18"/>
              </w:rPr>
            </w:pPr>
          </w:p>
          <w:p w:rsidRPr="00DF4F30" w:rsidR="00FF688D" w:rsidP="004954A8" w:rsidRDefault="00F90DFB" w14:paraId="7F8C6EA5" w14:textId="77777777">
            <w:pPr>
              <w:spacing w:after="0"/>
              <w:ind w:right="-108"/>
              <w:rPr>
                <w:rFonts w:cs="Arial"/>
                <w:b/>
                <w:bCs/>
                <w:sz w:val="18"/>
                <w:szCs w:val="18"/>
              </w:rPr>
            </w:pPr>
            <w:r w:rsidRPr="00FF688D">
              <w:rPr>
                <w:rFonts w:cs="Arial"/>
                <w:b/>
                <w:sz w:val="18"/>
                <w:szCs w:val="18"/>
              </w:rPr>
              <w:drawing>
                <wp:inline distT="0" distB="0" distL="0" distR="0" wp14:anchorId="197192A7" wp14:editId="07777777">
                  <wp:extent cx="962025" cy="733425"/>
                  <wp:effectExtent l="0" t="0" r="0" b="0"/>
                  <wp:docPr id="3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F688D">
              <w:rPr>
                <w:rFonts w:cs="Arial"/>
                <w:b/>
                <w:sz w:val="18"/>
                <w:szCs w:val="18"/>
              </w:rPr>
              <w:t xml:space="preserve"> ok 45001 con allegati</w:t>
            </w:r>
          </w:p>
        </w:tc>
      </w:tr>
      <w:tr w:rsidRPr="00DF4F30" w:rsidR="00B430B1" w:rsidTr="71C3B44D" w14:paraId="6D6C6591" w14:textId="77777777">
        <w:trPr>
          <w:trHeight w:val="265"/>
        </w:trPr>
        <w:tc>
          <w:tcPr>
            <w:tcW w:w="378" w:type="dxa"/>
            <w:shd w:val="clear" w:color="auto" w:fill="auto"/>
            <w:tcMar/>
            <w:vAlign w:val="center"/>
          </w:tcPr>
          <w:p w:rsidRPr="00DF4F30" w:rsidR="00B430B1" w:rsidP="006C68F2" w:rsidRDefault="00B430B1" w14:paraId="7144751B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90" w:type="dxa"/>
            <w:shd w:val="clear" w:color="auto" w:fill="auto"/>
            <w:tcMar/>
            <w:vAlign w:val="center"/>
          </w:tcPr>
          <w:p w:rsidRPr="00DF4F30" w:rsidR="00B430B1" w:rsidP="006C68F2" w:rsidRDefault="00B430B1" w14:paraId="5C7469DC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 xml:space="preserve">002 </w:t>
            </w:r>
          </w:p>
          <w:p w:rsidRPr="00DF4F30" w:rsidR="00B430B1" w:rsidP="006C68F2" w:rsidRDefault="00B430B1" w14:paraId="250FE761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AA2</w:t>
            </w:r>
          </w:p>
        </w:tc>
        <w:tc>
          <w:tcPr>
            <w:tcW w:w="5678" w:type="dxa"/>
            <w:gridSpan w:val="3"/>
            <w:shd w:val="clear" w:color="auto" w:fill="auto"/>
            <w:tcMar/>
            <w:vAlign w:val="center"/>
          </w:tcPr>
          <w:p w:rsidRPr="00DF4F30" w:rsidR="00B430B1" w:rsidP="006C68F2" w:rsidRDefault="00B430B1" w14:paraId="2061FD81" w14:textId="77777777">
            <w:pPr>
              <w:spacing w:after="0"/>
              <w:ind w:left="34" w:right="-108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Cs/>
                <w:sz w:val="18"/>
                <w:szCs w:val="18"/>
              </w:rPr>
              <w:t xml:space="preserve">Correttezza dei 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>dati anagrafici</w:t>
            </w:r>
            <w:r w:rsidRPr="00DF4F30">
              <w:rPr>
                <w:rFonts w:cs="Arial"/>
                <w:bCs/>
                <w:sz w:val="18"/>
                <w:szCs w:val="18"/>
              </w:rPr>
              <w:t xml:space="preserve"> del cliente allineati con i dati del contratto e della visura Camerale. </w:t>
            </w:r>
          </w:p>
        </w:tc>
        <w:tc>
          <w:tcPr>
            <w:tcW w:w="6897" w:type="dxa"/>
            <w:gridSpan w:val="2"/>
            <w:shd w:val="clear" w:color="auto" w:fill="auto"/>
            <w:tcMar/>
            <w:vAlign w:val="center"/>
          </w:tcPr>
          <w:p w:rsidRPr="00DF4F30" w:rsidR="00B430B1" w:rsidP="006C68F2" w:rsidRDefault="000A4844" w14:paraId="61771375" w14:textId="77777777">
            <w:pPr>
              <w:spacing w:after="0"/>
              <w:ind w:right="-108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Visura 17/10/2022, conforme al tempo contratto</w:t>
            </w:r>
          </w:p>
        </w:tc>
      </w:tr>
      <w:tr w:rsidRPr="00DF4F30" w:rsidR="00B430B1" w:rsidTr="71C3B44D" w14:paraId="35E7A919" w14:textId="77777777">
        <w:trPr>
          <w:trHeight w:val="20"/>
        </w:trPr>
        <w:tc>
          <w:tcPr>
            <w:tcW w:w="378" w:type="dxa"/>
            <w:shd w:val="clear" w:color="auto" w:fill="auto"/>
            <w:tcMar/>
            <w:vAlign w:val="center"/>
          </w:tcPr>
          <w:p w:rsidRPr="00DF4F30" w:rsidR="00B430B1" w:rsidP="006C68F2" w:rsidRDefault="00B430B1" w14:paraId="0B778152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90" w:type="dxa"/>
            <w:shd w:val="clear" w:color="auto" w:fill="auto"/>
            <w:tcMar/>
            <w:vAlign w:val="center"/>
          </w:tcPr>
          <w:p w:rsidRPr="00DF4F30" w:rsidR="00B430B1" w:rsidP="006C68F2" w:rsidRDefault="00B430B1" w14:paraId="4DFFA81F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AA12</w:t>
            </w:r>
          </w:p>
          <w:p w:rsidRPr="00DF4F30" w:rsidR="00B430B1" w:rsidP="006C68F2" w:rsidRDefault="00B430B1" w14:paraId="5C67C2E8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BB24</w:t>
            </w:r>
          </w:p>
        </w:tc>
        <w:tc>
          <w:tcPr>
            <w:tcW w:w="5678" w:type="dxa"/>
            <w:gridSpan w:val="3"/>
            <w:shd w:val="clear" w:color="auto" w:fill="auto"/>
            <w:tcMar/>
            <w:vAlign w:val="center"/>
          </w:tcPr>
          <w:p w:rsidRPr="00DF4F30" w:rsidR="00B430B1" w:rsidP="006C68F2" w:rsidRDefault="00B430B1" w14:paraId="5644D4CE" w14:textId="77777777">
            <w:pPr>
              <w:numPr>
                <w:ilvl w:val="0"/>
                <w:numId w:val="22"/>
              </w:numPr>
              <w:spacing w:after="0"/>
              <w:ind w:left="176" w:right="-108" w:hanging="178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Cs/>
                <w:sz w:val="18"/>
                <w:szCs w:val="18"/>
              </w:rPr>
              <w:t xml:space="preserve">N. 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>gg / uomo</w:t>
            </w:r>
            <w:r w:rsidRPr="00DF4F30">
              <w:rPr>
                <w:rFonts w:cs="Arial"/>
                <w:bCs/>
                <w:sz w:val="18"/>
                <w:szCs w:val="18"/>
              </w:rPr>
              <w:t xml:space="preserve"> assegnati </w:t>
            </w:r>
          </w:p>
          <w:p w:rsidRPr="00DF4F30" w:rsidR="00B430B1" w:rsidP="006C68F2" w:rsidRDefault="00B430B1" w14:paraId="5EA1A0CA" w14:textId="77777777">
            <w:pPr>
              <w:numPr>
                <w:ilvl w:val="0"/>
                <w:numId w:val="22"/>
              </w:numPr>
              <w:spacing w:after="0"/>
              <w:ind w:left="176" w:right="-108" w:hanging="178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Cs/>
                <w:sz w:val="18"/>
                <w:szCs w:val="18"/>
              </w:rPr>
              <w:t xml:space="preserve">Eventuali 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>riduzioni</w:t>
            </w:r>
            <w:r w:rsidRPr="00DF4F30">
              <w:rPr>
                <w:rFonts w:cs="Arial"/>
                <w:bCs/>
                <w:sz w:val="18"/>
                <w:szCs w:val="18"/>
              </w:rPr>
              <w:t xml:space="preserve"> e loro giustificazione </w:t>
            </w:r>
          </w:p>
          <w:p w:rsidRPr="00DF4F30" w:rsidR="00B430B1" w:rsidP="006C68F2" w:rsidRDefault="00B430B1" w14:paraId="7FFDE9E0" w14:textId="77777777">
            <w:pPr>
              <w:numPr>
                <w:ilvl w:val="0"/>
                <w:numId w:val="22"/>
              </w:numPr>
              <w:spacing w:after="0" w:line="240" w:lineRule="auto"/>
              <w:ind w:left="176" w:right="-108" w:hanging="178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Cs/>
                <w:sz w:val="18"/>
                <w:szCs w:val="18"/>
              </w:rPr>
              <w:lastRenderedPageBreak/>
              <w:t xml:space="preserve">Indicazione di eventuale 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 xml:space="preserve">personale esterno </w:t>
            </w:r>
            <w:r w:rsidRPr="00DF4F30">
              <w:rPr>
                <w:rFonts w:cs="Arial"/>
                <w:bCs/>
                <w:sz w:val="18"/>
                <w:szCs w:val="18"/>
              </w:rPr>
              <w:t>stabilmente presente in azienda</w:t>
            </w:r>
          </w:p>
          <w:p w:rsidRPr="00DF4F30" w:rsidR="00545CFA" w:rsidP="00545CFA" w:rsidRDefault="00B430B1" w14:paraId="08430C59" w14:textId="77777777">
            <w:pPr>
              <w:numPr>
                <w:ilvl w:val="0"/>
                <w:numId w:val="22"/>
              </w:numPr>
              <w:spacing w:after="0"/>
              <w:ind w:left="176" w:right="-108" w:hanging="178"/>
              <w:rPr>
                <w:rFonts w:cs="Arial"/>
                <w:bCs/>
                <w:sz w:val="18"/>
                <w:szCs w:val="18"/>
              </w:rPr>
            </w:pPr>
            <w:r w:rsidRPr="00545CFA">
              <w:rPr>
                <w:rFonts w:cs="Arial"/>
                <w:bCs/>
                <w:sz w:val="18"/>
                <w:szCs w:val="18"/>
                <w:highlight w:val="yellow"/>
              </w:rPr>
              <w:t xml:space="preserve">In caso di </w:t>
            </w:r>
            <w:r w:rsidRPr="00545CFA">
              <w:rPr>
                <w:rFonts w:cs="Arial"/>
                <w:b/>
                <w:bCs/>
                <w:sz w:val="18"/>
                <w:szCs w:val="18"/>
                <w:highlight w:val="yellow"/>
              </w:rPr>
              <w:t>multisito</w:t>
            </w:r>
            <w:r w:rsidRPr="00545CFA">
              <w:rPr>
                <w:rFonts w:cs="Arial"/>
                <w:bCs/>
                <w:sz w:val="18"/>
                <w:szCs w:val="18"/>
                <w:highlight w:val="yellow"/>
              </w:rPr>
              <w:t xml:space="preserve">,  correttezza dell’assegnazione delle </w:t>
            </w:r>
            <w:r w:rsidRPr="00545CFA">
              <w:rPr>
                <w:rFonts w:cs="Arial"/>
                <w:b/>
                <w:bCs/>
                <w:sz w:val="18"/>
                <w:szCs w:val="18"/>
                <w:highlight w:val="yellow"/>
              </w:rPr>
              <w:t>gg/uu su ogni sito</w:t>
            </w:r>
            <w:r w:rsidRPr="00545CFA">
              <w:rPr>
                <w:rFonts w:cs="Arial"/>
                <w:bCs/>
                <w:sz w:val="18"/>
                <w:szCs w:val="18"/>
                <w:highlight w:val="yellow"/>
              </w:rPr>
              <w:t xml:space="preserve"> </w:t>
            </w:r>
            <w:r w:rsidRPr="00545CFA" w:rsidR="00545CFA">
              <w:rPr>
                <w:rFonts w:cs="Arial"/>
                <w:bCs/>
                <w:sz w:val="18"/>
                <w:szCs w:val="18"/>
                <w:highlight w:val="yellow"/>
              </w:rPr>
              <w:t xml:space="preserve">, corretta compilazione  della CR e corretta attribuzione dei </w:t>
            </w:r>
            <w:r w:rsidRPr="00BE1E92" w:rsidR="00545CFA">
              <w:rPr>
                <w:rFonts w:cs="Arial"/>
                <w:b/>
                <w:sz w:val="18"/>
                <w:szCs w:val="18"/>
                <w:highlight w:val="yellow"/>
              </w:rPr>
              <w:t>fattori di incremento/ riduzione</w:t>
            </w:r>
            <w:r w:rsidRPr="00545CFA" w:rsidR="00545CFA">
              <w:rPr>
                <w:rFonts w:cs="Arial"/>
                <w:bCs/>
                <w:sz w:val="18"/>
                <w:szCs w:val="18"/>
                <w:highlight w:val="yellow"/>
              </w:rPr>
              <w:t xml:space="preserve"> ai sensi del MD05 e delle percentuali di riduzione ai sensi del MD01.</w:t>
            </w:r>
          </w:p>
        </w:tc>
        <w:tc>
          <w:tcPr>
            <w:tcW w:w="6897" w:type="dxa"/>
            <w:gridSpan w:val="2"/>
            <w:shd w:val="clear" w:color="auto" w:fill="auto"/>
            <w:tcMar/>
            <w:vAlign w:val="center"/>
          </w:tcPr>
          <w:p w:rsidR="000A4844" w:rsidP="000A4844" w:rsidRDefault="000A4844" w14:paraId="666C24C6" w14:textId="77777777">
            <w:pPr>
              <w:spacing w:after="0"/>
              <w:ind w:right="-108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lastRenderedPageBreak/>
              <w:t xml:space="preserve">14k - </w:t>
            </w:r>
            <w:r w:rsidRPr="000A4844">
              <w:rPr>
                <w:rFonts w:cs="Arial"/>
                <w:b/>
                <w:bCs/>
                <w:sz w:val="18"/>
                <w:szCs w:val="18"/>
              </w:rPr>
              <w:t>APPLICATO -30% PER AZIENDA GIA' CERTIFICATA 9001</w:t>
            </w:r>
          </w:p>
          <w:p w:rsidRPr="000A4844" w:rsidR="0021264E" w:rsidP="000A4844" w:rsidRDefault="0021264E" w14:paraId="2306CBED" w14:textId="77777777">
            <w:pPr>
              <w:spacing w:after="0"/>
              <w:ind w:right="-108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45k – APPLICATO -10 % INFORTUNI E -10 % INVIO NOTE STESSO AUDITOR 9001</w:t>
            </w:r>
          </w:p>
          <w:p w:rsidRPr="000A4844" w:rsidR="000A4844" w:rsidP="000A4844" w:rsidRDefault="000A4844" w14:paraId="06C522D5" w14:textId="77777777">
            <w:pPr>
              <w:spacing w:after="0"/>
              <w:ind w:right="-108"/>
              <w:rPr>
                <w:rFonts w:cs="Arial"/>
                <w:b/>
                <w:bCs/>
                <w:sz w:val="18"/>
                <w:szCs w:val="18"/>
              </w:rPr>
            </w:pPr>
            <w:r w:rsidRPr="000A4844">
              <w:rPr>
                <w:rFonts w:cs="Arial"/>
                <w:b/>
                <w:bCs/>
                <w:sz w:val="18"/>
                <w:szCs w:val="18"/>
              </w:rPr>
              <w:lastRenderedPageBreak/>
              <w:t xml:space="preserve">APPLICATA CONGIUNXIONE AL 20% CON 45001 </w:t>
            </w:r>
          </w:p>
          <w:p w:rsidR="00B430B1" w:rsidP="000A4844" w:rsidRDefault="000A4844" w14:paraId="5D09B001" w14:textId="77777777">
            <w:pPr>
              <w:spacing w:after="0"/>
              <w:ind w:right="-108"/>
              <w:rPr>
                <w:rFonts w:cs="Arial"/>
                <w:b/>
                <w:bCs/>
                <w:sz w:val="18"/>
                <w:szCs w:val="18"/>
              </w:rPr>
            </w:pPr>
            <w:r w:rsidRPr="000A4844">
              <w:rPr>
                <w:rFonts w:cs="Arial"/>
                <w:b/>
                <w:bCs/>
                <w:sz w:val="18"/>
                <w:szCs w:val="18"/>
              </w:rPr>
              <w:t>IN ALLEGATO CONTRACT MULTISITO (ADM)</w:t>
            </w:r>
          </w:p>
          <w:p w:rsidR="000A4844" w:rsidP="000A4844" w:rsidRDefault="000A4844" w14:paraId="1D645D83" w14:textId="77777777">
            <w:pPr>
              <w:spacing w:after="0"/>
              <w:ind w:right="-108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VII 1,5+1,25+1,5</w:t>
            </w:r>
          </w:p>
          <w:p w:rsidRPr="00DF4F30" w:rsidR="0021264E" w:rsidP="000A4844" w:rsidRDefault="0021264E" w14:paraId="7F534000" w14:textId="77777777">
            <w:pPr>
              <w:spacing w:after="0"/>
              <w:ind w:right="-108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VII 1,5+1,5+1,25</w:t>
            </w:r>
          </w:p>
        </w:tc>
      </w:tr>
      <w:tr w:rsidRPr="00DF4F30" w:rsidR="00B430B1" w:rsidTr="71C3B44D" w14:paraId="01EF6E50" w14:textId="77777777">
        <w:trPr>
          <w:trHeight w:val="295"/>
        </w:trPr>
        <w:tc>
          <w:tcPr>
            <w:tcW w:w="378" w:type="dxa"/>
            <w:shd w:val="clear" w:color="auto" w:fill="auto"/>
            <w:tcMar/>
            <w:vAlign w:val="center"/>
          </w:tcPr>
          <w:p w:rsidRPr="00DF4F30" w:rsidR="00B430B1" w:rsidP="006C68F2" w:rsidRDefault="00B430B1" w14:paraId="2598DEE6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1090" w:type="dxa"/>
            <w:shd w:val="clear" w:color="auto" w:fill="auto"/>
            <w:tcMar/>
            <w:vAlign w:val="center"/>
          </w:tcPr>
          <w:p w:rsidRPr="00DF4F30" w:rsidR="00B430B1" w:rsidP="006C68F2" w:rsidRDefault="00B430B1" w14:paraId="6CBE300C" w14:textId="77777777">
            <w:pPr>
              <w:tabs>
                <w:tab w:val="center" w:pos="4536"/>
                <w:tab w:val="right" w:pos="9072"/>
              </w:tabs>
              <w:spacing w:after="0" w:line="240" w:lineRule="auto"/>
              <w:ind w:left="34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AA9</w:t>
            </w:r>
          </w:p>
          <w:p w:rsidRPr="00DF4F30" w:rsidR="00B430B1" w:rsidP="006C68F2" w:rsidRDefault="00B430B1" w14:paraId="30C95F19" w14:textId="77777777">
            <w:pPr>
              <w:tabs>
                <w:tab w:val="center" w:pos="4536"/>
                <w:tab w:val="right" w:pos="9072"/>
              </w:tabs>
              <w:spacing w:after="0" w:line="240" w:lineRule="auto"/>
              <w:ind w:left="34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BB24</w:t>
            </w:r>
          </w:p>
          <w:p w:rsidRPr="00DF4F30" w:rsidR="00B430B1" w:rsidP="006C68F2" w:rsidRDefault="00B430B1" w14:paraId="693BC5D1" w14:textId="77777777">
            <w:pPr>
              <w:tabs>
                <w:tab w:val="center" w:pos="4536"/>
                <w:tab w:val="right" w:pos="9072"/>
              </w:tabs>
              <w:spacing w:after="0" w:line="240" w:lineRule="auto"/>
              <w:ind w:left="34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002</w:t>
            </w:r>
          </w:p>
        </w:tc>
        <w:tc>
          <w:tcPr>
            <w:tcW w:w="5678" w:type="dxa"/>
            <w:gridSpan w:val="3"/>
            <w:shd w:val="clear" w:color="auto" w:fill="auto"/>
            <w:tcMar/>
            <w:vAlign w:val="center"/>
          </w:tcPr>
          <w:p w:rsidRPr="00DF4F30" w:rsidR="00B430B1" w:rsidP="006C68F2" w:rsidRDefault="00B430B1" w14:paraId="3C62EF41" w14:textId="77777777">
            <w:pPr>
              <w:numPr>
                <w:ilvl w:val="0"/>
                <w:numId w:val="22"/>
              </w:numPr>
              <w:spacing w:after="0"/>
              <w:ind w:left="176" w:right="-108" w:hanging="178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Cs/>
                <w:sz w:val="18"/>
                <w:szCs w:val="18"/>
              </w:rPr>
              <w:t xml:space="preserve">Corretta attribuzione dei 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>codici</w:t>
            </w:r>
          </w:p>
          <w:p w:rsidRPr="00DF4F30" w:rsidR="00B430B1" w:rsidP="006C68F2" w:rsidRDefault="00B430B1" w14:paraId="2D74803C" w14:textId="77777777">
            <w:pPr>
              <w:numPr>
                <w:ilvl w:val="0"/>
                <w:numId w:val="22"/>
              </w:numPr>
              <w:spacing w:after="0"/>
              <w:ind w:left="176" w:right="-108" w:hanging="17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classe di rischio</w:t>
            </w:r>
          </w:p>
          <w:p w:rsidRPr="00DF4F30" w:rsidR="00B430B1" w:rsidP="006C68F2" w:rsidRDefault="00B430B1" w14:paraId="2E925160" w14:textId="77777777">
            <w:pPr>
              <w:numPr>
                <w:ilvl w:val="0"/>
                <w:numId w:val="22"/>
              </w:numPr>
              <w:spacing w:after="0"/>
              <w:ind w:left="176" w:right="-108" w:hanging="178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Cs/>
                <w:sz w:val="18"/>
                <w:szCs w:val="18"/>
              </w:rPr>
              <w:t xml:space="preserve">disponibilità 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 xml:space="preserve">accreditamenti </w:t>
            </w:r>
          </w:p>
        </w:tc>
        <w:tc>
          <w:tcPr>
            <w:tcW w:w="6897" w:type="dxa"/>
            <w:gridSpan w:val="2"/>
            <w:shd w:val="clear" w:color="auto" w:fill="auto"/>
            <w:tcMar/>
            <w:vAlign w:val="center"/>
          </w:tcPr>
          <w:p w:rsidRPr="00DF4F30" w:rsidR="00B430B1" w:rsidP="00742D2C" w:rsidRDefault="000A4844" w14:paraId="0E6F6C91" w14:textId="77777777">
            <w:pPr>
              <w:spacing w:after="0"/>
              <w:ind w:right="-108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IAF 25, 26 – Rischio Medio</w:t>
            </w:r>
          </w:p>
        </w:tc>
      </w:tr>
      <w:tr w:rsidRPr="00DF4F30" w:rsidR="00B430B1" w:rsidTr="71C3B44D" w14:paraId="38E28AFE" w14:textId="77777777">
        <w:trPr>
          <w:trHeight w:val="389"/>
        </w:trPr>
        <w:tc>
          <w:tcPr>
            <w:tcW w:w="378" w:type="dxa"/>
            <w:shd w:val="clear" w:color="auto" w:fill="auto"/>
            <w:tcMar/>
            <w:vAlign w:val="center"/>
          </w:tcPr>
          <w:p w:rsidRPr="00DF4F30" w:rsidR="00B430B1" w:rsidP="006C68F2" w:rsidRDefault="00B430B1" w14:paraId="78941E47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090" w:type="dxa"/>
            <w:shd w:val="clear" w:color="auto" w:fill="auto"/>
            <w:tcMar/>
            <w:vAlign w:val="center"/>
          </w:tcPr>
          <w:p w:rsidRPr="00DF4F30" w:rsidR="00B430B1" w:rsidP="006C68F2" w:rsidRDefault="00B430B1" w14:paraId="67C8EB54" w14:textId="77777777">
            <w:pPr>
              <w:tabs>
                <w:tab w:val="center" w:pos="4536"/>
                <w:tab w:val="right" w:pos="9072"/>
              </w:tabs>
              <w:spacing w:after="0" w:line="240" w:lineRule="auto"/>
              <w:ind w:left="34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DD1/tecnico</w:t>
            </w:r>
          </w:p>
          <w:p w:rsidRPr="00DF4F30" w:rsidR="00B430B1" w:rsidP="006C68F2" w:rsidRDefault="00B430B1" w14:paraId="4BB35A52" w14:textId="77777777">
            <w:pPr>
              <w:tabs>
                <w:tab w:val="center" w:pos="4536"/>
                <w:tab w:val="right" w:pos="9072"/>
              </w:tabs>
              <w:spacing w:after="0" w:line="240" w:lineRule="auto"/>
              <w:ind w:left="34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BB14</w:t>
            </w:r>
          </w:p>
        </w:tc>
        <w:tc>
          <w:tcPr>
            <w:tcW w:w="5678" w:type="dxa"/>
            <w:gridSpan w:val="3"/>
            <w:shd w:val="clear" w:color="auto" w:fill="auto"/>
            <w:tcMar/>
            <w:vAlign w:val="center"/>
          </w:tcPr>
          <w:p w:rsidRPr="00DF4F30" w:rsidR="00B430B1" w:rsidP="006C68F2" w:rsidRDefault="00B430B1" w14:paraId="2220B259" w14:textId="77777777">
            <w:pPr>
              <w:spacing w:after="0"/>
              <w:ind w:left="34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Copertura dei codici</w:t>
            </w:r>
            <w:r w:rsidRPr="00DF4F30">
              <w:rPr>
                <w:rFonts w:cs="Arial"/>
                <w:bCs/>
                <w:sz w:val="18"/>
                <w:szCs w:val="18"/>
              </w:rPr>
              <w:t xml:space="preserve"> da parte del team di verifica e corretta assegnazione degli obiettivi dell’audit in funzione della loro competenza</w:t>
            </w:r>
          </w:p>
        </w:tc>
        <w:tc>
          <w:tcPr>
            <w:tcW w:w="6897" w:type="dxa"/>
            <w:gridSpan w:val="2"/>
            <w:shd w:val="clear" w:color="auto" w:fill="auto"/>
            <w:tcMar/>
            <w:vAlign w:val="center"/>
          </w:tcPr>
          <w:p w:rsidRPr="00DF4F30" w:rsidR="00B430B1" w:rsidP="00674E77" w:rsidRDefault="0021264E" w14:paraId="06DB33DE" w14:textId="77777777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Bassotti – ok</w:t>
            </w:r>
          </w:p>
        </w:tc>
      </w:tr>
      <w:tr w:rsidRPr="00DF4F30" w:rsidR="00B430B1" w:rsidTr="71C3B44D" w14:paraId="2530F2C4" w14:textId="77777777">
        <w:trPr>
          <w:trHeight w:val="339"/>
        </w:trPr>
        <w:tc>
          <w:tcPr>
            <w:tcW w:w="378" w:type="dxa"/>
            <w:shd w:val="clear" w:color="auto" w:fill="auto"/>
            <w:tcMar/>
            <w:vAlign w:val="center"/>
          </w:tcPr>
          <w:p w:rsidRPr="00DF4F30" w:rsidR="00B430B1" w:rsidP="006C68F2" w:rsidRDefault="00B430B1" w14:paraId="29B4EA11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090" w:type="dxa"/>
            <w:shd w:val="clear" w:color="auto" w:fill="auto"/>
            <w:tcMar/>
            <w:vAlign w:val="center"/>
          </w:tcPr>
          <w:p w:rsidRPr="00DF4F30" w:rsidR="00B430B1" w:rsidP="00626CE1" w:rsidRDefault="00B430B1" w14:paraId="46061679" w14:textId="77777777">
            <w:pPr>
              <w:tabs>
                <w:tab w:val="center" w:pos="4536"/>
                <w:tab w:val="right" w:pos="9072"/>
              </w:tabs>
              <w:spacing w:after="0" w:line="240" w:lineRule="auto"/>
              <w:ind w:left="34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DD1/</w:t>
            </w:r>
            <w:r w:rsidRPr="00DF4F30">
              <w:rPr>
                <w:rFonts w:cs="Arial"/>
                <w:b/>
                <w:bCs/>
                <w:sz w:val="16"/>
                <w:szCs w:val="18"/>
              </w:rPr>
              <w:t>planning</w:t>
            </w:r>
          </w:p>
        </w:tc>
        <w:tc>
          <w:tcPr>
            <w:tcW w:w="5678" w:type="dxa"/>
            <w:gridSpan w:val="3"/>
            <w:shd w:val="clear" w:color="auto" w:fill="auto"/>
            <w:tcMar/>
            <w:vAlign w:val="center"/>
          </w:tcPr>
          <w:p w:rsidRPr="00DF4F30" w:rsidR="00B430B1" w:rsidP="006C68F2" w:rsidRDefault="00B430B1" w14:paraId="0393AD7F" w14:textId="77777777">
            <w:pPr>
              <w:spacing w:after="0"/>
              <w:ind w:left="34" w:right="-108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 xml:space="preserve">Familiarità </w:t>
            </w:r>
            <w:r w:rsidRPr="00DF4F30">
              <w:rPr>
                <w:rFonts w:cs="Arial"/>
                <w:bCs/>
                <w:sz w:val="18"/>
                <w:szCs w:val="18"/>
              </w:rPr>
              <w:t>e presenza di eventuali conflitti di interesse</w:t>
            </w:r>
          </w:p>
        </w:tc>
        <w:tc>
          <w:tcPr>
            <w:tcW w:w="6897" w:type="dxa"/>
            <w:gridSpan w:val="2"/>
            <w:shd w:val="clear" w:color="auto" w:fill="auto"/>
            <w:tcMar/>
            <w:vAlign w:val="center"/>
          </w:tcPr>
          <w:p w:rsidRPr="00DF4F30" w:rsidR="00B430B1" w:rsidP="006C68F2" w:rsidRDefault="0021264E" w14:paraId="5BF436F5" w14:textId="77777777">
            <w:pPr>
              <w:spacing w:after="0"/>
              <w:ind w:right="-108"/>
              <w:rPr>
                <w:rFonts w:cs="Arial"/>
                <w:b/>
                <w:bCs/>
                <w:i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sz w:val="18"/>
                <w:szCs w:val="18"/>
              </w:rPr>
              <w:t>NA – 1° certificazione</w:t>
            </w:r>
          </w:p>
        </w:tc>
      </w:tr>
      <w:tr w:rsidRPr="00DF4F30" w:rsidR="00B430B1" w:rsidTr="71C3B44D" w14:paraId="1E741D70" w14:textId="77777777">
        <w:trPr>
          <w:trHeight w:val="133"/>
        </w:trPr>
        <w:tc>
          <w:tcPr>
            <w:tcW w:w="378" w:type="dxa"/>
            <w:shd w:val="clear" w:color="auto" w:fill="auto"/>
            <w:tcMar/>
            <w:vAlign w:val="center"/>
          </w:tcPr>
          <w:p w:rsidRPr="00DF4F30" w:rsidR="00B430B1" w:rsidP="006C68F2" w:rsidRDefault="00B430B1" w14:paraId="75697EEC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090" w:type="dxa"/>
            <w:shd w:val="clear" w:color="auto" w:fill="auto"/>
            <w:tcMar/>
            <w:vAlign w:val="center"/>
          </w:tcPr>
          <w:p w:rsidRPr="00DF4F30" w:rsidR="00B430B1" w:rsidP="006C68F2" w:rsidRDefault="00B430B1" w14:paraId="652D255E" w14:textId="77777777">
            <w:pPr>
              <w:tabs>
                <w:tab w:val="center" w:pos="4536"/>
                <w:tab w:val="right" w:pos="9072"/>
              </w:tabs>
              <w:spacing w:after="0" w:line="240" w:lineRule="auto"/>
              <w:ind w:left="34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n.a.</w:t>
            </w:r>
          </w:p>
        </w:tc>
        <w:tc>
          <w:tcPr>
            <w:tcW w:w="5678" w:type="dxa"/>
            <w:gridSpan w:val="3"/>
            <w:shd w:val="clear" w:color="auto" w:fill="auto"/>
            <w:tcMar/>
            <w:vAlign w:val="center"/>
          </w:tcPr>
          <w:p w:rsidR="00B430B1" w:rsidP="006C68F2" w:rsidRDefault="00B430B1" w14:paraId="45D74DD1" w14:textId="77777777">
            <w:pPr>
              <w:numPr>
                <w:ilvl w:val="0"/>
                <w:numId w:val="23"/>
              </w:numPr>
              <w:spacing w:after="0"/>
              <w:ind w:left="176" w:right="-108" w:hanging="142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Cs/>
                <w:sz w:val="18"/>
                <w:szCs w:val="18"/>
              </w:rPr>
              <w:t xml:space="preserve">Rispetto eventuali 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>requisiti aggiuntivi</w:t>
            </w:r>
            <w:r w:rsidRPr="00DF4F30">
              <w:rPr>
                <w:rFonts w:cs="Arial"/>
                <w:bCs/>
                <w:sz w:val="18"/>
                <w:szCs w:val="18"/>
              </w:rPr>
              <w:t xml:space="preserve"> (es. RT XX enti di accreditamento)</w:t>
            </w:r>
          </w:p>
          <w:p w:rsidRPr="00DF4F30" w:rsidR="00B430B1" w:rsidP="00E071C8" w:rsidRDefault="00E071C8" w14:paraId="6553A432" w14:textId="77777777">
            <w:pPr>
              <w:numPr>
                <w:ilvl w:val="0"/>
                <w:numId w:val="23"/>
              </w:numPr>
              <w:spacing w:after="0"/>
              <w:ind w:left="176" w:right="-108" w:hanging="142"/>
              <w:rPr>
                <w:rFonts w:cs="Arial"/>
                <w:bCs/>
                <w:sz w:val="18"/>
                <w:szCs w:val="18"/>
              </w:rPr>
            </w:pPr>
            <w:r w:rsidRPr="00E071C8">
              <w:rPr>
                <w:rFonts w:cs="Arial"/>
                <w:bCs/>
                <w:sz w:val="18"/>
                <w:szCs w:val="18"/>
                <w:highlight w:val="yellow"/>
              </w:rPr>
              <w:t xml:space="preserve">Per il settore </w:t>
            </w:r>
            <w:r w:rsidRPr="00E071C8">
              <w:rPr>
                <w:rFonts w:cs="Arial"/>
                <w:b/>
                <w:sz w:val="18"/>
                <w:szCs w:val="18"/>
                <w:highlight w:val="yellow"/>
              </w:rPr>
              <w:t>IAF 28 SGQ</w:t>
            </w:r>
            <w:r w:rsidRPr="00E071C8">
              <w:rPr>
                <w:rFonts w:cs="Arial"/>
                <w:bCs/>
                <w:sz w:val="18"/>
                <w:szCs w:val="18"/>
                <w:highlight w:val="yellow"/>
              </w:rPr>
              <w:t xml:space="preserve"> verifica di aver rispettato i requisiti del </w:t>
            </w:r>
            <w:r w:rsidRPr="00E071C8">
              <w:rPr>
                <w:rFonts w:cs="Arial"/>
                <w:b/>
                <w:sz w:val="18"/>
                <w:szCs w:val="18"/>
                <w:highlight w:val="yellow"/>
              </w:rPr>
              <w:t>RT 05 Accredia</w:t>
            </w:r>
            <w:r w:rsidRPr="00E071C8">
              <w:rPr>
                <w:rFonts w:cs="Arial"/>
                <w:bCs/>
                <w:sz w:val="18"/>
                <w:szCs w:val="18"/>
                <w:highlight w:val="yellow"/>
              </w:rPr>
              <w:t xml:space="preserve"> ( qualifiche del personale, campionamenti, </w:t>
            </w:r>
            <w:r w:rsidRPr="00E071C8">
              <w:rPr>
                <w:rFonts w:cs="Arial"/>
                <w:b/>
                <w:sz w:val="18"/>
                <w:szCs w:val="18"/>
                <w:highlight w:val="yellow"/>
              </w:rPr>
              <w:t>validazione dei processi speciali</w:t>
            </w:r>
            <w:r w:rsidRPr="00E071C8">
              <w:rPr>
                <w:rFonts w:cs="Arial"/>
                <w:bCs/>
                <w:sz w:val="18"/>
                <w:szCs w:val="18"/>
                <w:highlight w:val="yellow"/>
              </w:rPr>
              <w:t>, certificazione del materiale etc..).</w:t>
            </w:r>
          </w:p>
        </w:tc>
        <w:tc>
          <w:tcPr>
            <w:tcW w:w="6897" w:type="dxa"/>
            <w:gridSpan w:val="2"/>
            <w:shd w:val="clear" w:color="auto" w:fill="auto"/>
            <w:tcMar/>
            <w:vAlign w:val="center"/>
          </w:tcPr>
          <w:p w:rsidR="00B430B1" w:rsidP="006C68F2" w:rsidRDefault="0021264E" w14:paraId="6F7AF53A" w14:textId="77777777">
            <w:pPr>
              <w:tabs>
                <w:tab w:val="left" w:pos="175"/>
              </w:tabs>
              <w:spacing w:after="0"/>
              <w:ind w:right="-108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RT 09</w:t>
            </w:r>
          </w:p>
          <w:p w:rsidRPr="00DF4F30" w:rsidR="0021264E" w:rsidP="006C68F2" w:rsidRDefault="0021264E" w14:paraId="5180ADE3" w14:textId="77777777">
            <w:pPr>
              <w:tabs>
                <w:tab w:val="left" w:pos="175"/>
              </w:tabs>
              <w:spacing w:after="0"/>
              <w:ind w:right="-108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MD 22</w:t>
            </w:r>
          </w:p>
        </w:tc>
      </w:tr>
      <w:tr w:rsidRPr="00DF4F30" w:rsidR="00B430B1" w:rsidTr="71C3B44D" w14:paraId="6DD693D0" w14:textId="77777777">
        <w:trPr>
          <w:trHeight w:val="197"/>
        </w:trPr>
        <w:tc>
          <w:tcPr>
            <w:tcW w:w="378" w:type="dxa"/>
            <w:shd w:val="clear" w:color="auto" w:fill="auto"/>
            <w:tcMar/>
            <w:vAlign w:val="center"/>
          </w:tcPr>
          <w:p w:rsidRPr="00DF4F30" w:rsidR="00B430B1" w:rsidP="006C68F2" w:rsidRDefault="00B430B1" w14:paraId="44B0A208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1090" w:type="dxa"/>
            <w:shd w:val="clear" w:color="auto" w:fill="auto"/>
            <w:tcMar/>
            <w:vAlign w:val="center"/>
          </w:tcPr>
          <w:p w:rsidRPr="00DF4F30" w:rsidR="00B430B1" w:rsidP="006C68F2" w:rsidRDefault="00B430B1" w14:paraId="18699F56" w14:textId="77777777">
            <w:pPr>
              <w:tabs>
                <w:tab w:val="center" w:pos="4536"/>
                <w:tab w:val="right" w:pos="9072"/>
              </w:tabs>
              <w:spacing w:after="0" w:line="240" w:lineRule="auto"/>
              <w:ind w:left="34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BB4</w:t>
            </w:r>
          </w:p>
        </w:tc>
        <w:tc>
          <w:tcPr>
            <w:tcW w:w="5678" w:type="dxa"/>
            <w:gridSpan w:val="3"/>
            <w:shd w:val="clear" w:color="auto" w:fill="auto"/>
            <w:tcMar/>
            <w:vAlign w:val="center"/>
          </w:tcPr>
          <w:p w:rsidRPr="00DF4F30" w:rsidR="00B430B1" w:rsidP="006C68F2" w:rsidRDefault="00B430B1" w14:paraId="7B2C3B76" w14:textId="77777777">
            <w:pPr>
              <w:spacing w:after="0"/>
              <w:ind w:left="34" w:right="-108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Cs/>
                <w:sz w:val="18"/>
                <w:szCs w:val="18"/>
              </w:rPr>
              <w:t xml:space="preserve">Corrispondenza tra i siti inseriti nel 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>piano</w:t>
            </w:r>
            <w:r w:rsidRPr="00DF4F30">
              <w:rPr>
                <w:rFonts w:cs="Arial"/>
                <w:bCs/>
                <w:sz w:val="18"/>
                <w:szCs w:val="18"/>
              </w:rPr>
              <w:t xml:space="preserve"> di audit e la 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>contract review</w:t>
            </w:r>
          </w:p>
        </w:tc>
        <w:tc>
          <w:tcPr>
            <w:tcW w:w="6897" w:type="dxa"/>
            <w:gridSpan w:val="2"/>
            <w:shd w:val="clear" w:color="auto" w:fill="auto"/>
            <w:tcMar/>
            <w:vAlign w:val="center"/>
          </w:tcPr>
          <w:p w:rsidRPr="00446DEA" w:rsidR="00B430B1" w:rsidP="006C68F2" w:rsidRDefault="00446DEA" w14:paraId="7AFC9D1F" w14:textId="77777777">
            <w:pPr>
              <w:spacing w:after="0"/>
              <w:ind w:right="-108"/>
              <w:rPr>
                <w:rFonts w:cs="Arial"/>
                <w:b/>
                <w:bCs/>
                <w:i/>
                <w:sz w:val="18"/>
                <w:szCs w:val="18"/>
                <w:highlight w:val="cyan"/>
              </w:rPr>
            </w:pPr>
            <w:r w:rsidRPr="00446DEA">
              <w:rPr>
                <w:rFonts w:cs="Arial"/>
                <w:b/>
                <w:bCs/>
                <w:i/>
                <w:sz w:val="18"/>
                <w:szCs w:val="18"/>
                <w:highlight w:val="cyan"/>
              </w:rPr>
              <w:t>Piani in ART per IA e MA, necessario spacchettare i vari processi per una migliore articolazione dello svolgimento degli audit</w:t>
            </w:r>
          </w:p>
          <w:p w:rsidRPr="00DF4F30" w:rsidR="00446DEA" w:rsidP="006C68F2" w:rsidRDefault="00446DEA" w14:paraId="6822ACD8" w14:textId="77777777">
            <w:pPr>
              <w:spacing w:after="0"/>
              <w:ind w:right="-108"/>
              <w:rPr>
                <w:rFonts w:cs="Arial"/>
                <w:b/>
                <w:bCs/>
                <w:i/>
                <w:sz w:val="18"/>
                <w:szCs w:val="18"/>
              </w:rPr>
            </w:pPr>
            <w:r w:rsidRPr="00446DEA">
              <w:rPr>
                <w:rFonts w:cs="Arial"/>
                <w:b/>
                <w:bCs/>
                <w:i/>
                <w:sz w:val="18"/>
                <w:szCs w:val="18"/>
                <w:highlight w:val="cyan"/>
              </w:rPr>
              <w:t>Utile considerare il CER F016 visto l’audit congiunto</w:t>
            </w:r>
          </w:p>
        </w:tc>
      </w:tr>
      <w:tr w:rsidRPr="00DF4F30" w:rsidR="00B430B1" w:rsidTr="71C3B44D" w14:paraId="5218F85E" w14:textId="77777777">
        <w:trPr>
          <w:trHeight w:val="373"/>
        </w:trPr>
        <w:tc>
          <w:tcPr>
            <w:tcW w:w="378" w:type="dxa"/>
            <w:shd w:val="clear" w:color="auto" w:fill="auto"/>
            <w:tcMar/>
            <w:vAlign w:val="center"/>
          </w:tcPr>
          <w:p w:rsidRPr="00DF4F30" w:rsidR="00B430B1" w:rsidP="006C68F2" w:rsidRDefault="00B430B1" w14:paraId="2B2B7304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90" w:type="dxa"/>
            <w:shd w:val="clear" w:color="auto" w:fill="auto"/>
            <w:tcMar/>
            <w:vAlign w:val="center"/>
          </w:tcPr>
          <w:p w:rsidRPr="00DF4F30" w:rsidR="00B430B1" w:rsidP="006C68F2" w:rsidRDefault="00B430B1" w14:paraId="1EAA2F6E" w14:textId="77777777">
            <w:pPr>
              <w:tabs>
                <w:tab w:val="center" w:pos="4536"/>
                <w:tab w:val="right" w:pos="9072"/>
              </w:tabs>
              <w:spacing w:after="0" w:line="240" w:lineRule="auto"/>
              <w:ind w:left="34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BB1</w:t>
            </w:r>
          </w:p>
          <w:p w:rsidRPr="00DF4F30" w:rsidR="00B430B1" w:rsidP="006C68F2" w:rsidRDefault="00B430B1" w14:paraId="377DA000" w14:textId="77777777">
            <w:pPr>
              <w:tabs>
                <w:tab w:val="center" w:pos="4536"/>
                <w:tab w:val="right" w:pos="9072"/>
              </w:tabs>
              <w:spacing w:after="0" w:line="240" w:lineRule="auto"/>
              <w:ind w:left="34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BB6</w:t>
            </w:r>
          </w:p>
        </w:tc>
        <w:tc>
          <w:tcPr>
            <w:tcW w:w="5678" w:type="dxa"/>
            <w:gridSpan w:val="3"/>
            <w:shd w:val="clear" w:color="auto" w:fill="auto"/>
            <w:tcMar/>
            <w:vAlign w:val="center"/>
          </w:tcPr>
          <w:p w:rsidRPr="00DF4F30" w:rsidR="00B430B1" w:rsidP="006C68F2" w:rsidRDefault="00B430B1" w14:paraId="086D87BB" w14:textId="77777777">
            <w:pPr>
              <w:numPr>
                <w:ilvl w:val="0"/>
                <w:numId w:val="23"/>
              </w:numPr>
              <w:spacing w:after="0"/>
              <w:ind w:left="176" w:right="-108" w:hanging="142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Cs/>
                <w:sz w:val="18"/>
                <w:szCs w:val="18"/>
              </w:rPr>
              <w:t xml:space="preserve">Pianificazione ed esito dello </w:t>
            </w:r>
            <w:r w:rsidRPr="00DF4F30">
              <w:rPr>
                <w:rFonts w:cs="Arial"/>
                <w:b/>
                <w:bCs/>
                <w:sz w:val="18"/>
                <w:szCs w:val="18"/>
                <w:u w:val="single"/>
              </w:rPr>
              <w:t>Stage 1</w:t>
            </w:r>
          </w:p>
          <w:p w:rsidRPr="00DF4F30" w:rsidR="00B430B1" w:rsidP="006C68F2" w:rsidRDefault="00B430B1" w14:paraId="6377B41C" w14:textId="77777777">
            <w:pPr>
              <w:numPr>
                <w:ilvl w:val="0"/>
                <w:numId w:val="23"/>
              </w:numPr>
              <w:spacing w:after="0"/>
              <w:ind w:left="176" w:right="-108" w:hanging="142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Cs/>
                <w:sz w:val="18"/>
                <w:szCs w:val="18"/>
              </w:rPr>
              <w:t xml:space="preserve">Evidenza verifica 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>conformità legislativa</w:t>
            </w:r>
            <w:r w:rsidRPr="00DF4F30">
              <w:rPr>
                <w:rFonts w:cs="Arial"/>
                <w:bCs/>
                <w:sz w:val="18"/>
                <w:szCs w:val="18"/>
              </w:rPr>
              <w:t xml:space="preserve"> di tutti i siti del certificato.</w:t>
            </w:r>
          </w:p>
          <w:p w:rsidRPr="00DF4F30" w:rsidR="00B430B1" w:rsidP="006C68F2" w:rsidRDefault="00B430B1" w14:paraId="024F636D" w14:textId="77777777">
            <w:pPr>
              <w:numPr>
                <w:ilvl w:val="0"/>
                <w:numId w:val="23"/>
              </w:numPr>
              <w:spacing w:after="0"/>
              <w:ind w:left="176" w:right="-108" w:hanging="142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Rilievi</w:t>
            </w:r>
            <w:r w:rsidRPr="00DF4F30">
              <w:rPr>
                <w:rFonts w:cs="Arial"/>
                <w:bCs/>
                <w:sz w:val="18"/>
                <w:szCs w:val="18"/>
              </w:rPr>
              <w:t xml:space="preserve"> Stage 1 (chiusi prima del MA oppure diventati NC in MA) e osservazioni (approfondite in MA).</w:t>
            </w:r>
          </w:p>
          <w:p w:rsidRPr="00DF4F30" w:rsidR="00B430B1" w:rsidP="0056743D" w:rsidRDefault="00B430B1" w14:paraId="5D4F41C2" w14:textId="77777777">
            <w:pPr>
              <w:numPr>
                <w:ilvl w:val="0"/>
                <w:numId w:val="23"/>
              </w:numPr>
              <w:spacing w:after="0"/>
              <w:ind w:left="176" w:right="-108" w:hanging="142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Cs/>
                <w:sz w:val="18"/>
                <w:szCs w:val="18"/>
              </w:rPr>
              <w:t xml:space="preserve">Conferma 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 xml:space="preserve">adeguatezza tempi </w:t>
            </w:r>
            <w:r w:rsidRPr="00DF4F30">
              <w:rPr>
                <w:rFonts w:cs="Arial"/>
                <w:bCs/>
                <w:sz w:val="18"/>
                <w:szCs w:val="18"/>
              </w:rPr>
              <w:t>per il MA</w:t>
            </w:r>
          </w:p>
        </w:tc>
        <w:tc>
          <w:tcPr>
            <w:tcW w:w="6897" w:type="dxa"/>
            <w:gridSpan w:val="2"/>
            <w:shd w:val="clear" w:color="auto" w:fill="auto"/>
            <w:tcMar/>
          </w:tcPr>
          <w:p w:rsidR="00B430B1" w:rsidP="006C68F2" w:rsidRDefault="0021264E" w14:paraId="2507E793" w14:textId="77777777">
            <w:pPr>
              <w:spacing w:after="0"/>
              <w:ind w:right="-108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IA 05/06/2023</w:t>
            </w:r>
          </w:p>
          <w:p w:rsidRPr="00446DEA" w:rsidR="0021264E" w:rsidP="006C68F2" w:rsidRDefault="0021264E" w14:paraId="2D964692" w14:textId="77777777">
            <w:pPr>
              <w:spacing w:after="0"/>
              <w:ind w:right="-108"/>
              <w:rPr>
                <w:rFonts w:cs="Arial"/>
                <w:b/>
                <w:bCs/>
                <w:sz w:val="18"/>
                <w:szCs w:val="18"/>
                <w:highlight w:val="cyan"/>
              </w:rPr>
            </w:pPr>
            <w:r w:rsidRPr="00446DEA">
              <w:rPr>
                <w:rFonts w:cs="Arial"/>
                <w:b/>
                <w:bCs/>
                <w:sz w:val="18"/>
                <w:szCs w:val="18"/>
                <w:highlight w:val="cyan"/>
              </w:rPr>
              <w:t xml:space="preserve">1 rilievo emerso – </w:t>
            </w:r>
            <w:r w:rsidRPr="00446DEA" w:rsidR="00446DEA">
              <w:rPr>
                <w:rFonts w:cs="Arial"/>
                <w:b/>
                <w:bCs/>
                <w:sz w:val="18"/>
                <w:szCs w:val="18"/>
                <w:highlight w:val="cyan"/>
              </w:rPr>
              <w:t>sarebbe stato pportuno splittarlo nei vari elementi per migliore gestione</w:t>
            </w:r>
          </w:p>
          <w:p w:rsidRPr="00446DEA" w:rsidR="00446DEA" w:rsidP="00446DEA" w:rsidRDefault="00446DEA" w14:paraId="2DE9524D" w14:textId="77777777">
            <w:pPr>
              <w:spacing w:after="0"/>
              <w:ind w:right="-108"/>
              <w:rPr>
                <w:rFonts w:cs="Arial"/>
                <w:b/>
                <w:bCs/>
                <w:sz w:val="18"/>
                <w:szCs w:val="18"/>
                <w:highlight w:val="cyan"/>
              </w:rPr>
            </w:pPr>
            <w:r w:rsidRPr="00446DEA">
              <w:rPr>
                <w:rFonts w:cs="Arial"/>
                <w:b/>
                <w:bCs/>
                <w:sz w:val="18"/>
                <w:szCs w:val="18"/>
                <w:highlight w:val="cyan"/>
              </w:rPr>
              <w:t xml:space="preserve">Acqua: da produrre in Main Audit pagamento ultima bolletta acqua e contratto con Ente Gestore. </w:t>
            </w:r>
          </w:p>
          <w:p w:rsidRPr="00446DEA" w:rsidR="00446DEA" w:rsidP="00446DEA" w:rsidRDefault="00446DEA" w14:paraId="7650E730" w14:textId="77777777">
            <w:pPr>
              <w:spacing w:after="0"/>
              <w:ind w:right="-108"/>
              <w:rPr>
                <w:rFonts w:cs="Arial"/>
                <w:b/>
                <w:bCs/>
                <w:sz w:val="18"/>
                <w:szCs w:val="18"/>
                <w:highlight w:val="cyan"/>
              </w:rPr>
            </w:pPr>
            <w:r w:rsidRPr="00446DEA">
              <w:rPr>
                <w:rFonts w:cs="Arial"/>
                <w:b/>
                <w:bCs/>
                <w:sz w:val="18"/>
                <w:szCs w:val="18"/>
                <w:highlight w:val="cyan"/>
              </w:rPr>
              <w:t>Nota da verificare se gli oneri di smaltimento fognario sono contemplati nel medesimo contratto e pagamento. In caso contrario dovrà essere</w:t>
            </w:r>
          </w:p>
          <w:p w:rsidRPr="00446DEA" w:rsidR="00446DEA" w:rsidP="00446DEA" w:rsidRDefault="00446DEA" w14:paraId="74F585C8" w14:textId="77777777">
            <w:pPr>
              <w:spacing w:after="0"/>
              <w:ind w:right="-108"/>
              <w:rPr>
                <w:rFonts w:cs="Arial"/>
                <w:b/>
                <w:bCs/>
                <w:sz w:val="18"/>
                <w:szCs w:val="18"/>
                <w:highlight w:val="cyan"/>
              </w:rPr>
            </w:pPr>
            <w:r w:rsidRPr="00446DEA">
              <w:rPr>
                <w:rFonts w:cs="Arial"/>
                <w:b/>
                <w:bCs/>
                <w:sz w:val="18"/>
                <w:szCs w:val="18"/>
                <w:highlight w:val="cyan"/>
              </w:rPr>
              <w:t>prodotta documentazione adeguata attestante la regolarità degli adempimenti in relazione allo smaltimento;</w:t>
            </w:r>
          </w:p>
          <w:p w:rsidRPr="00446DEA" w:rsidR="00446DEA" w:rsidP="00446DEA" w:rsidRDefault="00446DEA" w14:paraId="5416DFC4" w14:textId="77777777">
            <w:pPr>
              <w:spacing w:after="0"/>
              <w:ind w:right="-108"/>
              <w:rPr>
                <w:rFonts w:cs="Arial"/>
                <w:b/>
                <w:bCs/>
                <w:sz w:val="18"/>
                <w:szCs w:val="18"/>
                <w:highlight w:val="cyan"/>
              </w:rPr>
            </w:pPr>
            <w:r w:rsidRPr="00446DEA">
              <w:rPr>
                <w:rFonts w:cs="Arial"/>
                <w:b/>
                <w:bCs/>
                <w:sz w:val="18"/>
                <w:szCs w:val="18"/>
                <w:highlight w:val="cyan"/>
              </w:rPr>
              <w:t>Impianti Termici: da produrre evidenze degli ultimi aggiornamenti in merito alla verifica degli impianti termici civili; Inoltre ad una prima analisi il Palace 1 potrebbe ricadere nell’ambito di applicazione del CPI. Da chiarire nel dettaglio in sede di Main Audit;</w:t>
            </w:r>
          </w:p>
          <w:p w:rsidRPr="00446DEA" w:rsidR="00446DEA" w:rsidP="00446DEA" w:rsidRDefault="00446DEA" w14:paraId="2921FD7E" w14:textId="77777777">
            <w:pPr>
              <w:spacing w:after="0"/>
              <w:ind w:right="-108"/>
              <w:rPr>
                <w:rFonts w:cs="Arial"/>
                <w:b/>
                <w:bCs/>
                <w:sz w:val="18"/>
                <w:szCs w:val="18"/>
                <w:highlight w:val="cyan"/>
              </w:rPr>
            </w:pPr>
            <w:r w:rsidRPr="00446DEA">
              <w:rPr>
                <w:rFonts w:cs="Arial"/>
                <w:b/>
                <w:bCs/>
                <w:sz w:val="18"/>
                <w:szCs w:val="18"/>
                <w:highlight w:val="cyan"/>
              </w:rPr>
              <w:t>Rifiuti: da verificare la comunicazione Tari; F-GAS: da produrre ultima verifica con identificativo del codice invio alla banca dati;</w:t>
            </w:r>
          </w:p>
          <w:p w:rsidRPr="00446DEA" w:rsidR="00446DEA" w:rsidP="00446DEA" w:rsidRDefault="00446DEA" w14:paraId="77131F68" w14:textId="77777777">
            <w:pPr>
              <w:spacing w:after="0"/>
              <w:ind w:right="-108"/>
              <w:rPr>
                <w:rFonts w:cs="Arial"/>
                <w:b/>
                <w:bCs/>
                <w:sz w:val="18"/>
                <w:szCs w:val="18"/>
                <w:highlight w:val="cyan"/>
              </w:rPr>
            </w:pPr>
            <w:r w:rsidRPr="00446DEA">
              <w:rPr>
                <w:rFonts w:cs="Arial"/>
                <w:b/>
                <w:bCs/>
                <w:sz w:val="18"/>
                <w:szCs w:val="18"/>
                <w:highlight w:val="cyan"/>
              </w:rPr>
              <w:t>Efficienza energetica: produrre APE Palace 2;</w:t>
            </w:r>
          </w:p>
          <w:p w:rsidRPr="00446DEA" w:rsidR="00446DEA" w:rsidP="00446DEA" w:rsidRDefault="00446DEA" w14:paraId="5F03EA9C" w14:textId="77777777">
            <w:pPr>
              <w:spacing w:after="0"/>
              <w:ind w:right="-108"/>
              <w:rPr>
                <w:rFonts w:cs="Arial"/>
                <w:b/>
                <w:bCs/>
                <w:sz w:val="18"/>
                <w:szCs w:val="18"/>
                <w:highlight w:val="cyan"/>
              </w:rPr>
            </w:pPr>
            <w:r w:rsidRPr="00446DEA">
              <w:rPr>
                <w:rFonts w:cs="Arial"/>
                <w:b/>
                <w:bCs/>
                <w:sz w:val="18"/>
                <w:szCs w:val="18"/>
                <w:highlight w:val="cyan"/>
              </w:rPr>
              <w:lastRenderedPageBreak/>
              <w:t>Da chiarire il numero di dipendenti ed il loro ruolo. Si richiede recente visura e determinazione del ruolo ricadente sul sistema di gestione per il personale dipendente;</w:t>
            </w:r>
          </w:p>
          <w:p w:rsidR="00446DEA" w:rsidP="00446DEA" w:rsidRDefault="00446DEA" w14:paraId="7AB216C8" w14:textId="77777777">
            <w:pPr>
              <w:spacing w:after="0"/>
              <w:ind w:right="-108"/>
              <w:rPr>
                <w:rFonts w:cs="Arial"/>
                <w:b/>
                <w:bCs/>
                <w:sz w:val="18"/>
                <w:szCs w:val="18"/>
              </w:rPr>
            </w:pPr>
            <w:r w:rsidRPr="3FA392E8">
              <w:rPr>
                <w:rFonts w:cs="Arial"/>
                <w:b/>
                <w:bCs/>
                <w:sz w:val="18"/>
                <w:szCs w:val="18"/>
                <w:highlight w:val="cyan"/>
              </w:rPr>
              <w:t>Da chiarire il ruolo nel Sistema di Gestione dell’attività svolta presso la sede di Scandiano (RE) presente nella visura camerale;</w:t>
            </w:r>
            <w:r w:rsidRPr="3FA392E8" w:rsidR="00FF688D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r w:rsidRPr="3FA392E8" w:rsidR="00FF688D">
              <w:rPr>
                <w:rFonts w:cs="Arial"/>
                <w:b/>
                <w:bCs/>
                <w:sz w:val="18"/>
                <w:szCs w:val="18"/>
                <w:highlight w:val="yellow"/>
              </w:rPr>
              <w:t>- cosa si svolge dunque ivi? Non trovo indicazioni in tal senso</w:t>
            </w:r>
          </w:p>
          <w:p w:rsidR="2CC56E3B" w:rsidP="3FA392E8" w:rsidRDefault="2CC56E3B" w14:paraId="5766946A" w14:textId="55F35C5A">
            <w:pPr>
              <w:spacing w:after="0"/>
              <w:ind w:right="-108"/>
              <w:rPr>
                <w:rFonts w:cs="Arial"/>
                <w:b/>
                <w:bCs/>
                <w:sz w:val="18"/>
                <w:szCs w:val="18"/>
                <w:highlight w:val="green"/>
              </w:rPr>
            </w:pPr>
            <w:r w:rsidRPr="3FA392E8">
              <w:rPr>
                <w:rFonts w:cs="Arial"/>
                <w:b/>
                <w:bCs/>
                <w:sz w:val="18"/>
                <w:szCs w:val="18"/>
                <w:highlight w:val="green"/>
              </w:rPr>
              <w:t xml:space="preserve">Come indicato già </w:t>
            </w:r>
            <w:r w:rsidRPr="3FA392E8" w:rsidR="4E65F66E">
              <w:rPr>
                <w:rFonts w:cs="Arial"/>
                <w:b/>
                <w:bCs/>
                <w:sz w:val="18"/>
                <w:szCs w:val="18"/>
                <w:highlight w:val="green"/>
              </w:rPr>
              <w:t xml:space="preserve">in precedenza </w:t>
            </w:r>
            <w:r w:rsidRPr="3FA392E8">
              <w:rPr>
                <w:rFonts w:cs="Arial"/>
                <w:b/>
                <w:bCs/>
                <w:sz w:val="18"/>
                <w:szCs w:val="18"/>
                <w:highlight w:val="green"/>
              </w:rPr>
              <w:t xml:space="preserve">ad altri colleghi del CT e poi telefonicamente anche  a Bruno </w:t>
            </w:r>
            <w:r w:rsidRPr="3FA392E8" w:rsidR="09DEACFB">
              <w:rPr>
                <w:rFonts w:cs="Arial"/>
                <w:b/>
                <w:bCs/>
                <w:sz w:val="18"/>
                <w:szCs w:val="18"/>
                <w:highlight w:val="green"/>
              </w:rPr>
              <w:t>tale sede è soltanto di rappresentanza senza alcun dipendente. Di fatto è la casa di uno dei soci</w:t>
            </w:r>
          </w:p>
          <w:p w:rsidR="00446DEA" w:rsidP="00446DEA" w:rsidRDefault="00446DEA" w14:paraId="767FEAC6" w14:textId="77777777">
            <w:pPr>
              <w:spacing w:after="0"/>
              <w:ind w:right="-108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Ok a Stage 2</w:t>
            </w:r>
          </w:p>
          <w:p w:rsidRPr="00DF4F30" w:rsidR="00446DEA" w:rsidP="00446DEA" w:rsidRDefault="00446DEA" w14:paraId="6CA635E9" w14:textId="77777777">
            <w:pPr>
              <w:spacing w:after="0"/>
              <w:ind w:right="-108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Elementi minimi visionati</w:t>
            </w:r>
          </w:p>
        </w:tc>
      </w:tr>
      <w:tr w:rsidRPr="00DF4F30" w:rsidR="00B430B1" w:rsidTr="71C3B44D" w14:paraId="2CBA3226" w14:textId="77777777">
        <w:trPr>
          <w:trHeight w:val="348"/>
        </w:trPr>
        <w:tc>
          <w:tcPr>
            <w:tcW w:w="378" w:type="dxa"/>
            <w:shd w:val="clear" w:color="auto" w:fill="auto"/>
            <w:tcMar/>
            <w:vAlign w:val="center"/>
          </w:tcPr>
          <w:p w:rsidRPr="00DF4F30" w:rsidR="00B430B1" w:rsidP="00D43107" w:rsidRDefault="00B430B1" w14:paraId="5D369756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lastRenderedPageBreak/>
              <w:t>10</w:t>
            </w:r>
          </w:p>
        </w:tc>
        <w:tc>
          <w:tcPr>
            <w:tcW w:w="1090" w:type="dxa"/>
            <w:shd w:val="clear" w:color="auto" w:fill="auto"/>
            <w:tcMar/>
            <w:vAlign w:val="center"/>
          </w:tcPr>
          <w:p w:rsidRPr="00DF4F30" w:rsidR="00B430B1" w:rsidP="006C68F2" w:rsidRDefault="00B430B1" w14:paraId="399872AB" w14:textId="77777777">
            <w:pPr>
              <w:tabs>
                <w:tab w:val="center" w:pos="4536"/>
                <w:tab w:val="right" w:pos="9072"/>
              </w:tabs>
              <w:spacing w:after="0" w:line="240" w:lineRule="auto"/>
              <w:ind w:left="34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BB1</w:t>
            </w:r>
          </w:p>
          <w:p w:rsidRPr="00DF4F30" w:rsidR="00B430B1" w:rsidP="006C68F2" w:rsidRDefault="00B430B1" w14:paraId="0C935777" w14:textId="77777777">
            <w:pPr>
              <w:tabs>
                <w:tab w:val="center" w:pos="4536"/>
                <w:tab w:val="right" w:pos="9072"/>
              </w:tabs>
              <w:spacing w:after="0" w:line="240" w:lineRule="auto"/>
              <w:ind w:left="34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BB6</w:t>
            </w:r>
          </w:p>
        </w:tc>
        <w:tc>
          <w:tcPr>
            <w:tcW w:w="5678" w:type="dxa"/>
            <w:gridSpan w:val="3"/>
            <w:shd w:val="clear" w:color="auto" w:fill="auto"/>
            <w:tcMar/>
            <w:vAlign w:val="center"/>
          </w:tcPr>
          <w:p w:rsidRPr="00DF4F30" w:rsidR="00B430B1" w:rsidP="006C68F2" w:rsidRDefault="00B430B1" w14:paraId="669129F3" w14:textId="77777777">
            <w:pPr>
              <w:numPr>
                <w:ilvl w:val="0"/>
                <w:numId w:val="23"/>
              </w:numPr>
              <w:spacing w:after="0"/>
              <w:ind w:left="176" w:right="-108" w:hanging="142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Cs/>
                <w:sz w:val="18"/>
                <w:szCs w:val="18"/>
              </w:rPr>
              <w:t xml:space="preserve">Pianificazione </w:t>
            </w:r>
            <w:r w:rsidRPr="00DF4F30">
              <w:rPr>
                <w:rFonts w:cs="Arial"/>
                <w:b/>
                <w:bCs/>
                <w:sz w:val="18"/>
                <w:szCs w:val="18"/>
                <w:u w:val="single"/>
              </w:rPr>
              <w:t>Stage 2</w:t>
            </w:r>
            <w:r w:rsidRPr="00DF4F30">
              <w:rPr>
                <w:rFonts w:cs="Arial"/>
                <w:bCs/>
                <w:sz w:val="18"/>
                <w:szCs w:val="18"/>
              </w:rPr>
              <w:t xml:space="preserve"> (per processi – rischi– eventuali stagionalità) di tutti i siti (o secondo campionamento). </w:t>
            </w:r>
          </w:p>
          <w:p w:rsidRPr="00DF4F30" w:rsidR="00B430B1" w:rsidP="006C68F2" w:rsidRDefault="00B430B1" w14:paraId="4CE29B15" w14:textId="77777777">
            <w:pPr>
              <w:numPr>
                <w:ilvl w:val="0"/>
                <w:numId w:val="23"/>
              </w:numPr>
              <w:spacing w:after="0"/>
              <w:ind w:left="176" w:right="-108" w:hanging="142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Cs/>
                <w:sz w:val="18"/>
                <w:szCs w:val="18"/>
              </w:rPr>
              <w:t xml:space="preserve">Verifica  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>copertura turni</w:t>
            </w:r>
            <w:r w:rsidRPr="00DF4F30">
              <w:rPr>
                <w:rFonts w:cs="Arial"/>
                <w:bCs/>
                <w:sz w:val="18"/>
                <w:szCs w:val="18"/>
              </w:rPr>
              <w:t xml:space="preserve"> (verifica obbligatoria di almeno uno dei turni all'interno e uno al di fuori delle normali ore d'ufficio durante il primo ciclo di certificazione, poi possibile esclusione nelle sorveglianze se sistema maturo)</w:t>
            </w:r>
          </w:p>
          <w:p w:rsidRPr="00DF4F30" w:rsidR="00B430B1" w:rsidP="006C68F2" w:rsidRDefault="00B430B1" w14:paraId="7B6C8C35" w14:textId="77777777">
            <w:pPr>
              <w:numPr>
                <w:ilvl w:val="0"/>
                <w:numId w:val="23"/>
              </w:numPr>
              <w:spacing w:after="0"/>
              <w:ind w:left="176" w:right="-108" w:hanging="142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Completezza</w:t>
            </w:r>
            <w:r w:rsidRPr="00DF4F30">
              <w:rPr>
                <w:rFonts w:cs="Arial"/>
                <w:bCs/>
                <w:sz w:val="18"/>
                <w:szCs w:val="18"/>
              </w:rPr>
              <w:t xml:space="preserve"> report Stage 2.</w:t>
            </w:r>
          </w:p>
          <w:p w:rsidRPr="00DF4F30" w:rsidR="00B430B1" w:rsidP="006C68F2" w:rsidRDefault="00B430B1" w14:paraId="5FB2431C" w14:textId="77777777">
            <w:pPr>
              <w:numPr>
                <w:ilvl w:val="0"/>
                <w:numId w:val="23"/>
              </w:numPr>
              <w:spacing w:after="0"/>
              <w:ind w:left="176" w:right="-108" w:hanging="142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Cs/>
                <w:sz w:val="18"/>
                <w:szCs w:val="18"/>
              </w:rPr>
              <w:t>Conferma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 xml:space="preserve"> adeguatezza tempi </w:t>
            </w:r>
            <w:r w:rsidRPr="00DF4F30">
              <w:rPr>
                <w:rFonts w:cs="Arial"/>
                <w:bCs/>
                <w:sz w:val="18"/>
                <w:szCs w:val="18"/>
              </w:rPr>
              <w:t>delle successive verifiche</w:t>
            </w:r>
          </w:p>
        </w:tc>
        <w:tc>
          <w:tcPr>
            <w:tcW w:w="6897" w:type="dxa"/>
            <w:gridSpan w:val="2"/>
            <w:shd w:val="clear" w:color="auto" w:fill="auto"/>
            <w:tcMar/>
          </w:tcPr>
          <w:p w:rsidR="00B430B1" w:rsidP="00565012" w:rsidRDefault="0021264E" w14:paraId="108513D3" w14:textId="77777777">
            <w:pPr>
              <w:spacing w:after="0"/>
              <w:ind w:right="-108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MA 13-14/06/2023</w:t>
            </w:r>
          </w:p>
          <w:p w:rsidR="00FF688D" w:rsidP="00565012" w:rsidRDefault="00FF688D" w14:paraId="662B59CC" w14:textId="77777777">
            <w:pPr>
              <w:spacing w:after="0"/>
              <w:ind w:right="-108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Gestione rilievo nell’arco dei F055, F028 e F035</w:t>
            </w:r>
          </w:p>
          <w:p w:rsidR="00D93BC9" w:rsidP="00565012" w:rsidRDefault="00D93BC9" w14:paraId="7332F834" w14:textId="77777777">
            <w:pPr>
              <w:spacing w:after="0"/>
              <w:ind w:right="-108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Note sistema e controllo operativo, si indica:</w:t>
            </w:r>
          </w:p>
          <w:p w:rsidR="00D93BC9" w:rsidP="00565012" w:rsidRDefault="00D93BC9" w14:paraId="345AE178" w14:textId="77777777">
            <w:pPr>
              <w:spacing w:after="0"/>
              <w:ind w:right="-108"/>
              <w:rPr>
                <w:rFonts w:cs="Arial"/>
                <w:b/>
                <w:bCs/>
                <w:sz w:val="18"/>
                <w:szCs w:val="18"/>
              </w:rPr>
            </w:pPr>
            <w:r w:rsidRPr="0092087C">
              <w:rPr>
                <w:rFonts w:cs="Arial"/>
                <w:b/>
                <w:bCs/>
                <w:sz w:val="18"/>
                <w:szCs w:val="18"/>
                <w:highlight w:val="cyan"/>
              </w:rPr>
              <w:t>sollecitare prossimamente l’azienda a considerare elementi di aspetti/rischi indiretti nel proprio Sistema</w:t>
            </w:r>
          </w:p>
          <w:p w:rsidR="00D93BC9" w:rsidP="00565012" w:rsidRDefault="0092087C" w14:paraId="2D5ED28F" w14:textId="77777777">
            <w:pPr>
              <w:spacing w:after="0"/>
              <w:ind w:right="-108"/>
              <w:rPr>
                <w:rFonts w:cs="Arial"/>
                <w:b/>
                <w:bCs/>
                <w:sz w:val="18"/>
                <w:szCs w:val="18"/>
              </w:rPr>
            </w:pPr>
            <w:r w:rsidRPr="3FA392E8">
              <w:rPr>
                <w:rFonts w:cs="Arial"/>
                <w:b/>
                <w:bCs/>
                <w:sz w:val="18"/>
                <w:szCs w:val="18"/>
                <w:highlight w:val="yellow"/>
              </w:rPr>
              <w:t>per le evidenze di servizio necessario indicare almeno un contratto per il gas e uno per l’energia elettrica</w:t>
            </w:r>
          </w:p>
          <w:p w:rsidR="776D4CA7" w:rsidP="3FA392E8" w:rsidRDefault="776D4CA7" w14:paraId="72F65DC0" w14:textId="2233B509">
            <w:pPr>
              <w:spacing w:after="0"/>
              <w:ind w:right="-108"/>
              <w:rPr>
                <w:rFonts w:cs="Arial"/>
                <w:b w:val="1"/>
                <w:bCs w:val="1"/>
                <w:color w:val="000000" w:themeColor="text1"/>
                <w:sz w:val="18"/>
                <w:szCs w:val="18"/>
                <w:highlight w:val="red"/>
              </w:rPr>
            </w:pPr>
          </w:p>
          <w:p w:rsidR="3FA392E8" w:rsidP="3FA392E8" w:rsidRDefault="3FA392E8" w14:paraId="3C5539EC" w14:textId="16F0FF6B">
            <w:pPr>
              <w:spacing w:after="0"/>
              <w:ind w:right="-108"/>
              <w:rPr>
                <w:rFonts w:cs="Arial"/>
                <w:b w:val="1"/>
                <w:bCs w:val="1"/>
                <w:sz w:val="18"/>
                <w:szCs w:val="18"/>
                <w:highlight w:val="yellow"/>
              </w:rPr>
            </w:pPr>
          </w:p>
          <w:p w:rsidR="7F0754FE" w:rsidP="71C3B44D" w:rsidRDefault="7F0754FE" w14:paraId="4544E271" w14:textId="4D8491F1">
            <w:pPr>
              <w:pStyle w:val="Normale"/>
              <w:spacing w:after="0"/>
              <w:ind w:right="-108"/>
              <w:rPr>
                <w:highlight w:val="green"/>
              </w:rPr>
            </w:pPr>
            <w:r w:rsidRPr="71C3B44D" w:rsidR="7F0754FE">
              <w:rPr>
                <w:highlight w:val="green"/>
              </w:rPr>
              <w:t xml:space="preserve">Verificato il contratto di Cuzzilla Antonio – con riferimento unico contratto gas e luce 1500297 – con lettera </w:t>
            </w:r>
            <w:r w:rsidRPr="71C3B44D" w:rsidR="6AA2C23D">
              <w:rPr>
                <w:highlight w:val="green"/>
              </w:rPr>
              <w:t>di inizio contratto del 28/06/2017</w:t>
            </w:r>
          </w:p>
          <w:p w:rsidR="71C3B44D" w:rsidP="71C3B44D" w:rsidRDefault="71C3B44D" w14:paraId="3C8E9921" w14:textId="771A59A9">
            <w:pPr>
              <w:pStyle w:val="Normale"/>
              <w:spacing w:after="0"/>
              <w:ind w:right="-108"/>
            </w:pPr>
          </w:p>
          <w:p w:rsidR="71D495D0" w:rsidP="3FA392E8" w:rsidRDefault="71D495D0" w14:paraId="425BED4E" w14:textId="02C3FAC7">
            <w:pPr>
              <w:spacing w:after="0"/>
              <w:ind w:right="-108"/>
              <w:rPr>
                <w:rFonts w:cs="Arial"/>
                <w:b/>
                <w:bCs/>
                <w:sz w:val="18"/>
                <w:szCs w:val="18"/>
                <w:highlight w:val="green"/>
              </w:rPr>
            </w:pPr>
            <w:r w:rsidRPr="3FA392E8">
              <w:rPr>
                <w:rFonts w:cs="Arial"/>
                <w:b/>
                <w:bCs/>
                <w:sz w:val="18"/>
                <w:szCs w:val="18"/>
                <w:highlight w:val="green"/>
              </w:rPr>
              <w:t xml:space="preserve">Essendo quest’attività mass market, si è riportato il flusso e non il singolo cliente. In ogni caso si invierà il dettaglio per due clienti. </w:t>
            </w:r>
          </w:p>
          <w:p w:rsidRPr="00DF4F30" w:rsidR="00017562" w:rsidP="3FA392E8" w:rsidRDefault="00017562" w14:paraId="4A1A3E02" w14:textId="1D7F5941">
            <w:pPr>
              <w:spacing w:after="0"/>
              <w:ind w:right="-108"/>
              <w:rPr>
                <w:rFonts w:cs="Arial"/>
                <w:b/>
                <w:bCs/>
                <w:sz w:val="18"/>
                <w:szCs w:val="18"/>
              </w:rPr>
            </w:pPr>
            <w:r w:rsidRPr="3FA392E8">
              <w:rPr>
                <w:rFonts w:cs="Arial"/>
                <w:b/>
                <w:bCs/>
                <w:sz w:val="18"/>
                <w:szCs w:val="18"/>
                <w:highlight w:val="yellow"/>
              </w:rPr>
              <w:t>Servirebbero evidenze anche semplici di site tour degli uffici</w:t>
            </w:r>
          </w:p>
          <w:p w:rsidRPr="00DF4F30" w:rsidR="00017562" w:rsidP="3FA392E8" w:rsidRDefault="3EFBA981" w14:paraId="7DC1CDEB" w14:textId="56B478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</w:tabs>
              <w:spacing w:after="0" w:line="240" w:lineRule="auto"/>
              <w:rPr>
                <w:rFonts w:cs="Arial"/>
                <w:b/>
                <w:bCs/>
                <w:sz w:val="18"/>
                <w:szCs w:val="18"/>
                <w:highlight w:val="green"/>
              </w:rPr>
            </w:pPr>
            <w:r w:rsidRPr="3FA392E8">
              <w:rPr>
                <w:rFonts w:cs="Arial"/>
                <w:b/>
                <w:bCs/>
                <w:sz w:val="18"/>
                <w:szCs w:val="18"/>
                <w:highlight w:val="green"/>
              </w:rPr>
              <w:t xml:space="preserve">Si è effettuato un giro completo </w:t>
            </w:r>
            <w:r w:rsidRPr="3FA392E8" w:rsidR="22EB56BC">
              <w:rPr>
                <w:rFonts w:cs="Arial"/>
                <w:b/>
                <w:bCs/>
                <w:sz w:val="18"/>
                <w:szCs w:val="18"/>
                <w:highlight w:val="green"/>
              </w:rPr>
              <w:t>nei due edifici accompgnato dal’HSE manager Scaiella, e si sono verificati: locale quadri elettrici, preside antinden</w:t>
            </w:r>
            <w:r w:rsidRPr="3FA392E8" w:rsidR="21EA22D6">
              <w:rPr>
                <w:rFonts w:cs="Arial"/>
                <w:b/>
                <w:bCs/>
                <w:sz w:val="18"/>
                <w:szCs w:val="18"/>
                <w:highlight w:val="green"/>
              </w:rPr>
              <w:t xml:space="preserve">dio (in particolare le due scale antincendio una per ogni edificio), il locale tecnico </w:t>
            </w:r>
            <w:r w:rsidRPr="3FA392E8" w:rsidR="1124C518">
              <w:rPr>
                <w:rFonts w:cs="Arial"/>
                <w:b/>
                <w:bCs/>
                <w:sz w:val="18"/>
                <w:szCs w:val="18"/>
                <w:highlight w:val="green"/>
              </w:rPr>
              <w:t>ed i locali relativi alle PdC - Palace 1 - Verificato Gruppo Aermec da 123 kW - con 36 Kg di R410A - Manutenzione da parte della D’Ambrosio Impianto del 24/5/23 - Verificato invio alla banca dati dell’8/1/23 - con due circuiti da 18 Kg - Codice intervento 584811-95598 - Eseguito da Civita Riccardo con n° certificato FL3-02837</w:t>
            </w:r>
          </w:p>
          <w:p w:rsidRPr="00DF4F30" w:rsidR="00017562" w:rsidP="3FA392E8" w:rsidRDefault="1124C518" w14:paraId="4176E8FD" w14:textId="5C36487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</w:tabs>
              <w:spacing w:after="0" w:line="240" w:lineRule="auto"/>
              <w:rPr>
                <w:rFonts w:cs="Arial"/>
                <w:b/>
                <w:bCs/>
                <w:sz w:val="18"/>
                <w:szCs w:val="18"/>
                <w:highlight w:val="green"/>
              </w:rPr>
            </w:pPr>
            <w:r w:rsidRPr="3FA392E8">
              <w:rPr>
                <w:rFonts w:cs="Arial"/>
                <w:b/>
                <w:bCs/>
                <w:sz w:val="18"/>
                <w:szCs w:val="18"/>
                <w:highlight w:val="green"/>
              </w:rPr>
              <w:t>Palace 2 - Clima Veneta - Mod. Nx2-G06-G142 - da 128 Kw - di R454 b - Manutenzione da parte della D’Ambrosio Impianto del 31/5/23 - Verificato invio alla banca dati dell’8/1/23 - con un solo circuito circuiti da 14.7 Kg - Codice intervento 584884-95676  - Eseguito da Civita Riccardo con n° certificato FL3-02837</w:t>
            </w:r>
          </w:p>
          <w:p w:rsidRPr="00DF4F30" w:rsidR="00017562" w:rsidP="3FA392E8" w:rsidRDefault="1124C518" w14:paraId="4FB41043" w14:textId="0966331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</w:tabs>
              <w:spacing w:after="0" w:line="240" w:lineRule="auto"/>
              <w:rPr>
                <w:rFonts w:cs="Arial"/>
                <w:b/>
                <w:bCs/>
                <w:sz w:val="18"/>
                <w:szCs w:val="18"/>
                <w:highlight w:val="green"/>
              </w:rPr>
            </w:pPr>
            <w:r w:rsidRPr="3FA392E8">
              <w:rPr>
                <w:rFonts w:cs="Arial"/>
                <w:b/>
                <w:bCs/>
                <w:sz w:val="18"/>
                <w:szCs w:val="18"/>
                <w:highlight w:val="green"/>
              </w:rPr>
              <w:t>Infine si sono verificate le postazioni di lavoro dislocate sui due edifici</w:t>
            </w:r>
          </w:p>
          <w:p w:rsidRPr="00DF4F30" w:rsidR="00017562" w:rsidP="3FA392E8" w:rsidRDefault="00017562" w14:paraId="6C18777C" w14:textId="3308803E">
            <w:pPr>
              <w:spacing w:after="0"/>
              <w:ind w:right="-108"/>
              <w:rPr>
                <w:rFonts w:cs="Arial"/>
                <w:b/>
                <w:bCs/>
                <w:sz w:val="18"/>
                <w:szCs w:val="18"/>
                <w:highlight w:val="green"/>
              </w:rPr>
            </w:pPr>
          </w:p>
        </w:tc>
      </w:tr>
      <w:tr w:rsidRPr="00DF4F30" w:rsidR="00B430B1" w:rsidTr="71C3B44D" w14:paraId="3454579A" w14:textId="77777777">
        <w:trPr>
          <w:trHeight w:val="348"/>
        </w:trPr>
        <w:tc>
          <w:tcPr>
            <w:tcW w:w="378" w:type="dxa"/>
            <w:shd w:val="clear" w:color="auto" w:fill="auto"/>
            <w:tcMar/>
            <w:vAlign w:val="center"/>
          </w:tcPr>
          <w:p w:rsidRPr="00DF4F30" w:rsidR="00B430B1" w:rsidP="00106DBE" w:rsidRDefault="00B430B1" w14:paraId="4737E36C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lastRenderedPageBreak/>
              <w:t>11</w:t>
            </w:r>
          </w:p>
        </w:tc>
        <w:tc>
          <w:tcPr>
            <w:tcW w:w="1090" w:type="dxa"/>
            <w:shd w:val="clear" w:color="auto" w:fill="auto"/>
            <w:tcMar/>
            <w:vAlign w:val="center"/>
          </w:tcPr>
          <w:p w:rsidRPr="00DF4F30" w:rsidR="00B430B1" w:rsidP="00106DBE" w:rsidRDefault="00B430B1" w14:paraId="3CB78038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B1</w:t>
            </w:r>
          </w:p>
        </w:tc>
        <w:tc>
          <w:tcPr>
            <w:tcW w:w="5678" w:type="dxa"/>
            <w:gridSpan w:val="3"/>
            <w:shd w:val="clear" w:color="auto" w:fill="auto"/>
            <w:tcMar/>
            <w:vAlign w:val="center"/>
          </w:tcPr>
          <w:p w:rsidRPr="00DF4F30" w:rsidR="00B430B1" w:rsidP="00106DBE" w:rsidRDefault="00B430B1" w14:paraId="047CA4B6" w14:textId="77777777">
            <w:pPr>
              <w:numPr>
                <w:ilvl w:val="0"/>
                <w:numId w:val="23"/>
              </w:numPr>
              <w:spacing w:after="0"/>
              <w:ind w:left="176" w:right="-108" w:hanging="142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Cs/>
                <w:sz w:val="18"/>
                <w:szCs w:val="18"/>
              </w:rPr>
              <w:t xml:space="preserve">Verifica della 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 xml:space="preserve">conformità legislativa: </w:t>
            </w:r>
            <w:r w:rsidRPr="00DF4F30">
              <w:rPr>
                <w:rFonts w:cs="Segoe UI"/>
                <w:color w:val="000000"/>
                <w:sz w:val="18"/>
                <w:szCs w:val="18"/>
              </w:rPr>
              <w:t>sufficienti dettagli (data, numero di protocollo, scadenza,  etc…) forniti dal GVI a supporto dell’esistenza delle dovute autorizzazioni , licenze  e impegni .</w:t>
            </w:r>
            <w:r w:rsidRPr="00DF4F30">
              <w:rPr>
                <w:rFonts w:cs="Segoe UI"/>
                <w:b/>
                <w:bCs/>
                <w:color w:val="000000"/>
                <w:sz w:val="18"/>
                <w:szCs w:val="18"/>
              </w:rPr>
              <w:t>.</w:t>
            </w:r>
            <w:r w:rsidRPr="00DF4F30">
              <w:rPr>
                <w:rFonts w:cs="Arial"/>
                <w:bCs/>
                <w:sz w:val="18"/>
                <w:szCs w:val="18"/>
              </w:rPr>
              <w:t>.</w:t>
            </w:r>
          </w:p>
          <w:p w:rsidRPr="00DF4F30" w:rsidR="00B430B1" w:rsidP="00106DBE" w:rsidRDefault="00B430B1" w14:paraId="1AFAAC82" w14:textId="77777777">
            <w:pPr>
              <w:numPr>
                <w:ilvl w:val="0"/>
                <w:numId w:val="23"/>
              </w:numPr>
              <w:spacing w:after="0"/>
              <w:ind w:left="176" w:right="-108" w:hanging="142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Cs/>
                <w:sz w:val="18"/>
                <w:szCs w:val="18"/>
              </w:rPr>
              <w:t xml:space="preserve">Modalità usata per la valutazione da parte dell’azienda della propria conformità legislativa. </w:t>
            </w:r>
          </w:p>
        </w:tc>
        <w:tc>
          <w:tcPr>
            <w:tcW w:w="6897" w:type="dxa"/>
            <w:gridSpan w:val="2"/>
            <w:shd w:val="clear" w:color="auto" w:fill="auto"/>
            <w:tcMar/>
          </w:tcPr>
          <w:p w:rsidR="00B430B1" w:rsidP="00106DBE" w:rsidRDefault="00625B49" w14:paraId="78D8AC2B" w14:textId="77777777">
            <w:pPr>
              <w:spacing w:after="0"/>
              <w:ind w:right="-108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F028:</w:t>
            </w:r>
          </w:p>
          <w:p w:rsidR="00FF688D" w:rsidP="00106DBE" w:rsidRDefault="00FF688D" w14:paraId="7E2CABBF" w14:textId="77777777">
            <w:pPr>
              <w:spacing w:after="0"/>
              <w:ind w:right="-108"/>
              <w:rPr>
                <w:rFonts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bCs/>
                <w:sz w:val="18"/>
                <w:szCs w:val="18"/>
                <w:highlight w:val="yellow"/>
              </w:rPr>
              <w:t>Sarebbe da caratterizzare meglio le note rispetto i due siti</w:t>
            </w:r>
          </w:p>
          <w:p w:rsidRPr="007B33C7" w:rsidR="00625B49" w:rsidP="00106DBE" w:rsidRDefault="00625B49" w14:paraId="15E71C05" w14:textId="46F74FF3">
            <w:pPr>
              <w:spacing w:after="0"/>
              <w:ind w:right="-108"/>
              <w:rPr>
                <w:rFonts w:cs="Arial"/>
                <w:b w:val="1"/>
                <w:bCs w:val="1"/>
                <w:sz w:val="18"/>
                <w:szCs w:val="18"/>
                <w:highlight w:val="yellow"/>
              </w:rPr>
            </w:pPr>
            <w:r w:rsidRPr="71C3B44D" w:rsidR="00625B49">
              <w:rPr>
                <w:rFonts w:cs="Arial"/>
                <w:b w:val="1"/>
                <w:bCs w:val="1"/>
                <w:sz w:val="18"/>
                <w:szCs w:val="18"/>
                <w:highlight w:val="yellow"/>
              </w:rPr>
              <w:t>indicato “da produrre attestati corso antincendio e primo soccorso”, in che senso dato che nelle note ci sono le date dei corsi?</w:t>
            </w:r>
          </w:p>
          <w:p w:rsidRPr="00FF688D" w:rsidR="007B33C7" w:rsidP="71C3B44D" w:rsidRDefault="007B33C7" w14:paraId="72A3D3EC" w14:textId="53E05267">
            <w:pPr>
              <w:spacing w:after="0"/>
              <w:ind w:right="-108"/>
              <w:rPr>
                <w:rFonts w:cs="Arial"/>
                <w:b w:val="1"/>
                <w:bCs w:val="1"/>
                <w:sz w:val="18"/>
                <w:szCs w:val="18"/>
                <w:highlight w:val="green"/>
              </w:rPr>
            </w:pPr>
            <w:r w:rsidRPr="71C3B44D" w:rsidR="089A1A08">
              <w:rPr>
                <w:rFonts w:cs="Arial"/>
                <w:b w:val="1"/>
                <w:bCs w:val="1"/>
                <w:sz w:val="18"/>
                <w:szCs w:val="18"/>
                <w:highlight w:val="green"/>
              </w:rPr>
              <w:t xml:space="preserve">Verificati gli attestati di formazione per Landi </w:t>
            </w:r>
            <w:r w:rsidRPr="71C3B44D" w:rsidR="5B70E27E">
              <w:rPr>
                <w:rFonts w:cs="Arial"/>
                <w:b w:val="1"/>
                <w:bCs w:val="1"/>
                <w:sz w:val="18"/>
                <w:szCs w:val="18"/>
                <w:highlight w:val="green"/>
              </w:rPr>
              <w:t xml:space="preserve"> (primo so</w:t>
            </w:r>
            <w:r w:rsidRPr="71C3B44D" w:rsidR="2F65D14F">
              <w:rPr>
                <w:rFonts w:cs="Arial"/>
                <w:b w:val="1"/>
                <w:bCs w:val="1"/>
                <w:sz w:val="18"/>
                <w:szCs w:val="18"/>
                <w:highlight w:val="green"/>
              </w:rPr>
              <w:t xml:space="preserve">ccorso dell’1/3/23) </w:t>
            </w:r>
            <w:r w:rsidRPr="71C3B44D" w:rsidR="089A1A08">
              <w:rPr>
                <w:rFonts w:cs="Arial"/>
                <w:b w:val="1"/>
                <w:bCs w:val="1"/>
                <w:sz w:val="18"/>
                <w:szCs w:val="18"/>
                <w:highlight w:val="green"/>
              </w:rPr>
              <w:t xml:space="preserve">/ Castronovo </w:t>
            </w:r>
            <w:r w:rsidRPr="71C3B44D" w:rsidR="1175FD73">
              <w:rPr>
                <w:rFonts w:cs="Arial"/>
                <w:b w:val="1"/>
                <w:bCs w:val="1"/>
                <w:sz w:val="18"/>
                <w:szCs w:val="18"/>
                <w:highlight w:val="green"/>
              </w:rPr>
              <w:t xml:space="preserve"> (antincendio 1/3/23) </w:t>
            </w:r>
            <w:r w:rsidRPr="71C3B44D" w:rsidR="089A1A08">
              <w:rPr>
                <w:rFonts w:cs="Arial"/>
                <w:b w:val="1"/>
                <w:bCs w:val="1"/>
                <w:sz w:val="18"/>
                <w:szCs w:val="18"/>
                <w:highlight w:val="green"/>
              </w:rPr>
              <w:t>/ Intranò</w:t>
            </w:r>
            <w:r w:rsidRPr="71C3B44D" w:rsidR="21B78167">
              <w:rPr>
                <w:rFonts w:cs="Arial"/>
                <w:b w:val="1"/>
                <w:bCs w:val="1"/>
                <w:sz w:val="18"/>
                <w:szCs w:val="18"/>
                <w:highlight w:val="green"/>
              </w:rPr>
              <w:t xml:space="preserve"> (antincendio 1/3/23)</w:t>
            </w:r>
            <w:r w:rsidRPr="71C3B44D" w:rsidR="089A1A08">
              <w:rPr>
                <w:rFonts w:cs="Arial"/>
                <w:b w:val="1"/>
                <w:bCs w:val="1"/>
                <w:sz w:val="18"/>
                <w:szCs w:val="18"/>
                <w:highlight w:val="green"/>
              </w:rPr>
              <w:t xml:space="preserve"> / Lezza</w:t>
            </w:r>
            <w:r w:rsidRPr="71C3B44D" w:rsidR="22417E07">
              <w:rPr>
                <w:rFonts w:cs="Arial"/>
                <w:b w:val="1"/>
                <w:bCs w:val="1"/>
                <w:sz w:val="18"/>
                <w:szCs w:val="18"/>
                <w:highlight w:val="green"/>
              </w:rPr>
              <w:t xml:space="preserve"> (attestato dell’1/3/23)</w:t>
            </w:r>
          </w:p>
          <w:p w:rsidR="007B33C7" w:rsidP="007B33C7" w:rsidRDefault="007B33C7" w14:paraId="3E28AE04" w14:textId="77777777">
            <w:pPr>
              <w:spacing w:after="0"/>
              <w:ind w:right="-108"/>
              <w:rPr>
                <w:rFonts w:cs="Arial"/>
                <w:b/>
                <w:bCs/>
                <w:sz w:val="18"/>
                <w:szCs w:val="18"/>
                <w:highlight w:val="yellow"/>
              </w:rPr>
            </w:pPr>
            <w:r w:rsidRPr="00FF688D">
              <w:rPr>
                <w:rFonts w:cs="Arial"/>
                <w:b/>
                <w:bCs/>
                <w:sz w:val="18"/>
                <w:szCs w:val="18"/>
                <w:highlight w:val="yellow"/>
              </w:rPr>
              <w:t>F035:</w:t>
            </w:r>
          </w:p>
          <w:p w:rsidR="00FF688D" w:rsidP="00FF688D" w:rsidRDefault="00FF688D" w14:paraId="097C177F" w14:textId="77777777">
            <w:pPr>
              <w:spacing w:after="0"/>
              <w:ind w:right="-108"/>
              <w:rPr>
                <w:rFonts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bCs/>
                <w:sz w:val="18"/>
                <w:szCs w:val="18"/>
                <w:highlight w:val="yellow"/>
              </w:rPr>
              <w:t>Sarebbe da caratterizzare meglio le note rispetto i due siti</w:t>
            </w:r>
          </w:p>
          <w:p w:rsidRPr="00FF688D" w:rsidR="00017562" w:rsidP="3FA392E8" w:rsidRDefault="007B33C7" w14:paraId="5A0E8860" w14:textId="22CF83DD">
            <w:pPr>
              <w:spacing w:after="0"/>
              <w:ind w:right="-108"/>
              <w:rPr>
                <w:rFonts w:cs="Arial"/>
                <w:b/>
                <w:bCs/>
                <w:sz w:val="18"/>
                <w:szCs w:val="18"/>
                <w:highlight w:val="yellow"/>
              </w:rPr>
            </w:pPr>
            <w:r w:rsidRPr="3FA392E8">
              <w:rPr>
                <w:rFonts w:cs="Arial"/>
                <w:b/>
                <w:bCs/>
                <w:sz w:val="18"/>
                <w:szCs w:val="18"/>
                <w:highlight w:val="yellow"/>
              </w:rPr>
              <w:t>Scarichi idrici</w:t>
            </w:r>
            <w:r w:rsidRPr="3FA392E8" w:rsidR="00017562">
              <w:rPr>
                <w:rFonts w:cs="Arial"/>
                <w:b/>
                <w:bCs/>
                <w:sz w:val="18"/>
                <w:szCs w:val="18"/>
                <w:highlight w:val="yellow"/>
              </w:rPr>
              <w:t xml:space="preserve">/approvigionamento idrico </w:t>
            </w:r>
            <w:r w:rsidRPr="3FA392E8">
              <w:rPr>
                <w:rFonts w:cs="Arial"/>
                <w:b/>
                <w:bCs/>
                <w:sz w:val="18"/>
                <w:szCs w:val="18"/>
                <w:highlight w:val="yellow"/>
              </w:rPr>
              <w:t xml:space="preserve">– si potrebbe avere </w:t>
            </w:r>
            <w:r w:rsidRPr="3FA392E8" w:rsidR="00017562">
              <w:rPr>
                <w:rFonts w:cs="Arial"/>
                <w:b/>
                <w:bCs/>
                <w:sz w:val="18"/>
                <w:szCs w:val="18"/>
                <w:highlight w:val="yellow"/>
              </w:rPr>
              <w:t>indicazione di un documento che attesti quanto indicato in check? C’è una bolletta o similare?</w:t>
            </w:r>
          </w:p>
          <w:p w:rsidRPr="00FF688D" w:rsidR="00017562" w:rsidP="3FA392E8" w:rsidRDefault="3C7F7B60" w14:paraId="568AB19B" w14:textId="371EA5E3">
            <w:pPr>
              <w:spacing w:after="0"/>
              <w:ind w:right="-108"/>
              <w:rPr>
                <w:rFonts w:cs="Arial"/>
                <w:b/>
                <w:bCs/>
                <w:sz w:val="18"/>
                <w:szCs w:val="18"/>
                <w:highlight w:val="yellow"/>
              </w:rPr>
            </w:pPr>
            <w:r w:rsidRPr="3FA392E8">
              <w:rPr>
                <w:rFonts w:cs="Arial"/>
                <w:b/>
                <w:bCs/>
                <w:sz w:val="18"/>
                <w:szCs w:val="18"/>
                <w:highlight w:val="green"/>
              </w:rPr>
              <w:t xml:space="preserve">NO NON SI PUO’ AVERE UNA BOLLETTA O SIMILARE. L’ELEMENTO EMERSO E’ PROPRIO QUESTO: IL COMUNE ATTRAVERSO UN’ATTIVITA’ DI COMPENSAZIONE </w:t>
            </w:r>
            <w:r w:rsidRPr="3FA392E8" w:rsidR="42E611C4">
              <w:rPr>
                <w:rFonts w:cs="Arial"/>
                <w:b/>
                <w:bCs/>
                <w:sz w:val="18"/>
                <w:szCs w:val="18"/>
                <w:highlight w:val="green"/>
              </w:rPr>
              <w:t xml:space="preserve">STA CONSEGNANDO PARTE DEL SUO ASSET DISMESSO E FATISCENTE AI DIVERSI INVESTITORI CHE PROPONGONO DI RIQUALIFICARE IL TERRITORIO. UBROKER E’ ALL’INTERNO DI QUESTO DIALOGO POSITIVO CON IL </w:t>
            </w:r>
            <w:r w:rsidRPr="3FA392E8" w:rsidR="7541FC4F">
              <w:rPr>
                <w:rFonts w:cs="Arial"/>
                <w:b/>
                <w:bCs/>
                <w:sz w:val="18"/>
                <w:szCs w:val="18"/>
                <w:highlight w:val="green"/>
              </w:rPr>
              <w:t>COMUNE CHE HA CONSEGNATO L’AREA ALL’AZIENDA E</w:t>
            </w:r>
            <w:r w:rsidRPr="3FA392E8" w:rsidR="166582BF">
              <w:rPr>
                <w:rFonts w:cs="Arial"/>
                <w:b/>
                <w:bCs/>
                <w:sz w:val="18"/>
                <w:szCs w:val="18"/>
                <w:highlight w:val="green"/>
              </w:rPr>
              <w:t xml:space="preserve"> DALLA SUA IL COMUNE </w:t>
            </w:r>
            <w:r w:rsidRPr="3FA392E8" w:rsidR="7541FC4F">
              <w:rPr>
                <w:rFonts w:cs="Arial"/>
                <w:b/>
                <w:bCs/>
                <w:sz w:val="18"/>
                <w:szCs w:val="18"/>
                <w:highlight w:val="green"/>
              </w:rPr>
              <w:t xml:space="preserve"> SI E’ TENUT</w:t>
            </w:r>
            <w:r w:rsidRPr="3FA392E8" w:rsidR="2ACB7F71">
              <w:rPr>
                <w:rFonts w:cs="Arial"/>
                <w:b/>
                <w:bCs/>
                <w:sz w:val="18"/>
                <w:szCs w:val="18"/>
                <w:highlight w:val="green"/>
              </w:rPr>
              <w:t xml:space="preserve">O </w:t>
            </w:r>
            <w:r w:rsidRPr="3FA392E8" w:rsidR="7541FC4F">
              <w:rPr>
                <w:rFonts w:cs="Arial"/>
                <w:b/>
                <w:bCs/>
                <w:sz w:val="18"/>
                <w:szCs w:val="18"/>
                <w:highlight w:val="green"/>
              </w:rPr>
              <w:t>LA PARTE DI GESTIONE DEL SERVIZIO IDRICO INTEGRATO – MA NON ESISTE UN ACCORDO SCRITTO IN T</w:t>
            </w:r>
            <w:r w:rsidRPr="3FA392E8" w:rsidR="2564B302">
              <w:rPr>
                <w:rFonts w:cs="Arial"/>
                <w:b/>
                <w:bCs/>
                <w:sz w:val="18"/>
                <w:szCs w:val="18"/>
                <w:highlight w:val="green"/>
              </w:rPr>
              <w:t>AL SENSO</w:t>
            </w:r>
            <w:r w:rsidRPr="3FA392E8" w:rsidR="2564B302">
              <w:rPr>
                <w:rFonts w:cs="Arial"/>
                <w:b/>
                <w:bCs/>
                <w:sz w:val="18"/>
                <w:szCs w:val="18"/>
                <w:highlight w:val="yellow"/>
              </w:rPr>
              <w:t xml:space="preserve"> </w:t>
            </w:r>
          </w:p>
        </w:tc>
      </w:tr>
      <w:tr w:rsidRPr="00DF4F30" w:rsidR="00B430B1" w:rsidTr="71C3B44D" w14:paraId="117BAF9B" w14:textId="77777777">
        <w:trPr>
          <w:trHeight w:val="150"/>
        </w:trPr>
        <w:tc>
          <w:tcPr>
            <w:tcW w:w="378" w:type="dxa"/>
            <w:shd w:val="clear" w:color="auto" w:fill="auto"/>
            <w:tcMar/>
            <w:vAlign w:val="center"/>
          </w:tcPr>
          <w:p w:rsidRPr="00DF4F30" w:rsidR="00B430B1" w:rsidP="00626CE1" w:rsidRDefault="00B430B1" w14:paraId="4B73E586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090" w:type="dxa"/>
            <w:shd w:val="clear" w:color="auto" w:fill="auto"/>
            <w:tcMar/>
            <w:vAlign w:val="center"/>
          </w:tcPr>
          <w:p w:rsidRPr="00DF4F30" w:rsidR="00B430B1" w:rsidP="00106DBE" w:rsidRDefault="00B430B1" w14:paraId="20EDDC31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Z2</w:t>
            </w:r>
          </w:p>
        </w:tc>
        <w:tc>
          <w:tcPr>
            <w:tcW w:w="5678" w:type="dxa"/>
            <w:gridSpan w:val="3"/>
            <w:shd w:val="clear" w:color="auto" w:fill="auto"/>
            <w:tcMar/>
            <w:vAlign w:val="center"/>
          </w:tcPr>
          <w:p w:rsidRPr="00DF4F30" w:rsidR="00B430B1" w:rsidP="00106DBE" w:rsidRDefault="00B430B1" w14:paraId="011A1319" w14:textId="77777777">
            <w:pPr>
              <w:spacing w:after="0"/>
              <w:ind w:right="-108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Cs/>
                <w:sz w:val="18"/>
                <w:szCs w:val="18"/>
              </w:rPr>
              <w:t xml:space="preserve">Presenza di un 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>intervallo di tempo</w:t>
            </w:r>
            <w:r w:rsidRPr="00DF4F30">
              <w:rPr>
                <w:rFonts w:cs="Arial"/>
                <w:bCs/>
                <w:sz w:val="18"/>
                <w:szCs w:val="18"/>
              </w:rPr>
              <w:t xml:space="preserve"> tra pianificazione Stage I e Stage II (max 6 mesi)</w:t>
            </w:r>
          </w:p>
        </w:tc>
        <w:tc>
          <w:tcPr>
            <w:tcW w:w="6897" w:type="dxa"/>
            <w:gridSpan w:val="2"/>
            <w:shd w:val="clear" w:color="auto" w:fill="auto"/>
            <w:tcMar/>
            <w:vAlign w:val="center"/>
          </w:tcPr>
          <w:p w:rsidRPr="00DF4F30" w:rsidR="00B430B1" w:rsidP="00106DBE" w:rsidRDefault="0021264E" w14:paraId="497E8181" w14:textId="77777777">
            <w:pPr>
              <w:spacing w:after="0"/>
              <w:ind w:right="-108"/>
              <w:rPr>
                <w:rFonts w:cs="Arial"/>
                <w:b/>
                <w:bCs/>
                <w:sz w:val="18"/>
                <w:szCs w:val="18"/>
              </w:rPr>
            </w:pPr>
            <w:r w:rsidRPr="0021264E">
              <w:rPr>
                <w:rFonts w:cs="Arial"/>
                <w:b/>
                <w:bCs/>
                <w:sz w:val="18"/>
                <w:szCs w:val="18"/>
                <w:highlight w:val="cyan"/>
              </w:rPr>
              <w:t>Ca. 9 gg, basso</w:t>
            </w:r>
          </w:p>
        </w:tc>
      </w:tr>
      <w:tr w:rsidRPr="00DF4F30" w:rsidR="00B430B1" w:rsidTr="71C3B44D" w14:paraId="0D435877" w14:textId="77777777">
        <w:trPr>
          <w:trHeight w:val="150"/>
        </w:trPr>
        <w:tc>
          <w:tcPr>
            <w:tcW w:w="378" w:type="dxa"/>
            <w:shd w:val="clear" w:color="auto" w:fill="auto"/>
            <w:tcMar/>
            <w:vAlign w:val="center"/>
          </w:tcPr>
          <w:p w:rsidRPr="00DF4F30" w:rsidR="00B430B1" w:rsidP="00626CE1" w:rsidRDefault="00B430B1" w14:paraId="39F18D26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1090" w:type="dxa"/>
            <w:shd w:val="clear" w:color="auto" w:fill="auto"/>
            <w:tcMar/>
            <w:vAlign w:val="center"/>
          </w:tcPr>
          <w:p w:rsidRPr="00DF4F30" w:rsidR="00B430B1" w:rsidP="00106DBE" w:rsidRDefault="00B430B1" w14:paraId="2F88ECEA" w14:textId="77777777">
            <w:pPr>
              <w:tabs>
                <w:tab w:val="center" w:pos="4536"/>
                <w:tab w:val="right" w:pos="9072"/>
              </w:tabs>
              <w:spacing w:after="0" w:line="240" w:lineRule="auto"/>
              <w:ind w:left="34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BB12 - AA5</w:t>
            </w:r>
          </w:p>
        </w:tc>
        <w:tc>
          <w:tcPr>
            <w:tcW w:w="5678" w:type="dxa"/>
            <w:gridSpan w:val="3"/>
            <w:shd w:val="clear" w:color="auto" w:fill="auto"/>
            <w:tcMar/>
            <w:vAlign w:val="center"/>
          </w:tcPr>
          <w:p w:rsidRPr="00DF4F30" w:rsidR="00B430B1" w:rsidP="00106DBE" w:rsidRDefault="00B430B1" w14:paraId="5739E4CC" w14:textId="77777777">
            <w:pPr>
              <w:numPr>
                <w:ilvl w:val="0"/>
                <w:numId w:val="23"/>
              </w:numPr>
              <w:spacing w:after="0"/>
              <w:ind w:left="176" w:right="-108" w:hanging="142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Cs/>
                <w:sz w:val="18"/>
                <w:szCs w:val="18"/>
              </w:rPr>
              <w:t xml:space="preserve"> 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>Scopo</w:t>
            </w:r>
            <w:r w:rsidRPr="00DF4F30">
              <w:rPr>
                <w:rFonts w:cs="Arial"/>
                <w:bCs/>
                <w:sz w:val="18"/>
                <w:szCs w:val="18"/>
              </w:rPr>
              <w:t xml:space="preserve"> di certificazione finale e relativo campionamento dei processi in scopo</w:t>
            </w:r>
          </w:p>
          <w:p w:rsidRPr="00DF4F30" w:rsidR="00B430B1" w:rsidP="00106DBE" w:rsidRDefault="00B430B1" w14:paraId="11CC6917" w14:textId="77777777">
            <w:pPr>
              <w:numPr>
                <w:ilvl w:val="0"/>
                <w:numId w:val="23"/>
              </w:numPr>
              <w:spacing w:after="0"/>
              <w:ind w:left="128" w:right="-108" w:hanging="128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Cs/>
                <w:sz w:val="18"/>
                <w:szCs w:val="18"/>
              </w:rPr>
              <w:t>In caso di multisito, correttezza nella definizione dello scopo per sito.</w:t>
            </w:r>
          </w:p>
          <w:p w:rsidRPr="00DF4F30" w:rsidR="00B430B1" w:rsidP="00106DBE" w:rsidRDefault="00B430B1" w14:paraId="769DD04F" w14:textId="77777777">
            <w:pPr>
              <w:numPr>
                <w:ilvl w:val="0"/>
                <w:numId w:val="23"/>
              </w:numPr>
              <w:spacing w:after="0"/>
              <w:ind w:right="-108" w:hanging="754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  <w:u w:val="single"/>
              </w:rPr>
              <w:t>9001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>:</w:t>
            </w:r>
            <w:r w:rsidRPr="00DF4F30">
              <w:rPr>
                <w:rFonts w:cs="Arial"/>
                <w:bCs/>
                <w:sz w:val="18"/>
                <w:szCs w:val="18"/>
              </w:rPr>
              <w:t xml:space="preserve"> Eventuali 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>esclusioni</w:t>
            </w:r>
            <w:r w:rsidRPr="00DF4F30">
              <w:rPr>
                <w:rFonts w:cs="Arial"/>
                <w:bCs/>
                <w:sz w:val="18"/>
                <w:szCs w:val="18"/>
              </w:rPr>
              <w:t xml:space="preserve"> e relative motivazioni </w:t>
            </w:r>
          </w:p>
          <w:p w:rsidRPr="00DF4F30" w:rsidR="00B430B1" w:rsidP="00106DBE" w:rsidRDefault="00B430B1" w14:paraId="0D504C6D" w14:textId="77777777">
            <w:pPr>
              <w:numPr>
                <w:ilvl w:val="0"/>
                <w:numId w:val="23"/>
              </w:numPr>
              <w:spacing w:after="0"/>
              <w:ind w:left="176" w:right="-108" w:hanging="142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Cs/>
                <w:sz w:val="18"/>
                <w:szCs w:val="18"/>
              </w:rPr>
              <w:t xml:space="preserve">Verifica dei 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>processi esternalizzati,</w:t>
            </w:r>
            <w:r w:rsidRPr="00DF4F30">
              <w:rPr>
                <w:rFonts w:cs="Arial"/>
                <w:bCs/>
                <w:sz w:val="18"/>
                <w:szCs w:val="18"/>
              </w:rPr>
              <w:t xml:space="preserve"> se compresi nello scopo di certificazione</w:t>
            </w:r>
          </w:p>
          <w:p w:rsidRPr="00DF4F30" w:rsidR="00B430B1" w:rsidP="00106DBE" w:rsidRDefault="00B430B1" w14:paraId="46758127" w14:textId="77777777">
            <w:pPr>
              <w:numPr>
                <w:ilvl w:val="0"/>
                <w:numId w:val="23"/>
              </w:numPr>
              <w:spacing w:after="0"/>
              <w:ind w:left="176" w:right="-108" w:hanging="142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Cs/>
                <w:sz w:val="18"/>
                <w:szCs w:val="18"/>
              </w:rPr>
              <w:t>Correttezza dello scopo di certificazione richiesto dal cliente rispetto alle attività indicate nella visura Camerale</w:t>
            </w:r>
          </w:p>
        </w:tc>
        <w:tc>
          <w:tcPr>
            <w:tcW w:w="6897" w:type="dxa"/>
            <w:gridSpan w:val="2"/>
            <w:shd w:val="clear" w:color="auto" w:fill="auto"/>
            <w:tcMar/>
          </w:tcPr>
          <w:p w:rsidRPr="00DF4F30" w:rsidR="00B430B1" w:rsidP="00106DBE" w:rsidRDefault="000A4844" w14:paraId="30B8530F" w14:textId="77777777">
            <w:pPr>
              <w:spacing w:after="0"/>
              <w:ind w:right="-108"/>
              <w:rPr>
                <w:rFonts w:cs="Arial"/>
                <w:b/>
                <w:bCs/>
                <w:sz w:val="18"/>
                <w:szCs w:val="18"/>
              </w:rPr>
            </w:pPr>
            <w:r w:rsidRPr="000A4844">
              <w:rPr>
                <w:rFonts w:cs="Arial"/>
                <w:b/>
                <w:bCs/>
                <w:sz w:val="18"/>
                <w:szCs w:val="18"/>
              </w:rPr>
              <w:t>Acquisto e vendita di energia elettrica e gas naturale ai clienti finali attraverso sistemi di distribuzioni gestiti da terzi.</w:t>
            </w:r>
          </w:p>
        </w:tc>
      </w:tr>
      <w:tr w:rsidRPr="00DF4F30" w:rsidR="00B430B1" w:rsidTr="71C3B44D" w14:paraId="196A5BE5" w14:textId="77777777">
        <w:trPr>
          <w:trHeight w:val="176"/>
        </w:trPr>
        <w:tc>
          <w:tcPr>
            <w:tcW w:w="378" w:type="dxa"/>
            <w:shd w:val="clear" w:color="auto" w:fill="auto"/>
            <w:tcMar/>
            <w:vAlign w:val="center"/>
          </w:tcPr>
          <w:p w:rsidRPr="00DF4F30" w:rsidR="00B430B1" w:rsidP="00626CE1" w:rsidRDefault="00B430B1" w14:paraId="4E1E336A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1090" w:type="dxa"/>
            <w:shd w:val="clear" w:color="auto" w:fill="auto"/>
            <w:tcMar/>
            <w:vAlign w:val="center"/>
          </w:tcPr>
          <w:p w:rsidRPr="00DF4F30" w:rsidR="00B430B1" w:rsidP="00106DBE" w:rsidRDefault="00B430B1" w14:paraId="26465351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BB4</w:t>
            </w:r>
          </w:p>
          <w:p w:rsidRPr="00DF4F30" w:rsidR="00B430B1" w:rsidP="00106DBE" w:rsidRDefault="00B430B1" w14:paraId="79268E43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AA5</w:t>
            </w:r>
          </w:p>
        </w:tc>
        <w:tc>
          <w:tcPr>
            <w:tcW w:w="5678" w:type="dxa"/>
            <w:gridSpan w:val="3"/>
            <w:shd w:val="clear" w:color="auto" w:fill="auto"/>
            <w:tcMar/>
            <w:vAlign w:val="center"/>
          </w:tcPr>
          <w:p w:rsidRPr="00DF4F30" w:rsidR="00B430B1" w:rsidP="00106DBE" w:rsidRDefault="00B430B1" w14:paraId="15F4FACE" w14:textId="77777777">
            <w:pPr>
              <w:numPr>
                <w:ilvl w:val="0"/>
                <w:numId w:val="23"/>
              </w:numPr>
              <w:spacing w:after="0"/>
              <w:ind w:left="178" w:right="-108" w:hanging="142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Cs/>
                <w:sz w:val="18"/>
                <w:szCs w:val="18"/>
              </w:rPr>
              <w:t xml:space="preserve">Copertura 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>sedi / siti</w:t>
            </w:r>
            <w:r w:rsidRPr="00DF4F30">
              <w:rPr>
                <w:rFonts w:cs="Arial"/>
                <w:bCs/>
                <w:sz w:val="18"/>
                <w:szCs w:val="18"/>
              </w:rPr>
              <w:t xml:space="preserve"> (eventuale multisito).</w:t>
            </w:r>
          </w:p>
          <w:p w:rsidRPr="00DF4F30" w:rsidR="00B430B1" w:rsidP="00106DBE" w:rsidRDefault="00B430B1" w14:paraId="083B9451" w14:textId="77777777">
            <w:pPr>
              <w:numPr>
                <w:ilvl w:val="0"/>
                <w:numId w:val="23"/>
              </w:numPr>
              <w:spacing w:after="0"/>
              <w:ind w:left="178" w:right="-108" w:hanging="142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Cs/>
                <w:sz w:val="18"/>
                <w:szCs w:val="18"/>
              </w:rPr>
              <w:t xml:space="preserve">Audit presso 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 xml:space="preserve">siti temporanei </w:t>
            </w:r>
            <w:r w:rsidRPr="00DF4F30">
              <w:rPr>
                <w:rFonts w:cs="Arial"/>
                <w:bCs/>
                <w:sz w:val="18"/>
                <w:szCs w:val="18"/>
              </w:rPr>
              <w:t>/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 xml:space="preserve"> esterni / cantieri</w:t>
            </w:r>
          </w:p>
          <w:p w:rsidRPr="00DF4F30" w:rsidR="00B430B1" w:rsidP="00106DBE" w:rsidRDefault="00B430B1" w14:paraId="40AE8052" w14:textId="77777777">
            <w:pPr>
              <w:numPr>
                <w:ilvl w:val="0"/>
                <w:numId w:val="23"/>
              </w:numPr>
              <w:spacing w:after="0"/>
              <w:ind w:left="128" w:right="-108" w:hanging="128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Cs/>
                <w:sz w:val="18"/>
                <w:szCs w:val="18"/>
              </w:rPr>
              <w:t>Applicabilità e correttezza del campionamento (per attività, processi e rischi)</w:t>
            </w:r>
          </w:p>
        </w:tc>
        <w:tc>
          <w:tcPr>
            <w:tcW w:w="6897" w:type="dxa"/>
            <w:gridSpan w:val="2"/>
            <w:shd w:val="clear" w:color="auto" w:fill="auto"/>
            <w:tcMar/>
            <w:vAlign w:val="center"/>
          </w:tcPr>
          <w:p w:rsidR="00B430B1" w:rsidP="00106DBE" w:rsidRDefault="00446DEA" w14:paraId="228F5BE9" w14:textId="77777777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Scopo uguale per i due siti</w:t>
            </w:r>
          </w:p>
          <w:p w:rsidRPr="00DF4F30" w:rsidR="00017562" w:rsidP="3FA392E8" w:rsidRDefault="00017562" w14:paraId="1AC4BED7" w14:textId="26DEAA4F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cs="Calibri"/>
                <w:b/>
                <w:bCs/>
                <w:sz w:val="18"/>
                <w:szCs w:val="18"/>
              </w:rPr>
            </w:pPr>
            <w:r w:rsidRPr="3FA392E8">
              <w:rPr>
                <w:rFonts w:cs="Calibri"/>
                <w:b/>
                <w:bCs/>
                <w:sz w:val="18"/>
                <w:szCs w:val="18"/>
                <w:highlight w:val="yellow"/>
              </w:rPr>
              <w:t>Con Palace 1 e Palace 2 si intendono le due sedi di Via Italia e Piazza Maestri del Lavoro? Perché dalle note non riesco a</w:t>
            </w:r>
            <w:r w:rsidRPr="3FA392E8" w:rsidR="00FF688D">
              <w:rPr>
                <w:rFonts w:cs="Calibri"/>
                <w:b/>
                <w:bCs/>
                <w:sz w:val="18"/>
                <w:szCs w:val="18"/>
                <w:highlight w:val="yellow"/>
              </w:rPr>
              <w:t>d avere una precisa indicazione</w:t>
            </w:r>
          </w:p>
          <w:p w:rsidRPr="00DF4F30" w:rsidR="00017562" w:rsidP="3FA392E8" w:rsidRDefault="4EA3D18C" w14:paraId="571D8D6C" w14:textId="1828EC99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cs="Arial"/>
                <w:b/>
                <w:bCs/>
                <w:sz w:val="18"/>
                <w:szCs w:val="18"/>
                <w:highlight w:val="green"/>
              </w:rPr>
            </w:pPr>
            <w:r w:rsidRPr="3FA392E8">
              <w:rPr>
                <w:rFonts w:cs="Arial"/>
                <w:b/>
                <w:bCs/>
                <w:sz w:val="18"/>
                <w:szCs w:val="18"/>
                <w:highlight w:val="green"/>
              </w:rPr>
              <w:t>COME INDICATO GIA’ AD ALTRI COLLEGHI DEL CT E POI TELEFONICAMENTE ANCHE A BRUNO I DUE CORPI DI FABBRICA SONO IDENTICI (ANCHE NELLA SUPERFICIE, DISLOCAZIONE, ATTIVITA’</w:t>
            </w:r>
            <w:r w:rsidRPr="3FA392E8" w:rsidR="40A5D52F">
              <w:rPr>
                <w:rFonts w:cs="Arial"/>
                <w:b/>
                <w:bCs/>
                <w:sz w:val="18"/>
                <w:szCs w:val="18"/>
                <w:highlight w:val="green"/>
              </w:rPr>
              <w:t xml:space="preserve"> SVOLTE). E SONO ADIACENTI, SI ESCE DALLA RECEPTION DELL’UNO E </w:t>
            </w:r>
            <w:r w:rsidRPr="3FA392E8" w:rsidR="492FDFDD">
              <w:rPr>
                <w:rFonts w:cs="Arial"/>
                <w:b/>
                <w:bCs/>
                <w:sz w:val="18"/>
                <w:szCs w:val="18"/>
                <w:highlight w:val="green"/>
              </w:rPr>
              <w:t>DI FRONTE A 7 METRI VI E’ LA RECEPTION DELL’ALTRO</w:t>
            </w:r>
          </w:p>
          <w:p w:rsidRPr="00DF4F30" w:rsidR="00017562" w:rsidP="3FA392E8" w:rsidRDefault="3DD8D096" w14:paraId="6A5E4B2F" w14:textId="5CE12D17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cs="Arial"/>
                <w:b/>
                <w:bCs/>
                <w:sz w:val="18"/>
                <w:szCs w:val="18"/>
                <w:highlight w:val="green"/>
              </w:rPr>
            </w:pPr>
            <w:r w:rsidRPr="3FA392E8">
              <w:rPr>
                <w:rFonts w:cs="Arial"/>
                <w:b/>
                <w:bCs/>
                <w:sz w:val="18"/>
                <w:szCs w:val="18"/>
                <w:highlight w:val="green"/>
              </w:rPr>
              <w:t xml:space="preserve">NON TROVO AFFATTO CHE DALLE NOTE NON SI RIESCA AD AVERE UNA CHIARA INDICAZIONE, IN QUANTO, PER I SERVIZI CONGIUNTI OVE LE ATTIVITA’ VENGONO </w:t>
            </w:r>
            <w:r w:rsidRPr="3FA392E8">
              <w:rPr>
                <w:rFonts w:cs="Arial"/>
                <w:b/>
                <w:bCs/>
                <w:sz w:val="18"/>
                <w:szCs w:val="18"/>
                <w:highlight w:val="green"/>
              </w:rPr>
              <w:lastRenderedPageBreak/>
              <w:t>SVOLTE SENZA SOLUZIONE DI CONTINUITA SUI DUE EDIFICI CHIARA</w:t>
            </w:r>
            <w:r w:rsidRPr="3FA392E8" w:rsidR="5F0A901F">
              <w:rPr>
                <w:rFonts w:cs="Arial"/>
                <w:b/>
                <w:bCs/>
                <w:sz w:val="18"/>
                <w:szCs w:val="18"/>
                <w:highlight w:val="green"/>
              </w:rPr>
              <w:t>MENTE NON SI È DATA UNA NETTA DEFINIZIONE AD UNO O ALL’ALTRO DEI DUE PALACE. LADDOVE (IN SPECIAL MODO IN CER 35) OVE VI E’ UNA SEPARAZIONE DELLE ATTIVITA’ PER PALACE SI E’ INDICATO IN GRASSETTO I</w:t>
            </w:r>
            <w:r w:rsidRPr="3FA392E8" w:rsidR="11667AAB">
              <w:rPr>
                <w:rFonts w:cs="Arial"/>
                <w:b/>
                <w:bCs/>
                <w:sz w:val="18"/>
                <w:szCs w:val="18"/>
                <w:highlight w:val="green"/>
              </w:rPr>
              <w:t>L PALACE E L’EVIDENZA CORRELATA</w:t>
            </w:r>
          </w:p>
          <w:p w:rsidRPr="00DF4F30" w:rsidR="00017562" w:rsidP="3FA392E8" w:rsidRDefault="00017562" w14:paraId="0CDD82AD" w14:textId="6298E4AD">
            <w:pPr>
              <w:tabs>
                <w:tab w:val="center" w:pos="4536"/>
                <w:tab w:val="right" w:pos="9072"/>
              </w:tabs>
              <w:spacing w:after="0" w:line="240" w:lineRule="auto"/>
            </w:pPr>
          </w:p>
        </w:tc>
      </w:tr>
      <w:tr w:rsidRPr="00DF4F30" w:rsidR="00B430B1" w:rsidTr="71C3B44D" w14:paraId="51FDEC95" w14:textId="77777777">
        <w:trPr>
          <w:trHeight w:val="139"/>
        </w:trPr>
        <w:tc>
          <w:tcPr>
            <w:tcW w:w="378" w:type="dxa"/>
            <w:shd w:val="clear" w:color="auto" w:fill="auto"/>
            <w:tcMar/>
            <w:vAlign w:val="center"/>
          </w:tcPr>
          <w:p w:rsidRPr="00DF4F30" w:rsidR="00B430B1" w:rsidP="00626CE1" w:rsidRDefault="00B430B1" w14:paraId="33CFEC6B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lastRenderedPageBreak/>
              <w:t>15</w:t>
            </w:r>
          </w:p>
        </w:tc>
        <w:tc>
          <w:tcPr>
            <w:tcW w:w="1090" w:type="dxa"/>
            <w:shd w:val="clear" w:color="auto" w:fill="auto"/>
            <w:tcMar/>
            <w:vAlign w:val="center"/>
          </w:tcPr>
          <w:p w:rsidRPr="00DF4F30" w:rsidR="00B430B1" w:rsidP="00106DBE" w:rsidRDefault="00B430B1" w14:paraId="19F4F97B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BB1</w:t>
            </w:r>
          </w:p>
        </w:tc>
        <w:tc>
          <w:tcPr>
            <w:tcW w:w="5678" w:type="dxa"/>
            <w:gridSpan w:val="3"/>
            <w:shd w:val="clear" w:color="auto" w:fill="auto"/>
            <w:tcMar/>
            <w:vAlign w:val="center"/>
          </w:tcPr>
          <w:p w:rsidRPr="00DF4F30" w:rsidR="00B430B1" w:rsidP="00106DBE" w:rsidRDefault="00B430B1" w14:paraId="3213E678" w14:textId="77777777">
            <w:pPr>
              <w:spacing w:after="0"/>
              <w:ind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 xml:space="preserve">Solo </w:t>
            </w:r>
            <w:r w:rsidRPr="00FF30C1">
              <w:rPr>
                <w:rFonts w:cs="Arial"/>
                <w:b/>
                <w:bCs/>
                <w:sz w:val="18"/>
                <w:szCs w:val="18"/>
                <w:u w:val="single"/>
              </w:rPr>
              <w:t xml:space="preserve">per </w:t>
            </w:r>
            <w:r w:rsidRPr="00FF30C1" w:rsidR="00FF30C1">
              <w:rPr>
                <w:rFonts w:cs="Arial"/>
                <w:b/>
                <w:bCs/>
                <w:sz w:val="18"/>
                <w:szCs w:val="18"/>
                <w:u w:val="single"/>
              </w:rPr>
              <w:t xml:space="preserve">ISO </w:t>
            </w:r>
            <w:r w:rsidRPr="00FF30C1">
              <w:rPr>
                <w:rFonts w:cs="Arial"/>
                <w:b/>
                <w:bCs/>
                <w:sz w:val="18"/>
                <w:szCs w:val="18"/>
                <w:u w:val="single"/>
              </w:rPr>
              <w:t>45001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 xml:space="preserve">: </w:t>
            </w:r>
          </w:p>
          <w:p w:rsidRPr="00DF4F30" w:rsidR="00B430B1" w:rsidP="00106DBE" w:rsidRDefault="00B430B1" w14:paraId="7A4D4805" w14:textId="77777777">
            <w:pPr>
              <w:spacing w:after="0"/>
              <w:ind w:left="178" w:right="-108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Cs/>
                <w:sz w:val="18"/>
                <w:szCs w:val="18"/>
              </w:rPr>
              <w:t xml:space="preserve">Interviste 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 xml:space="preserve">(RLS, MC – </w:t>
            </w:r>
            <w:r w:rsidRPr="00DF4F30">
              <w:rPr>
                <w:rFonts w:cs="Arial"/>
                <w:bCs/>
                <w:sz w:val="18"/>
                <w:szCs w:val="18"/>
              </w:rPr>
              <w:t>eventualmente telefonica, da giustificare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 xml:space="preserve"> -  RSPP, DL o suo delegato, e </w:t>
            </w:r>
            <w:r w:rsidRPr="00DF4F30">
              <w:rPr>
                <w:rFonts w:cs="Arial"/>
                <w:bCs/>
                <w:sz w:val="18"/>
                <w:szCs w:val="18"/>
              </w:rPr>
              <w:t>in particolare al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 xml:space="preserve"> personale che svolge attività operative, </w:t>
            </w:r>
            <w:r w:rsidRPr="00DF4F30">
              <w:rPr>
                <w:rFonts w:cs="Arial"/>
                <w:bCs/>
                <w:sz w:val="18"/>
                <w:szCs w:val="18"/>
              </w:rPr>
              <w:t>possibilmente anche gli appaltatori).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r w:rsidRPr="00DF4F30">
              <w:rPr>
                <w:rFonts w:cs="Arial"/>
                <w:bCs/>
                <w:sz w:val="18"/>
                <w:szCs w:val="18"/>
              </w:rPr>
              <w:t xml:space="preserve">  Presenza alla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 xml:space="preserve"> riunione finale</w:t>
            </w:r>
            <w:r w:rsidRPr="00DF4F30">
              <w:rPr>
                <w:rFonts w:cs="Arial"/>
                <w:bCs/>
                <w:sz w:val="18"/>
                <w:szCs w:val="18"/>
              </w:rPr>
              <w:t xml:space="preserve"> di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 xml:space="preserve"> DL o suo delegato, RSPP, RLS </w:t>
            </w:r>
            <w:r w:rsidRPr="00DF4F30">
              <w:rPr>
                <w:rFonts w:cs="Arial"/>
                <w:bCs/>
                <w:sz w:val="18"/>
                <w:szCs w:val="18"/>
              </w:rPr>
              <w:t>(o eventuale nota del TL per la loro assenza)</w:t>
            </w:r>
          </w:p>
        </w:tc>
        <w:tc>
          <w:tcPr>
            <w:tcW w:w="6897" w:type="dxa"/>
            <w:gridSpan w:val="2"/>
            <w:shd w:val="clear" w:color="auto" w:fill="auto"/>
            <w:tcMar/>
          </w:tcPr>
          <w:p w:rsidR="00B430B1" w:rsidP="00106DBE" w:rsidRDefault="00FF688D" w14:paraId="6DCF4138" w14:textId="77777777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Intevista MC presente</w:t>
            </w:r>
          </w:p>
          <w:p w:rsidRPr="00DF4F30" w:rsidR="00FF688D" w:rsidP="3FA392E8" w:rsidRDefault="00FF688D" w14:paraId="7055CA40" w14:textId="710F06A3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cs="Calibri"/>
                <w:b/>
                <w:bCs/>
                <w:sz w:val="18"/>
                <w:szCs w:val="18"/>
              </w:rPr>
            </w:pPr>
            <w:r w:rsidRPr="3FA392E8">
              <w:rPr>
                <w:rFonts w:cs="Calibri"/>
                <w:b/>
                <w:bCs/>
                <w:sz w:val="18"/>
                <w:szCs w:val="18"/>
                <w:highlight w:val="yellow"/>
              </w:rPr>
              <w:t>Intervista RLS, non trovo dettaglio</w:t>
            </w:r>
          </w:p>
          <w:p w:rsidRPr="00DF4F30" w:rsidR="00FF688D" w:rsidP="3FA392E8" w:rsidRDefault="32484BD0" w14:paraId="2C8ECE27" w14:textId="64A05351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cs="Arial"/>
                <w:b/>
                <w:bCs/>
                <w:sz w:val="18"/>
                <w:szCs w:val="18"/>
                <w:highlight w:val="green"/>
              </w:rPr>
            </w:pPr>
            <w:r w:rsidRPr="3FA392E8">
              <w:rPr>
                <w:rFonts w:cs="Arial"/>
                <w:b/>
                <w:bCs/>
                <w:sz w:val="18"/>
                <w:szCs w:val="18"/>
                <w:highlight w:val="green"/>
              </w:rPr>
              <w:t xml:space="preserve">L’RLS E’ STATO INTERVISTATO, NON E’ STATO RIPORTATO IL DETTAGLIO. IN OGNI CASO IL COLLOQUIO HA RILEVATO UN </w:t>
            </w:r>
            <w:r w:rsidRPr="3FA392E8" w:rsidR="28F73C11">
              <w:rPr>
                <w:rFonts w:cs="Arial"/>
                <w:b/>
                <w:bCs/>
                <w:sz w:val="18"/>
                <w:szCs w:val="18"/>
                <w:highlight w:val="green"/>
              </w:rPr>
              <w:t>ALLINEAMENTO TOTALE CON LA VISIONE DEL MANAGEMENT NON EMERGENDO ALCUN FATTORE DI CRITICITA</w:t>
            </w:r>
          </w:p>
        </w:tc>
      </w:tr>
      <w:tr w:rsidRPr="00DF4F30" w:rsidR="00B430B1" w:rsidTr="71C3B44D" w14:paraId="38718A98" w14:textId="77777777">
        <w:trPr>
          <w:trHeight w:val="139"/>
        </w:trPr>
        <w:tc>
          <w:tcPr>
            <w:tcW w:w="378" w:type="dxa"/>
            <w:shd w:val="clear" w:color="auto" w:fill="auto"/>
            <w:tcMar/>
            <w:vAlign w:val="center"/>
          </w:tcPr>
          <w:p w:rsidRPr="00DF4F30" w:rsidR="00B430B1" w:rsidP="00626CE1" w:rsidRDefault="00B430B1" w14:paraId="0EB5E791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1090" w:type="dxa"/>
            <w:shd w:val="clear" w:color="auto" w:fill="auto"/>
            <w:tcMar/>
            <w:vAlign w:val="center"/>
          </w:tcPr>
          <w:p w:rsidRPr="00DF4F30" w:rsidR="00B430B1" w:rsidP="00106DBE" w:rsidRDefault="00B430B1" w14:paraId="6E26A2F6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CC5</w:t>
            </w:r>
          </w:p>
        </w:tc>
        <w:tc>
          <w:tcPr>
            <w:tcW w:w="5678" w:type="dxa"/>
            <w:gridSpan w:val="3"/>
            <w:shd w:val="clear" w:color="auto" w:fill="auto"/>
            <w:tcMar/>
            <w:vAlign w:val="center"/>
          </w:tcPr>
          <w:p w:rsidRPr="00DF4F30" w:rsidR="00B430B1" w:rsidP="00106DBE" w:rsidRDefault="00B430B1" w14:paraId="042F7EBF" w14:textId="77777777">
            <w:pPr>
              <w:spacing w:after="0"/>
              <w:ind w:left="34" w:right="-108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Cs/>
                <w:sz w:val="18"/>
                <w:szCs w:val="18"/>
              </w:rPr>
              <w:t xml:space="preserve">Contenuto 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>osservazioni</w:t>
            </w:r>
            <w:r w:rsidRPr="00DF4F30">
              <w:rPr>
                <w:rFonts w:cs="Arial"/>
                <w:bCs/>
                <w:sz w:val="18"/>
                <w:szCs w:val="18"/>
              </w:rPr>
              <w:t xml:space="preserve"> (Soft Grading).</w:t>
            </w:r>
          </w:p>
        </w:tc>
        <w:tc>
          <w:tcPr>
            <w:tcW w:w="6897" w:type="dxa"/>
            <w:gridSpan w:val="2"/>
            <w:shd w:val="clear" w:color="auto" w:fill="auto"/>
            <w:tcMar/>
            <w:vAlign w:val="center"/>
          </w:tcPr>
          <w:p w:rsidRPr="00DF4F30" w:rsidR="00B430B1" w:rsidP="00106DBE" w:rsidRDefault="00446DEA" w14:paraId="4BCB70DA" w14:textId="77777777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cs="Calibri"/>
                <w:b/>
                <w:i/>
                <w:sz w:val="18"/>
                <w:szCs w:val="18"/>
              </w:rPr>
            </w:pPr>
            <w:r>
              <w:rPr>
                <w:rFonts w:cs="Calibri"/>
                <w:b/>
                <w:i/>
                <w:sz w:val="18"/>
                <w:szCs w:val="18"/>
              </w:rPr>
              <w:t>14001</w:t>
            </w:r>
            <w:r w:rsidR="00147487">
              <w:rPr>
                <w:rFonts w:cs="Calibri"/>
                <w:b/>
                <w:i/>
                <w:sz w:val="18"/>
                <w:szCs w:val="18"/>
              </w:rPr>
              <w:t>/45001</w:t>
            </w:r>
            <w:r>
              <w:rPr>
                <w:rFonts w:cs="Calibri"/>
                <w:b/>
                <w:i/>
                <w:sz w:val="18"/>
                <w:szCs w:val="18"/>
              </w:rPr>
              <w:t xml:space="preserve"> - nessuna</w:t>
            </w:r>
          </w:p>
        </w:tc>
      </w:tr>
      <w:tr w:rsidRPr="00DF4F30" w:rsidR="00B430B1" w:rsidTr="71C3B44D" w14:paraId="65698CCD" w14:textId="77777777">
        <w:trPr>
          <w:trHeight w:val="327"/>
        </w:trPr>
        <w:tc>
          <w:tcPr>
            <w:tcW w:w="378" w:type="dxa"/>
            <w:shd w:val="clear" w:color="auto" w:fill="auto"/>
            <w:tcMar/>
            <w:vAlign w:val="center"/>
          </w:tcPr>
          <w:p w:rsidRPr="00DF4F30" w:rsidR="00B430B1" w:rsidP="00626CE1" w:rsidRDefault="00B430B1" w14:paraId="111B77A1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1090" w:type="dxa"/>
            <w:shd w:val="clear" w:color="auto" w:fill="auto"/>
            <w:tcMar/>
            <w:vAlign w:val="center"/>
          </w:tcPr>
          <w:p w:rsidRPr="00DF4F30" w:rsidR="00B430B1" w:rsidP="00106DBE" w:rsidRDefault="00B430B1" w14:paraId="64FC8028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CC2 - CC5 - BB5 – CC3</w:t>
            </w:r>
          </w:p>
        </w:tc>
        <w:tc>
          <w:tcPr>
            <w:tcW w:w="5678" w:type="dxa"/>
            <w:gridSpan w:val="3"/>
            <w:shd w:val="clear" w:color="auto" w:fill="auto"/>
            <w:tcMar/>
            <w:vAlign w:val="center"/>
          </w:tcPr>
          <w:p w:rsidRPr="00DF4F30" w:rsidR="00B430B1" w:rsidP="00106DBE" w:rsidRDefault="00B430B1" w14:paraId="0F12DEBF" w14:textId="77777777">
            <w:pPr>
              <w:spacing w:after="0"/>
              <w:ind w:left="34" w:right="-108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Cs/>
                <w:sz w:val="18"/>
                <w:szCs w:val="18"/>
              </w:rPr>
              <w:t xml:space="preserve">Illustrazione, classificazione e stato delle 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>NC</w:t>
            </w:r>
            <w:r w:rsidRPr="00DF4F30">
              <w:rPr>
                <w:rFonts w:cs="Arial"/>
                <w:bCs/>
                <w:sz w:val="18"/>
                <w:szCs w:val="18"/>
              </w:rPr>
              <w:t xml:space="preserve"> e delle AC, con evidenze raccolte.</w:t>
            </w:r>
          </w:p>
          <w:p w:rsidRPr="00DF4F30" w:rsidR="00B430B1" w:rsidP="00106DBE" w:rsidRDefault="00B430B1" w14:paraId="4BC09B09" w14:textId="77777777">
            <w:pPr>
              <w:spacing w:after="0"/>
              <w:ind w:left="34" w:right="-108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Cs/>
                <w:sz w:val="18"/>
                <w:szCs w:val="18"/>
              </w:rPr>
              <w:t xml:space="preserve">Accettabilità dell’analisi delle 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>cause</w:t>
            </w:r>
            <w:r w:rsidRPr="00DF4F30">
              <w:rPr>
                <w:rFonts w:cs="Arial"/>
                <w:bCs/>
                <w:sz w:val="18"/>
                <w:szCs w:val="18"/>
              </w:rPr>
              <w:t xml:space="preserve">, delle 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>correzioni</w:t>
            </w:r>
            <w:r w:rsidRPr="00DF4F30">
              <w:rPr>
                <w:rFonts w:cs="Arial"/>
                <w:bCs/>
                <w:sz w:val="18"/>
                <w:szCs w:val="18"/>
              </w:rPr>
              <w:t xml:space="preserve"> e delle 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>azioni correttive</w:t>
            </w:r>
            <w:r w:rsidRPr="00DF4F30">
              <w:rPr>
                <w:rFonts w:cs="Arial"/>
                <w:bCs/>
                <w:sz w:val="18"/>
                <w:szCs w:val="18"/>
              </w:rPr>
              <w:t xml:space="preserve"> presenti nei moduli di NC.</w:t>
            </w:r>
          </w:p>
        </w:tc>
        <w:tc>
          <w:tcPr>
            <w:tcW w:w="6897" w:type="dxa"/>
            <w:gridSpan w:val="2"/>
            <w:shd w:val="clear" w:color="auto" w:fill="auto"/>
            <w:tcMar/>
          </w:tcPr>
          <w:p w:rsidR="00FF688D" w:rsidP="00106DBE" w:rsidRDefault="00446DEA" w14:paraId="330041DF" w14:textId="77777777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cs="Calibri"/>
                <w:b/>
                <w:i/>
                <w:sz w:val="18"/>
                <w:szCs w:val="18"/>
              </w:rPr>
            </w:pPr>
            <w:r>
              <w:rPr>
                <w:rFonts w:cs="Calibri"/>
                <w:b/>
                <w:i/>
                <w:sz w:val="18"/>
                <w:szCs w:val="18"/>
              </w:rPr>
              <w:t>14001 – 2 NC Min</w:t>
            </w:r>
          </w:p>
          <w:p w:rsidR="00FF688D" w:rsidP="00106DBE" w:rsidRDefault="00FF688D" w14:paraId="6F245283" w14:textId="77777777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cs="Calibri"/>
                <w:b/>
                <w:i/>
                <w:sz w:val="18"/>
                <w:szCs w:val="18"/>
              </w:rPr>
            </w:pPr>
            <w:r>
              <w:rPr>
                <w:rFonts w:cs="Calibri"/>
                <w:b/>
                <w:i/>
                <w:sz w:val="18"/>
                <w:szCs w:val="18"/>
              </w:rPr>
              <w:t>45001 – 3 NC Min</w:t>
            </w:r>
          </w:p>
          <w:p w:rsidRPr="00DF4F30" w:rsidR="00B430B1" w:rsidP="3FA392E8" w:rsidRDefault="00446DEA" w14:paraId="6A08B4D6" w14:textId="4D3C380A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cs="Calibri"/>
                <w:b/>
                <w:bCs/>
                <w:i/>
                <w:iCs/>
                <w:sz w:val="18"/>
                <w:szCs w:val="18"/>
              </w:rPr>
            </w:pPr>
            <w:r w:rsidRPr="3FA392E8">
              <w:rPr>
                <w:rFonts w:cs="Calibri"/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3FA392E8">
              <w:rPr>
                <w:rFonts w:cs="Calibri"/>
                <w:b/>
                <w:bCs/>
                <w:i/>
                <w:iCs/>
                <w:sz w:val="18"/>
                <w:szCs w:val="18"/>
                <w:highlight w:val="yellow"/>
              </w:rPr>
              <w:t>le Azioni Correttive, definite con ciclo di audit interno, hanno poco senso, semmai l’audit è la verifica dell’efficacia dell’azione</w:t>
            </w:r>
          </w:p>
          <w:p w:rsidRPr="00DF4F30" w:rsidR="00B430B1" w:rsidP="3FA392E8" w:rsidRDefault="3CF164AB" w14:paraId="52ED3E69" w14:textId="6643465A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cs="Arial"/>
                <w:b/>
                <w:bCs/>
                <w:sz w:val="18"/>
                <w:szCs w:val="18"/>
                <w:highlight w:val="green"/>
              </w:rPr>
            </w:pPr>
            <w:r w:rsidRPr="3FA392E8">
              <w:rPr>
                <w:rFonts w:cs="Arial"/>
                <w:b/>
                <w:bCs/>
                <w:sz w:val="18"/>
                <w:szCs w:val="18"/>
                <w:highlight w:val="green"/>
              </w:rPr>
              <w:t xml:space="preserve">Non ho compreso né nella forma ne nel contenuto cosa debba essere fatto (visto che tale aspetto è segnalato in giallo). </w:t>
            </w:r>
          </w:p>
          <w:p w:rsidRPr="00DF4F30" w:rsidR="00B430B1" w:rsidP="3FA392E8" w:rsidRDefault="3CF164AB" w14:paraId="641C28EB" w14:textId="22C5926A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cs="Arial"/>
                <w:b/>
                <w:bCs/>
                <w:sz w:val="18"/>
                <w:szCs w:val="18"/>
                <w:highlight w:val="green"/>
              </w:rPr>
            </w:pPr>
            <w:r w:rsidRPr="3FA392E8">
              <w:rPr>
                <w:rFonts w:cs="Arial"/>
                <w:b/>
                <w:bCs/>
                <w:sz w:val="18"/>
                <w:szCs w:val="18"/>
                <w:highlight w:val="green"/>
              </w:rPr>
              <w:t xml:space="preserve">Prendendo una delle NC rilevate </w:t>
            </w:r>
            <w:r w:rsidRPr="3FA392E8" w:rsidR="1505D07D">
              <w:rPr>
                <w:rFonts w:cs="Arial"/>
                <w:b/>
                <w:bCs/>
                <w:sz w:val="18"/>
                <w:szCs w:val="18"/>
                <w:highlight w:val="green"/>
              </w:rPr>
              <w:t>a campione di seguito riporto il testo (semplificato):</w:t>
            </w:r>
          </w:p>
          <w:p w:rsidRPr="00DF4F30" w:rsidR="00B430B1" w:rsidP="3FA392E8" w:rsidRDefault="1505D07D" w14:paraId="6F2BA7DE" w14:textId="67B60BDE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cs="Arial"/>
                <w:b/>
                <w:bCs/>
                <w:sz w:val="18"/>
                <w:szCs w:val="18"/>
                <w:highlight w:val="green"/>
              </w:rPr>
            </w:pPr>
            <w:r w:rsidRPr="3FA392E8">
              <w:rPr>
                <w:rFonts w:cs="Arial"/>
                <w:b/>
                <w:bCs/>
                <w:sz w:val="18"/>
                <w:szCs w:val="18"/>
                <w:highlight w:val="green"/>
              </w:rPr>
              <w:t xml:space="preserve">NC&lt;: non risulta implementato il modulo dei near misses – Causa: si registravano </w:t>
            </w:r>
            <w:r w:rsidRPr="3FA392E8" w:rsidR="2C9691E3">
              <w:rPr>
                <w:rFonts w:cs="Arial"/>
                <w:b/>
                <w:bCs/>
                <w:sz w:val="18"/>
                <w:szCs w:val="18"/>
                <w:highlight w:val="green"/>
              </w:rPr>
              <w:t>soltanto aspetti potenzialmente NC (il n.m. era fuori campo di reg</w:t>
            </w:r>
            <w:r w:rsidR="00E64758">
              <w:rPr>
                <w:rFonts w:cs="Arial"/>
                <w:b/>
                <w:bCs/>
                <w:sz w:val="18"/>
                <w:szCs w:val="18"/>
                <w:highlight w:val="green"/>
              </w:rPr>
              <w:t>i</w:t>
            </w:r>
            <w:r w:rsidRPr="3FA392E8" w:rsidR="2C9691E3">
              <w:rPr>
                <w:rFonts w:cs="Arial"/>
                <w:b/>
                <w:bCs/>
                <w:sz w:val="18"/>
                <w:szCs w:val="18"/>
                <w:highlight w:val="green"/>
              </w:rPr>
              <w:t>strazione) - Correzione si implementerà il modulo integrato dalla registrazione</w:t>
            </w:r>
            <w:r w:rsidRPr="3FA392E8" w:rsidR="03CD6C61">
              <w:rPr>
                <w:rFonts w:cs="Arial"/>
                <w:b/>
                <w:bCs/>
                <w:sz w:val="18"/>
                <w:szCs w:val="18"/>
                <w:highlight w:val="green"/>
              </w:rPr>
              <w:t xml:space="preserve"> – </w:t>
            </w:r>
            <w:r w:rsidRPr="3FA392E8" w:rsidR="2C9691E3">
              <w:rPr>
                <w:rFonts w:cs="Arial"/>
                <w:b/>
                <w:bCs/>
                <w:sz w:val="18"/>
                <w:szCs w:val="18"/>
                <w:highlight w:val="green"/>
              </w:rPr>
              <w:t>Azion</w:t>
            </w:r>
            <w:r w:rsidRPr="3FA392E8" w:rsidR="03CD6C61">
              <w:rPr>
                <w:rFonts w:cs="Arial"/>
                <w:b/>
                <w:bCs/>
                <w:sz w:val="18"/>
                <w:szCs w:val="18"/>
                <w:highlight w:val="green"/>
              </w:rPr>
              <w:t xml:space="preserve">e correttiva (che include perlomeno da quanto abbiamo sempre indicato anche l’azione di verifica di </w:t>
            </w:r>
            <w:r w:rsidRPr="3FA392E8" w:rsidR="32E36107">
              <w:rPr>
                <w:rFonts w:cs="Arial"/>
                <w:b/>
                <w:bCs/>
                <w:sz w:val="18"/>
                <w:szCs w:val="18"/>
                <w:highlight w:val="green"/>
              </w:rPr>
              <w:t>e</w:t>
            </w:r>
            <w:r w:rsidRPr="3FA392E8" w:rsidR="03CD6C61">
              <w:rPr>
                <w:rFonts w:cs="Arial"/>
                <w:b/>
                <w:bCs/>
                <w:sz w:val="18"/>
                <w:szCs w:val="18"/>
                <w:highlight w:val="green"/>
              </w:rPr>
              <w:t xml:space="preserve">fficacia interna):  si è dato un tempo medio lungo ma comunque </w:t>
            </w:r>
            <w:r w:rsidRPr="3FA392E8" w:rsidR="71A20D78">
              <w:rPr>
                <w:rFonts w:cs="Arial"/>
                <w:b/>
                <w:bCs/>
                <w:sz w:val="18"/>
                <w:szCs w:val="18"/>
                <w:highlight w:val="green"/>
              </w:rPr>
              <w:t>prima dell’audit dell’OdC affinchè l’azienda possa effettuare un audit specifico interno per verificare l’efficacia della correzione</w:t>
            </w:r>
            <w:r w:rsidR="00E64758">
              <w:rPr>
                <w:rFonts w:cs="Arial"/>
                <w:b/>
                <w:bCs/>
                <w:sz w:val="18"/>
                <w:szCs w:val="18"/>
                <w:highlight w:val="green"/>
              </w:rPr>
              <w:t>. Faccio notare che questa è un’azione</w:t>
            </w:r>
            <w:r w:rsidR="00E25F80">
              <w:rPr>
                <w:rFonts w:cs="Arial"/>
                <w:b/>
                <w:bCs/>
                <w:sz w:val="18"/>
                <w:szCs w:val="18"/>
                <w:highlight w:val="green"/>
              </w:rPr>
              <w:t xml:space="preserve"> di verifica di efficacia interna effettuata con audit interni. Tutt’altra attività è l’attività di audit di III parte (e quendi esterna) che mira ad verificare la completezza dell’azione correttiva e che viene denominata anch’essa verifica di efficacia, ma da non confondersi con la prima</w:t>
            </w:r>
          </w:p>
        </w:tc>
      </w:tr>
      <w:tr w:rsidRPr="00DF4F30" w:rsidR="00B430B1" w:rsidTr="71C3B44D" w14:paraId="69FECB96" w14:textId="77777777">
        <w:trPr>
          <w:trHeight w:val="237"/>
        </w:trPr>
        <w:tc>
          <w:tcPr>
            <w:tcW w:w="378" w:type="dxa"/>
            <w:shd w:val="clear" w:color="auto" w:fill="auto"/>
            <w:tcMar/>
            <w:vAlign w:val="center"/>
          </w:tcPr>
          <w:p w:rsidRPr="00DF4F30" w:rsidR="00B430B1" w:rsidP="00626CE1" w:rsidRDefault="00B430B1" w14:paraId="526D80A2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1090" w:type="dxa"/>
            <w:shd w:val="clear" w:color="auto" w:fill="auto"/>
            <w:tcMar/>
            <w:vAlign w:val="center"/>
          </w:tcPr>
          <w:p w:rsidRPr="00DF4F30" w:rsidR="00B430B1" w:rsidP="00106DBE" w:rsidRDefault="00B430B1" w14:paraId="6B2F564A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BB1</w:t>
            </w:r>
          </w:p>
        </w:tc>
        <w:tc>
          <w:tcPr>
            <w:tcW w:w="5678" w:type="dxa"/>
            <w:gridSpan w:val="3"/>
            <w:shd w:val="clear" w:color="auto" w:fill="auto"/>
            <w:tcMar/>
            <w:vAlign w:val="center"/>
          </w:tcPr>
          <w:p w:rsidRPr="00DF4F30" w:rsidR="00B430B1" w:rsidP="00106DBE" w:rsidRDefault="00B430B1" w14:paraId="3E22444F" w14:textId="77777777">
            <w:pPr>
              <w:spacing w:after="0"/>
              <w:ind w:left="34" w:right="-108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Cs/>
                <w:sz w:val="18"/>
                <w:szCs w:val="18"/>
              </w:rPr>
              <w:t xml:space="preserve">Eventuali richieste 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>F/UP</w:t>
            </w:r>
            <w:r w:rsidRPr="00DF4F30">
              <w:rPr>
                <w:rFonts w:cs="Arial"/>
                <w:bCs/>
                <w:sz w:val="18"/>
                <w:szCs w:val="18"/>
              </w:rPr>
              <w:t xml:space="preserve"> e completezza del relativo rapporto</w:t>
            </w:r>
          </w:p>
        </w:tc>
        <w:tc>
          <w:tcPr>
            <w:tcW w:w="6897" w:type="dxa"/>
            <w:gridSpan w:val="2"/>
            <w:shd w:val="clear" w:color="auto" w:fill="auto"/>
            <w:tcMar/>
            <w:vAlign w:val="center"/>
          </w:tcPr>
          <w:p w:rsidRPr="00DF4F30" w:rsidR="00B430B1" w:rsidP="00106DBE" w:rsidRDefault="00446DEA" w14:paraId="146E8121" w14:textId="77777777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NA</w:t>
            </w:r>
          </w:p>
        </w:tc>
      </w:tr>
      <w:tr w:rsidRPr="00DF4F30" w:rsidR="00B430B1" w:rsidTr="71C3B44D" w14:paraId="06DD7038" w14:textId="77777777">
        <w:trPr>
          <w:trHeight w:val="148"/>
        </w:trPr>
        <w:tc>
          <w:tcPr>
            <w:tcW w:w="378" w:type="dxa"/>
            <w:shd w:val="clear" w:color="auto" w:fill="auto"/>
            <w:tcMar/>
            <w:vAlign w:val="center"/>
          </w:tcPr>
          <w:p w:rsidRPr="00DF4F30" w:rsidR="00B430B1" w:rsidP="00106DBE" w:rsidRDefault="00B430B1" w14:paraId="2847A633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1090" w:type="dxa"/>
            <w:shd w:val="clear" w:color="auto" w:fill="auto"/>
            <w:tcMar/>
            <w:vAlign w:val="center"/>
          </w:tcPr>
          <w:p w:rsidRPr="00DF4F30" w:rsidR="00B430B1" w:rsidP="00106DBE" w:rsidRDefault="00B430B1" w14:paraId="4BB32704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BB8</w:t>
            </w:r>
          </w:p>
        </w:tc>
        <w:tc>
          <w:tcPr>
            <w:tcW w:w="5678" w:type="dxa"/>
            <w:gridSpan w:val="3"/>
            <w:shd w:val="clear" w:color="auto" w:fill="auto"/>
            <w:tcMar/>
            <w:vAlign w:val="center"/>
          </w:tcPr>
          <w:p w:rsidRPr="00DF4F30" w:rsidR="00B430B1" w:rsidP="00106DBE" w:rsidRDefault="00B430B1" w14:paraId="1D8C789F" w14:textId="77777777">
            <w:pPr>
              <w:spacing w:after="0"/>
              <w:ind w:left="34" w:right="-108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Cs/>
                <w:sz w:val="18"/>
                <w:szCs w:val="18"/>
              </w:rPr>
              <w:t>Raccomandazione finale del TL in linea con i risultati dell’audit</w:t>
            </w:r>
          </w:p>
        </w:tc>
        <w:tc>
          <w:tcPr>
            <w:tcW w:w="6897" w:type="dxa"/>
            <w:gridSpan w:val="2"/>
            <w:shd w:val="clear" w:color="auto" w:fill="auto"/>
            <w:tcMar/>
            <w:vAlign w:val="center"/>
          </w:tcPr>
          <w:p w:rsidRPr="00DF4F30" w:rsidR="00B430B1" w:rsidP="00106DBE" w:rsidRDefault="00446DEA" w14:paraId="72D1CF75" w14:textId="77777777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cs="Calibri"/>
                <w:b/>
                <w:i/>
                <w:sz w:val="18"/>
                <w:szCs w:val="18"/>
              </w:rPr>
            </w:pPr>
            <w:r>
              <w:rPr>
                <w:rFonts w:cs="Calibri"/>
                <w:b/>
                <w:i/>
                <w:sz w:val="18"/>
                <w:szCs w:val="18"/>
              </w:rPr>
              <w:t>Ok per fase 2</w:t>
            </w:r>
          </w:p>
        </w:tc>
      </w:tr>
      <w:tr w:rsidRPr="00DF4F30" w:rsidR="00B430B1" w:rsidTr="71C3B44D" w14:paraId="370B11C4" w14:textId="77777777">
        <w:trPr>
          <w:trHeight w:val="148"/>
        </w:trPr>
        <w:tc>
          <w:tcPr>
            <w:tcW w:w="378" w:type="dxa"/>
            <w:shd w:val="clear" w:color="auto" w:fill="auto"/>
            <w:tcMar/>
            <w:vAlign w:val="center"/>
          </w:tcPr>
          <w:p w:rsidRPr="00DF4F30" w:rsidR="00B430B1" w:rsidP="00106DBE" w:rsidRDefault="00B430B1" w14:paraId="5007C906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090" w:type="dxa"/>
            <w:shd w:val="clear" w:color="auto" w:fill="auto"/>
            <w:tcMar/>
            <w:vAlign w:val="center"/>
          </w:tcPr>
          <w:p w:rsidRPr="00DF4F30" w:rsidR="00B430B1" w:rsidP="00106DBE" w:rsidRDefault="00B430B1" w14:paraId="4526B27F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BB7</w:t>
            </w:r>
          </w:p>
        </w:tc>
        <w:tc>
          <w:tcPr>
            <w:tcW w:w="5678" w:type="dxa"/>
            <w:gridSpan w:val="3"/>
            <w:shd w:val="clear" w:color="auto" w:fill="auto"/>
            <w:tcMar/>
            <w:vAlign w:val="center"/>
          </w:tcPr>
          <w:p w:rsidRPr="00DF4F30" w:rsidR="00B430B1" w:rsidP="00106DBE" w:rsidRDefault="00B430B1" w14:paraId="0CFD6826" w14:textId="77777777">
            <w:pPr>
              <w:numPr>
                <w:ilvl w:val="0"/>
                <w:numId w:val="23"/>
              </w:numPr>
              <w:spacing w:after="0"/>
              <w:ind w:left="176" w:right="-108" w:hanging="142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Programmazione</w:t>
            </w:r>
            <w:r w:rsidRPr="00DF4F30">
              <w:rPr>
                <w:rFonts w:cs="Arial"/>
                <w:bCs/>
                <w:sz w:val="18"/>
                <w:szCs w:val="18"/>
              </w:rPr>
              <w:t xml:space="preserve"> VIP (per processi e rischi principali, indicando le aree critiche, stagionalità ....) </w:t>
            </w:r>
          </w:p>
          <w:p w:rsidRPr="00DF4F30" w:rsidR="00B430B1" w:rsidP="00106DBE" w:rsidRDefault="00B430B1" w14:paraId="0D2F0D27" w14:textId="77777777">
            <w:pPr>
              <w:numPr>
                <w:ilvl w:val="0"/>
                <w:numId w:val="23"/>
              </w:numPr>
              <w:spacing w:after="0"/>
              <w:ind w:left="176" w:right="-108" w:hanging="142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Cs/>
                <w:sz w:val="18"/>
                <w:szCs w:val="18"/>
              </w:rPr>
              <w:t xml:space="preserve">Indicazione del 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>campionamento</w:t>
            </w:r>
            <w:r w:rsidRPr="00DF4F30">
              <w:rPr>
                <w:rFonts w:cs="Arial"/>
                <w:bCs/>
                <w:sz w:val="18"/>
                <w:szCs w:val="18"/>
              </w:rPr>
              <w:t xml:space="preserve"> da eseguirsi nel triennio, con relative durate, e verifica della copertura scopo di certificazione e dei rischi.</w:t>
            </w:r>
          </w:p>
          <w:p w:rsidRPr="00DF4F30" w:rsidR="00B430B1" w:rsidP="00106DBE" w:rsidRDefault="00B430B1" w14:paraId="60637698" w14:textId="77777777">
            <w:pPr>
              <w:numPr>
                <w:ilvl w:val="0"/>
                <w:numId w:val="23"/>
              </w:numPr>
              <w:spacing w:after="0"/>
              <w:ind w:left="176" w:right="-108" w:hanging="142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Cs/>
                <w:sz w:val="18"/>
                <w:szCs w:val="18"/>
              </w:rPr>
              <w:t xml:space="preserve">Verificare l’aggiornamento del programma e del 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>piano</w:t>
            </w:r>
            <w:r w:rsidRPr="00DF4F30">
              <w:rPr>
                <w:rFonts w:cs="Arial"/>
                <w:bCs/>
                <w:sz w:val="18"/>
                <w:szCs w:val="18"/>
              </w:rPr>
              <w:t xml:space="preserve"> di audit  del triennio se esistono modifiche a siti/attività/processi rispetto a quanto rilevato nell’audit precedente.</w:t>
            </w:r>
          </w:p>
        </w:tc>
        <w:tc>
          <w:tcPr>
            <w:tcW w:w="6897" w:type="dxa"/>
            <w:gridSpan w:val="2"/>
            <w:shd w:val="clear" w:color="auto" w:fill="auto"/>
            <w:tcMar/>
          </w:tcPr>
          <w:p w:rsidRPr="00DF4F30" w:rsidR="00B430B1" w:rsidP="00106DBE" w:rsidRDefault="00FF688D" w14:paraId="3AFC27F5" w14:textId="77777777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cs="Calibri"/>
                <w:b/>
                <w:sz w:val="18"/>
                <w:szCs w:val="18"/>
              </w:rPr>
            </w:pPr>
            <w:r w:rsidRPr="00FF688D">
              <w:rPr>
                <w:rFonts w:cs="Calibri"/>
                <w:b/>
                <w:sz w:val="18"/>
                <w:szCs w:val="18"/>
                <w:highlight w:val="cyan"/>
              </w:rPr>
              <w:t>Come per il piano, anche nel programma necessario spacchettare i processi operativi e di supporto per un migliore campionamento nelle VIP</w:t>
            </w:r>
          </w:p>
        </w:tc>
      </w:tr>
      <w:tr w:rsidRPr="00DF4F30" w:rsidR="00B430B1" w:rsidTr="71C3B44D" w14:paraId="58A6C2A8" w14:textId="77777777">
        <w:trPr>
          <w:trHeight w:val="148"/>
        </w:trPr>
        <w:tc>
          <w:tcPr>
            <w:tcW w:w="378" w:type="dxa"/>
            <w:shd w:val="clear" w:color="auto" w:fill="auto"/>
            <w:tcMar/>
            <w:vAlign w:val="center"/>
          </w:tcPr>
          <w:p w:rsidRPr="00DF4F30" w:rsidR="00B430B1" w:rsidP="00106DBE" w:rsidRDefault="00B430B1" w14:paraId="7B568215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lastRenderedPageBreak/>
              <w:t>21</w:t>
            </w:r>
          </w:p>
        </w:tc>
        <w:tc>
          <w:tcPr>
            <w:tcW w:w="1090" w:type="dxa"/>
            <w:shd w:val="clear" w:color="auto" w:fill="auto"/>
            <w:tcMar/>
            <w:vAlign w:val="center"/>
          </w:tcPr>
          <w:p w:rsidRPr="00DF4F30" w:rsidR="00B430B1" w:rsidP="00106DBE" w:rsidRDefault="00B430B1" w14:paraId="3CCDDDBB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BB17</w:t>
            </w:r>
          </w:p>
        </w:tc>
        <w:tc>
          <w:tcPr>
            <w:tcW w:w="5678" w:type="dxa"/>
            <w:gridSpan w:val="3"/>
            <w:shd w:val="clear" w:color="auto" w:fill="auto"/>
            <w:tcMar/>
            <w:vAlign w:val="center"/>
          </w:tcPr>
          <w:p w:rsidRPr="00DF4F30" w:rsidR="00B430B1" w:rsidP="00106DBE" w:rsidRDefault="00B430B1" w14:paraId="722E7CBF" w14:textId="77777777">
            <w:pPr>
              <w:spacing w:after="0"/>
              <w:ind w:left="34" w:right="-108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Cs/>
                <w:sz w:val="18"/>
                <w:szCs w:val="18"/>
              </w:rPr>
              <w:t xml:space="preserve">Riesame di eventuali 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 xml:space="preserve">reclami </w:t>
            </w:r>
            <w:r w:rsidRPr="00DF4F30">
              <w:rPr>
                <w:rFonts w:cs="Arial"/>
                <w:bCs/>
                <w:sz w:val="18"/>
                <w:szCs w:val="18"/>
              </w:rPr>
              <w:t>pervenuti all’organizzazione dagli utilizzatori della certificazione</w:t>
            </w:r>
          </w:p>
        </w:tc>
        <w:tc>
          <w:tcPr>
            <w:tcW w:w="6897" w:type="dxa"/>
            <w:gridSpan w:val="2"/>
            <w:shd w:val="clear" w:color="auto" w:fill="auto"/>
            <w:tcMar/>
            <w:vAlign w:val="center"/>
          </w:tcPr>
          <w:p w:rsidRPr="00DF4F30" w:rsidR="00B430B1" w:rsidP="00106DBE" w:rsidRDefault="00FF688D" w14:paraId="0E95CDC1" w14:textId="77777777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NA</w:t>
            </w:r>
          </w:p>
        </w:tc>
      </w:tr>
      <w:tr w:rsidRPr="00DF4F30" w:rsidR="00B430B1" w:rsidTr="71C3B44D" w14:paraId="30532136" w14:textId="77777777">
        <w:trPr>
          <w:trHeight w:val="148"/>
        </w:trPr>
        <w:tc>
          <w:tcPr>
            <w:tcW w:w="378" w:type="dxa"/>
            <w:shd w:val="clear" w:color="auto" w:fill="auto"/>
            <w:tcMar/>
            <w:vAlign w:val="center"/>
          </w:tcPr>
          <w:p w:rsidRPr="00DF4F30" w:rsidR="00B430B1" w:rsidP="00106DBE" w:rsidRDefault="00B430B1" w14:paraId="44C26413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1090" w:type="dxa"/>
            <w:shd w:val="clear" w:color="auto" w:fill="auto"/>
            <w:tcMar/>
            <w:vAlign w:val="center"/>
          </w:tcPr>
          <w:p w:rsidRPr="00DF4F30" w:rsidR="00B430B1" w:rsidP="00106DBE" w:rsidRDefault="00B430B1" w14:paraId="03284F42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BB18</w:t>
            </w:r>
          </w:p>
        </w:tc>
        <w:tc>
          <w:tcPr>
            <w:tcW w:w="5678" w:type="dxa"/>
            <w:gridSpan w:val="3"/>
            <w:shd w:val="clear" w:color="auto" w:fill="auto"/>
            <w:tcMar/>
            <w:vAlign w:val="center"/>
          </w:tcPr>
          <w:p w:rsidRPr="00DF4F30" w:rsidR="00B430B1" w:rsidP="00106DBE" w:rsidRDefault="00B430B1" w14:paraId="715BB8F7" w14:textId="77777777">
            <w:pPr>
              <w:spacing w:after="0"/>
              <w:ind w:left="34" w:right="-108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Cs/>
                <w:sz w:val="18"/>
                <w:szCs w:val="18"/>
              </w:rPr>
              <w:t xml:space="preserve">Verifica di eventuali 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>NC / OSS</w:t>
            </w:r>
            <w:r w:rsidRPr="00DF4F30">
              <w:rPr>
                <w:rFonts w:cs="Arial"/>
                <w:bCs/>
                <w:sz w:val="18"/>
                <w:szCs w:val="18"/>
              </w:rPr>
              <w:t xml:space="preserve"> rilevate nell’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>audit precedente</w:t>
            </w:r>
          </w:p>
        </w:tc>
        <w:tc>
          <w:tcPr>
            <w:tcW w:w="6897" w:type="dxa"/>
            <w:gridSpan w:val="2"/>
            <w:shd w:val="clear" w:color="auto" w:fill="auto"/>
            <w:tcMar/>
            <w:vAlign w:val="center"/>
          </w:tcPr>
          <w:p w:rsidRPr="00DF4F30" w:rsidR="00B430B1" w:rsidP="00106DBE" w:rsidRDefault="00FF688D" w14:paraId="2392AD10" w14:textId="77777777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NA – 1° certificazione</w:t>
            </w:r>
          </w:p>
        </w:tc>
      </w:tr>
      <w:tr w:rsidRPr="00DF4F30" w:rsidR="00B430B1" w:rsidTr="71C3B44D" w14:paraId="2B81A8FD" w14:textId="77777777">
        <w:trPr>
          <w:trHeight w:val="334"/>
        </w:trPr>
        <w:tc>
          <w:tcPr>
            <w:tcW w:w="378" w:type="dxa"/>
            <w:shd w:val="clear" w:color="auto" w:fill="auto"/>
            <w:tcMar/>
            <w:vAlign w:val="center"/>
          </w:tcPr>
          <w:p w:rsidRPr="00DF4F30" w:rsidR="00B430B1" w:rsidP="00106DBE" w:rsidRDefault="00B430B1" w14:paraId="72E4F76D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1090" w:type="dxa"/>
            <w:shd w:val="clear" w:color="auto" w:fill="auto"/>
            <w:tcMar/>
            <w:vAlign w:val="center"/>
          </w:tcPr>
          <w:p w:rsidRPr="00DF4F30" w:rsidR="00B430B1" w:rsidP="00106DBE" w:rsidRDefault="00B430B1" w14:paraId="42560034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BB17</w:t>
            </w:r>
          </w:p>
        </w:tc>
        <w:tc>
          <w:tcPr>
            <w:tcW w:w="5678" w:type="dxa"/>
            <w:gridSpan w:val="3"/>
            <w:shd w:val="clear" w:color="auto" w:fill="auto"/>
            <w:tcMar/>
            <w:vAlign w:val="center"/>
          </w:tcPr>
          <w:p w:rsidRPr="00DF4F30" w:rsidR="00B430B1" w:rsidP="00106DBE" w:rsidRDefault="00B430B1" w14:paraId="6F6F953D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Cs/>
                <w:sz w:val="18"/>
                <w:szCs w:val="18"/>
              </w:rPr>
              <w:t xml:space="preserve">Riesame di tutti i 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>report</w:t>
            </w:r>
            <w:r w:rsidRPr="00DF4F30">
              <w:rPr>
                <w:rFonts w:cs="Arial"/>
                <w:bCs/>
                <w:sz w:val="18"/>
                <w:szCs w:val="18"/>
              </w:rPr>
              <w:t xml:space="preserve"> del triennio (in caso di rinnovo) e valutazione della 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>performance</w:t>
            </w:r>
            <w:r w:rsidRPr="00DF4F30">
              <w:rPr>
                <w:rFonts w:cs="Arial"/>
                <w:bCs/>
                <w:sz w:val="18"/>
                <w:szCs w:val="18"/>
              </w:rPr>
              <w:t xml:space="preserve"> nel triennio. In generale, andamento migliorativo delle prestazioni del sistema.</w:t>
            </w:r>
          </w:p>
        </w:tc>
        <w:tc>
          <w:tcPr>
            <w:tcW w:w="6897" w:type="dxa"/>
            <w:gridSpan w:val="2"/>
            <w:shd w:val="clear" w:color="auto" w:fill="auto"/>
            <w:tcMar/>
          </w:tcPr>
          <w:p w:rsidRPr="00DF4F30" w:rsidR="00B430B1" w:rsidP="00106DBE" w:rsidRDefault="00FF688D" w14:paraId="70DDF780" w14:textId="77777777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NA – 1° certificazione</w:t>
            </w:r>
          </w:p>
        </w:tc>
      </w:tr>
      <w:tr w:rsidRPr="00DF4F30" w:rsidR="00B430B1" w:rsidTr="71C3B44D" w14:paraId="484F8141" w14:textId="77777777">
        <w:trPr>
          <w:trHeight w:val="773"/>
        </w:trPr>
        <w:tc>
          <w:tcPr>
            <w:tcW w:w="378" w:type="dxa"/>
            <w:shd w:val="clear" w:color="auto" w:fill="auto"/>
            <w:tcMar/>
            <w:vAlign w:val="center"/>
          </w:tcPr>
          <w:p w:rsidRPr="00DF4F30" w:rsidR="00B430B1" w:rsidP="00106DBE" w:rsidRDefault="00B430B1" w14:paraId="1D8EB8EE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090" w:type="dxa"/>
            <w:shd w:val="clear" w:color="auto" w:fill="auto"/>
            <w:tcMar/>
            <w:vAlign w:val="center"/>
          </w:tcPr>
          <w:p w:rsidRPr="00DF4F30" w:rsidR="00B430B1" w:rsidP="00106DBE" w:rsidRDefault="00B430B1" w14:paraId="1C1B4EFE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n.a.</w:t>
            </w:r>
          </w:p>
        </w:tc>
        <w:tc>
          <w:tcPr>
            <w:tcW w:w="5678" w:type="dxa"/>
            <w:gridSpan w:val="3"/>
            <w:shd w:val="clear" w:color="auto" w:fill="auto"/>
            <w:tcMar/>
            <w:vAlign w:val="center"/>
          </w:tcPr>
          <w:p w:rsidRPr="00DF4F30" w:rsidR="00B430B1" w:rsidP="00106DBE" w:rsidRDefault="00B430B1" w14:paraId="0101F782" w14:textId="77777777">
            <w:pPr>
              <w:spacing w:after="0"/>
              <w:ind w:right="-108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Cs/>
                <w:sz w:val="18"/>
                <w:szCs w:val="18"/>
              </w:rPr>
              <w:t xml:space="preserve">Ogni altro aspetto rilevante indicato dal TL (es. documenti allegati) e informazioni pertinenti (informazioni di dominio pubblico, commenti sul rapporto di audit da parte del cliente, 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>eventuali procedimenti legali in corso</w:t>
            </w:r>
            <w:r w:rsidRPr="00DF4F30">
              <w:rPr>
                <w:rFonts w:cs="Arial"/>
                <w:bCs/>
                <w:sz w:val="18"/>
                <w:szCs w:val="18"/>
              </w:rPr>
              <w:t xml:space="preserve">, 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>incidenti</w:t>
            </w:r>
            <w:r w:rsidRPr="00DF4F30">
              <w:rPr>
                <w:rFonts w:cs="Arial"/>
                <w:bCs/>
                <w:sz w:val="18"/>
                <w:szCs w:val="18"/>
              </w:rPr>
              <w:t xml:space="preserve">,  …). Presenza eventuali 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 xml:space="preserve">segnalazioni </w:t>
            </w:r>
            <w:r w:rsidRPr="00DF4F30">
              <w:rPr>
                <w:rFonts w:cs="Arial"/>
                <w:bCs/>
                <w:sz w:val="18"/>
                <w:szCs w:val="18"/>
              </w:rPr>
              <w:t>(es. mod SF25)</w:t>
            </w:r>
          </w:p>
          <w:p w:rsidRPr="00DF4F30" w:rsidR="00B430B1" w:rsidP="00106DBE" w:rsidRDefault="00B430B1" w14:paraId="19F51FED" w14:textId="77777777">
            <w:pPr>
              <w:spacing w:after="0"/>
              <w:ind w:right="-108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 xml:space="preserve">Solo per </w:t>
            </w:r>
            <w:r w:rsidR="00FF30C1">
              <w:rPr>
                <w:rFonts w:cs="Arial"/>
                <w:b/>
                <w:bCs/>
                <w:sz w:val="18"/>
                <w:szCs w:val="18"/>
              </w:rPr>
              <w:t xml:space="preserve">ISO </w:t>
            </w:r>
            <w:r w:rsidRPr="00DF4F30">
              <w:rPr>
                <w:rFonts w:cs="Arial"/>
                <w:b/>
                <w:bCs/>
                <w:sz w:val="18"/>
                <w:szCs w:val="18"/>
                <w:u w:val="single"/>
              </w:rPr>
              <w:t>45001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 xml:space="preserve">:  </w:t>
            </w:r>
            <w:r w:rsidRPr="00DF4F30">
              <w:rPr>
                <w:rFonts w:cs="Arial"/>
                <w:bCs/>
                <w:sz w:val="18"/>
                <w:szCs w:val="18"/>
              </w:rPr>
              <w:t xml:space="preserve">andamento degli 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>infortuni</w:t>
            </w:r>
            <w:r w:rsidRPr="00DF4F30">
              <w:rPr>
                <w:rFonts w:cs="Arial"/>
                <w:bCs/>
                <w:sz w:val="18"/>
                <w:szCs w:val="18"/>
              </w:rPr>
              <w:t xml:space="preserve"> nel triennio.</w:t>
            </w:r>
          </w:p>
        </w:tc>
        <w:tc>
          <w:tcPr>
            <w:tcW w:w="6897" w:type="dxa"/>
            <w:gridSpan w:val="2"/>
            <w:shd w:val="clear" w:color="auto" w:fill="auto"/>
            <w:tcMar/>
          </w:tcPr>
          <w:p w:rsidR="00B430B1" w:rsidP="00106DBE" w:rsidRDefault="00FF688D" w14:paraId="3BCD42AE" w14:textId="77777777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Nessun procedimento</w:t>
            </w:r>
          </w:p>
          <w:p w:rsidR="00FF688D" w:rsidP="00106DBE" w:rsidRDefault="00FF688D" w14:paraId="0D0B940D" w14:textId="77777777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cs="Calibri"/>
                <w:b/>
                <w:sz w:val="18"/>
                <w:szCs w:val="18"/>
              </w:rPr>
            </w:pPr>
          </w:p>
          <w:p w:rsidRPr="00FF688D" w:rsidR="00FF688D" w:rsidP="3FA392E8" w:rsidRDefault="00FF688D" w14:paraId="0F16764E" w14:textId="48CA3090">
            <w:pPr>
              <w:spacing w:after="0"/>
              <w:ind w:right="-108"/>
              <w:rPr>
                <w:rFonts w:cs="Arial"/>
                <w:b/>
                <w:bCs/>
                <w:sz w:val="18"/>
                <w:szCs w:val="18"/>
                <w:highlight w:val="yellow"/>
              </w:rPr>
            </w:pPr>
            <w:r w:rsidRPr="3FA392E8">
              <w:rPr>
                <w:rFonts w:cs="Arial"/>
                <w:b/>
                <w:bCs/>
                <w:sz w:val="18"/>
                <w:szCs w:val="18"/>
                <w:highlight w:val="yellow"/>
              </w:rPr>
              <w:t>In infortuni indicato “Verifica del cruscotto infortuni con ultima registrazione di Balbo Andrea del 26/3/22”, quindi ci sono stati infortuni? Potresti indicare gli Ig/If di almeno 2021-2022-2023 per confermarne la riduzione?</w:t>
            </w:r>
            <w:r w:rsidR="00C21200">
              <w:rPr>
                <w:rFonts w:cs="Arial"/>
                <w:b/>
                <w:bCs/>
                <w:sz w:val="18"/>
                <w:szCs w:val="18"/>
                <w:highlight w:val="yellow"/>
              </w:rPr>
              <w:t xml:space="preserve"> </w:t>
            </w:r>
          </w:p>
          <w:p w:rsidR="00FF688D" w:rsidP="3FA392E8" w:rsidRDefault="0C5EFD84" w14:paraId="20468D07" w14:textId="6641DD04">
            <w:pPr>
              <w:spacing w:after="0"/>
              <w:ind w:right="-108"/>
              <w:rPr>
                <w:rFonts w:cs="Arial"/>
                <w:b/>
                <w:bCs/>
                <w:color w:val="000000" w:themeColor="text1"/>
                <w:sz w:val="18"/>
                <w:szCs w:val="18"/>
                <w:highlight w:val="red"/>
              </w:rPr>
            </w:pPr>
            <w:r w:rsidRPr="3FA392E8">
              <w:rPr>
                <w:rFonts w:cs="Arial"/>
                <w:b/>
                <w:bCs/>
                <w:color w:val="000000" w:themeColor="text1"/>
                <w:sz w:val="18"/>
                <w:szCs w:val="18"/>
                <w:highlight w:val="red"/>
              </w:rPr>
              <w:t>PENDING  SI INVIA ALL’AZIENDA ED AL CT EMAIL DI RICHIESTA</w:t>
            </w:r>
          </w:p>
          <w:p w:rsidR="00C21200" w:rsidP="3FA392E8" w:rsidRDefault="00C21200" w14:paraId="507F9FAC" w14:textId="6D1F8C5D">
            <w:pPr>
              <w:spacing w:after="0"/>
              <w:ind w:right="-108"/>
              <w:rPr>
                <w:rFonts w:cs="Arial"/>
                <w:b/>
                <w:bCs/>
                <w:color w:val="000000" w:themeColor="text1"/>
                <w:sz w:val="18"/>
                <w:szCs w:val="18"/>
                <w:highlight w:val="red"/>
              </w:rPr>
            </w:pPr>
            <w:r>
              <w:rPr>
                <w:rFonts w:cs="Arial"/>
                <w:b/>
                <w:bCs/>
                <w:color w:val="000000" w:themeColor="text1"/>
                <w:sz w:val="18"/>
                <w:szCs w:val="18"/>
                <w:highlight w:val="red"/>
              </w:rPr>
              <w:t>Faccio però notare che vi  sono due errori all’interno della domanda in quanto:</w:t>
            </w:r>
          </w:p>
          <w:p w:rsidR="00C21200" w:rsidP="00C21200" w:rsidRDefault="00613C78" w14:paraId="5EFE2196" w14:textId="71766EA1">
            <w:pPr>
              <w:pStyle w:val="Paragrafoelenco"/>
              <w:numPr>
                <w:ilvl w:val="0"/>
                <w:numId w:val="27"/>
              </w:numPr>
              <w:spacing w:after="0"/>
              <w:ind w:right="-108"/>
              <w:rPr>
                <w:rFonts w:cs="Arial"/>
                <w:b/>
                <w:bCs/>
                <w:color w:val="000000" w:themeColor="text1"/>
                <w:sz w:val="18"/>
                <w:szCs w:val="18"/>
                <w:highlight w:val="red"/>
              </w:rPr>
            </w:pPr>
            <w:r>
              <w:rPr>
                <w:rFonts w:cs="Arial"/>
                <w:b/>
                <w:bCs/>
                <w:color w:val="000000" w:themeColor="text1"/>
                <w:sz w:val="18"/>
                <w:szCs w:val="18"/>
                <w:highlight w:val="red"/>
              </w:rPr>
              <w:t>L’If/Ig per il 2023 ancora non può essere determinato</w:t>
            </w:r>
            <w:r w:rsidR="00643A13">
              <w:rPr>
                <w:rFonts w:cs="Arial"/>
                <w:b/>
                <w:bCs/>
                <w:color w:val="000000" w:themeColor="text1"/>
                <w:sz w:val="18"/>
                <w:szCs w:val="18"/>
                <w:highlight w:val="red"/>
              </w:rPr>
              <w:t xml:space="preserve">, a meno che non si intenda il 2023 a valere sul 2022, ma normalmente chi legge </w:t>
            </w:r>
            <w:r w:rsidR="00F6205D">
              <w:rPr>
                <w:rFonts w:cs="Arial"/>
                <w:b/>
                <w:bCs/>
                <w:color w:val="000000" w:themeColor="text1"/>
                <w:sz w:val="18"/>
                <w:szCs w:val="18"/>
                <w:highlight w:val="red"/>
              </w:rPr>
              <w:t>questo messaggio non comprende (spesso consulente del lavoro che effettua il conteggio)</w:t>
            </w:r>
          </w:p>
          <w:p w:rsidRPr="00C21200" w:rsidR="00F6205D" w:rsidP="00C21200" w:rsidRDefault="00723C7D" w14:paraId="12192034" w14:textId="0B4F1BDA">
            <w:pPr>
              <w:pStyle w:val="Paragrafoelenco"/>
              <w:numPr>
                <w:ilvl w:val="0"/>
                <w:numId w:val="27"/>
              </w:numPr>
              <w:spacing w:after="0"/>
              <w:ind w:right="-108"/>
              <w:rPr>
                <w:rFonts w:cs="Arial"/>
                <w:b w:val="1"/>
                <w:bCs w:val="1"/>
                <w:color w:val="000000" w:themeColor="text1"/>
                <w:sz w:val="18"/>
                <w:szCs w:val="18"/>
                <w:highlight w:val="red"/>
              </w:rPr>
            </w:pPr>
            <w:r w:rsidRPr="71C3B44D" w:rsidR="00723C7D">
              <w:rPr>
                <w:rFonts w:cs="Arial"/>
                <w:b w:val="1"/>
                <w:bCs w:val="1"/>
                <w:color w:val="000000" w:themeColor="text1" w:themeTint="FF" w:themeShade="FF"/>
                <w:sz w:val="18"/>
                <w:szCs w:val="18"/>
                <w:highlight w:val="red"/>
              </w:rPr>
              <w:t xml:space="preserve">Inoltre di quale riduzione si sta parlando? Se è quella del tasso INAIL da portare in OT23, il fatto che vi siano degli infortuni gestiti non è ostativo alla riduzione del tasso. Quale è la fonte da dove si è </w:t>
            </w:r>
            <w:r w:rsidRPr="71C3B44D" w:rsidR="00714827">
              <w:rPr>
                <w:rFonts w:cs="Arial"/>
                <w:b w:val="1"/>
                <w:bCs w:val="1"/>
                <w:color w:val="000000" w:themeColor="text1" w:themeTint="FF" w:themeShade="FF"/>
                <w:sz w:val="18"/>
                <w:szCs w:val="18"/>
                <w:highlight w:val="red"/>
              </w:rPr>
              <w:t>dedotta questa conslusione?</w:t>
            </w:r>
          </w:p>
          <w:p w:rsidR="4129EB7B" w:rsidP="71C3B44D" w:rsidRDefault="4129EB7B" w14:paraId="5D9C1DFC" w14:textId="4DA26824">
            <w:pPr>
              <w:pStyle w:val="Normale"/>
              <w:spacing w:after="0"/>
              <w:ind w:right="-108"/>
              <w:rPr>
                <w:rFonts w:cs="Arial"/>
                <w:b w:val="1"/>
                <w:bCs w:val="1"/>
                <w:color w:val="000000" w:themeColor="text1" w:themeTint="FF" w:themeShade="FF"/>
                <w:sz w:val="18"/>
                <w:szCs w:val="18"/>
                <w:highlight w:val="green"/>
              </w:rPr>
            </w:pPr>
            <w:r w:rsidRPr="71C3B44D" w:rsidR="4129EB7B">
              <w:rPr>
                <w:rFonts w:cs="Arial"/>
                <w:b w:val="1"/>
                <w:bCs w:val="1"/>
                <w:color w:val="000000" w:themeColor="text1" w:themeTint="FF" w:themeShade="FF"/>
                <w:sz w:val="18"/>
                <w:szCs w:val="18"/>
                <w:highlight w:val="green"/>
              </w:rPr>
              <w:t xml:space="preserve">Si invia il cruscotto infortuni, ove viene mostrato che tale aspetto riveste una segnalazione anomala del MC, ma che in realtà non ha comportato alcuna modifica del </w:t>
            </w:r>
            <w:r w:rsidRPr="71C3B44D" w:rsidR="1860C5F9">
              <w:rPr>
                <w:rFonts w:cs="Arial"/>
                <w:b w:val="1"/>
                <w:bCs w:val="1"/>
                <w:color w:val="000000" w:themeColor="text1" w:themeTint="FF" w:themeShade="FF"/>
                <w:sz w:val="18"/>
                <w:szCs w:val="18"/>
                <w:highlight w:val="green"/>
              </w:rPr>
              <w:t>cruscotto.</w:t>
            </w:r>
          </w:p>
          <w:p w:rsidR="1860C5F9" w:rsidP="71C3B44D" w:rsidRDefault="1860C5F9" w14:paraId="47401116" w14:textId="25588701">
            <w:pPr>
              <w:pStyle w:val="Normale"/>
              <w:spacing w:after="0"/>
              <w:ind w:right="-108"/>
              <w:rPr>
                <w:rFonts w:cs="Arial"/>
                <w:b w:val="1"/>
                <w:bCs w:val="1"/>
                <w:color w:val="000000" w:themeColor="text1" w:themeTint="FF" w:themeShade="FF"/>
                <w:sz w:val="18"/>
                <w:szCs w:val="18"/>
                <w:highlight w:val="green"/>
              </w:rPr>
            </w:pPr>
            <w:r w:rsidRPr="71C3B44D" w:rsidR="1860C5F9">
              <w:rPr>
                <w:rFonts w:cs="Arial"/>
                <w:b w:val="1"/>
                <w:bCs w:val="1"/>
                <w:color w:val="000000" w:themeColor="text1" w:themeTint="FF" w:themeShade="FF"/>
                <w:sz w:val="18"/>
                <w:szCs w:val="18"/>
                <w:highlight w:val="green"/>
              </w:rPr>
              <w:t>Indicatori nell’ultimo triennio: If/Ig (2020): 0/ 0; If/Ig (2021): 0/ 0; If/Ig (2022): 0/ 0</w:t>
            </w:r>
          </w:p>
          <w:p w:rsidRPr="00FF688D" w:rsidR="00FF688D" w:rsidP="3FA392E8" w:rsidRDefault="00FF688D" w14:paraId="457EBCBA" w14:textId="741117C4">
            <w:pPr>
              <w:spacing w:after="0"/>
              <w:ind w:right="-108"/>
              <w:rPr>
                <w:rFonts w:cs="Arial"/>
                <w:b/>
                <w:bCs/>
                <w:sz w:val="18"/>
                <w:szCs w:val="18"/>
                <w:highlight w:val="yellow"/>
              </w:rPr>
            </w:pPr>
          </w:p>
        </w:tc>
      </w:tr>
      <w:tr w:rsidRPr="00DF4F30" w:rsidR="00B430B1" w:rsidTr="71C3B44D" w14:paraId="555468E0" w14:textId="77777777">
        <w:trPr>
          <w:trHeight w:val="148"/>
        </w:trPr>
        <w:tc>
          <w:tcPr>
            <w:tcW w:w="378" w:type="dxa"/>
            <w:shd w:val="clear" w:color="auto" w:fill="auto"/>
            <w:tcMar/>
            <w:vAlign w:val="center"/>
          </w:tcPr>
          <w:p w:rsidRPr="00DF4F30" w:rsidR="00B430B1" w:rsidP="00106DBE" w:rsidRDefault="00B430B1" w14:paraId="4BFDD700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090" w:type="dxa"/>
            <w:shd w:val="clear" w:color="auto" w:fill="auto"/>
            <w:tcMar/>
            <w:vAlign w:val="center"/>
          </w:tcPr>
          <w:p w:rsidRPr="00DF4F30" w:rsidR="00B430B1" w:rsidP="00106DBE" w:rsidRDefault="00B430B1" w14:paraId="05FC6676" w14:textId="77777777">
            <w:pPr>
              <w:spacing w:after="0"/>
              <w:ind w:left="34" w:right="-108"/>
              <w:rPr>
                <w:rFonts w:cs="Arial"/>
                <w:bCs/>
                <w:i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BB20</w:t>
            </w:r>
          </w:p>
        </w:tc>
        <w:tc>
          <w:tcPr>
            <w:tcW w:w="5678" w:type="dxa"/>
            <w:gridSpan w:val="3"/>
            <w:shd w:val="clear" w:color="auto" w:fill="auto"/>
            <w:tcMar/>
            <w:vAlign w:val="center"/>
          </w:tcPr>
          <w:p w:rsidRPr="00DF4F30" w:rsidR="00B430B1" w:rsidP="00106DBE" w:rsidRDefault="00B430B1" w14:paraId="5A81B35D" w14:textId="77777777">
            <w:pPr>
              <w:spacing w:after="0"/>
              <w:ind w:right="-108"/>
              <w:rPr>
                <w:rFonts w:cs="Segoe UI"/>
                <w:color w:val="000000"/>
                <w:sz w:val="18"/>
                <w:szCs w:val="18"/>
              </w:rPr>
            </w:pPr>
            <w:r w:rsidRPr="00DF4F30">
              <w:rPr>
                <w:rFonts w:cs="Segoe UI"/>
                <w:color w:val="000000"/>
                <w:sz w:val="18"/>
                <w:szCs w:val="18"/>
              </w:rPr>
              <w:t>Uso del marchio di certificazione</w:t>
            </w:r>
          </w:p>
        </w:tc>
        <w:tc>
          <w:tcPr>
            <w:tcW w:w="6897" w:type="dxa"/>
            <w:gridSpan w:val="2"/>
            <w:shd w:val="clear" w:color="auto" w:fill="auto"/>
            <w:tcMar/>
            <w:vAlign w:val="center"/>
          </w:tcPr>
          <w:p w:rsidRPr="00DF4F30" w:rsidR="00B430B1" w:rsidP="00106DBE" w:rsidRDefault="00FF688D" w14:paraId="3F94DAFE" w14:textId="77777777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NA – 1° certificazione</w:t>
            </w:r>
          </w:p>
        </w:tc>
      </w:tr>
      <w:tr w:rsidRPr="000B3953" w:rsidR="00B430B1" w:rsidTr="71C3B44D" w14:paraId="07442DAF" w14:textId="77777777">
        <w:trPr>
          <w:trHeight w:val="148"/>
        </w:trPr>
        <w:tc>
          <w:tcPr>
            <w:tcW w:w="378" w:type="dxa"/>
            <w:shd w:val="clear" w:color="auto" w:fill="auto"/>
            <w:tcMar/>
            <w:vAlign w:val="center"/>
          </w:tcPr>
          <w:p w:rsidRPr="00DF4F30" w:rsidR="00B430B1" w:rsidP="00106DBE" w:rsidRDefault="00B430B1" w14:paraId="36334656" w14:textId="77777777">
            <w:pPr>
              <w:spacing w:after="0"/>
              <w:ind w:left="34" w:right="-108"/>
              <w:rPr>
                <w:rFonts w:cs="Arial"/>
                <w:b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1090" w:type="dxa"/>
            <w:shd w:val="clear" w:color="auto" w:fill="auto"/>
            <w:tcMar/>
            <w:vAlign w:val="center"/>
          </w:tcPr>
          <w:p w:rsidRPr="00DF4F30" w:rsidR="00B430B1" w:rsidP="00106DBE" w:rsidRDefault="00B430B1" w14:paraId="3C158CD7" w14:textId="77777777">
            <w:pPr>
              <w:spacing w:after="0"/>
              <w:ind w:left="34" w:right="-108"/>
              <w:rPr>
                <w:rFonts w:cs="Arial"/>
                <w:bCs/>
                <w:i/>
                <w:sz w:val="18"/>
                <w:szCs w:val="18"/>
              </w:rPr>
            </w:pPr>
            <w:r w:rsidRPr="00DF4F30">
              <w:rPr>
                <w:rFonts w:cs="Arial"/>
                <w:bCs/>
                <w:i/>
                <w:sz w:val="18"/>
                <w:szCs w:val="18"/>
              </w:rPr>
              <w:t>BB1</w:t>
            </w:r>
          </w:p>
        </w:tc>
        <w:tc>
          <w:tcPr>
            <w:tcW w:w="5678" w:type="dxa"/>
            <w:gridSpan w:val="3"/>
            <w:shd w:val="clear" w:color="auto" w:fill="auto"/>
            <w:tcMar/>
            <w:vAlign w:val="center"/>
          </w:tcPr>
          <w:p w:rsidRPr="00DF4F30" w:rsidR="00B430B1" w:rsidP="00106DBE" w:rsidRDefault="00B430B1" w14:paraId="551FD988" w14:textId="77777777">
            <w:pPr>
              <w:spacing w:after="0"/>
              <w:ind w:left="34" w:right="-108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/>
                <w:bCs/>
                <w:sz w:val="18"/>
                <w:szCs w:val="18"/>
              </w:rPr>
              <w:t xml:space="preserve">Solo per </w:t>
            </w:r>
            <w:r w:rsidRPr="00DF4F30">
              <w:rPr>
                <w:rFonts w:cs="Arial"/>
                <w:b/>
                <w:bCs/>
                <w:sz w:val="18"/>
                <w:szCs w:val="18"/>
                <w:u w:val="single"/>
              </w:rPr>
              <w:t>EMAS</w:t>
            </w:r>
            <w:r w:rsidRPr="00DF4F30">
              <w:rPr>
                <w:rFonts w:cs="Arial"/>
                <w:bCs/>
                <w:sz w:val="18"/>
                <w:szCs w:val="18"/>
              </w:rPr>
              <w:t> :</w:t>
            </w:r>
          </w:p>
          <w:p w:rsidRPr="00DF4F30" w:rsidR="00B430B1" w:rsidP="00106DBE" w:rsidRDefault="00B430B1" w14:paraId="7F989E9E" w14:textId="77777777">
            <w:pPr>
              <w:spacing w:after="0"/>
              <w:ind w:left="34" w:right="-108"/>
              <w:rPr>
                <w:rFonts w:cs="Arial"/>
                <w:bCs/>
                <w:sz w:val="18"/>
                <w:szCs w:val="18"/>
                <w:lang w:val="en-US"/>
              </w:rPr>
            </w:pPr>
            <w:r w:rsidRPr="00DF4F30">
              <w:rPr>
                <w:rFonts w:cs="Arial"/>
                <w:bCs/>
                <w:sz w:val="18"/>
                <w:szCs w:val="18"/>
              </w:rPr>
              <w:t xml:space="preserve">Convalida </w:t>
            </w:r>
            <w:r w:rsidRPr="00DF4F30">
              <w:rPr>
                <w:rFonts w:cs="Arial"/>
                <w:b/>
                <w:bCs/>
                <w:sz w:val="18"/>
                <w:szCs w:val="18"/>
              </w:rPr>
              <w:t>Dichiarazione Ambientale  </w:t>
            </w:r>
            <w:r w:rsidRPr="00DF4F30">
              <w:rPr>
                <w:rFonts w:cs="Arial"/>
                <w:bCs/>
                <w:sz w:val="18"/>
                <w:szCs w:val="18"/>
              </w:rPr>
              <w:t xml:space="preserve">(allegato IV regol. </w:t>
            </w:r>
            <w:r w:rsidRPr="00DF4F30">
              <w:rPr>
                <w:rFonts w:cs="Arial"/>
                <w:bCs/>
                <w:sz w:val="18"/>
                <w:szCs w:val="18"/>
                <w:lang w:val="en-US"/>
              </w:rPr>
              <w:t>Emas)</w:t>
            </w:r>
          </w:p>
          <w:p w:rsidRPr="00DF4F30" w:rsidR="00B430B1" w:rsidP="00106DBE" w:rsidRDefault="00B430B1" w14:paraId="6A1658DD" w14:textId="77777777">
            <w:pPr>
              <w:spacing w:after="0"/>
              <w:ind w:left="34" w:right="-108"/>
              <w:rPr>
                <w:rFonts w:cs="Arial"/>
                <w:bCs/>
                <w:sz w:val="18"/>
                <w:szCs w:val="18"/>
                <w:lang w:val="en-US"/>
              </w:rPr>
            </w:pPr>
            <w:r w:rsidRPr="00DF4F30">
              <w:rPr>
                <w:rFonts w:cs="Arial"/>
                <w:bCs/>
                <w:sz w:val="18"/>
                <w:szCs w:val="18"/>
                <w:lang w:val="en-US"/>
              </w:rPr>
              <w:t>(cfr. CER-OPE-GUD 33)</w:t>
            </w:r>
          </w:p>
          <w:p w:rsidRPr="00DF4F30" w:rsidR="00B430B1" w:rsidP="00106DBE" w:rsidRDefault="00B430B1" w14:paraId="48232B5E" w14:textId="77777777">
            <w:pPr>
              <w:spacing w:after="0"/>
              <w:ind w:left="34" w:right="-108"/>
              <w:rPr>
                <w:rFonts w:cs="Arial"/>
                <w:bCs/>
                <w:sz w:val="18"/>
                <w:szCs w:val="18"/>
              </w:rPr>
            </w:pPr>
            <w:r w:rsidRPr="00DF4F30">
              <w:rPr>
                <w:rFonts w:cs="Arial"/>
                <w:bCs/>
                <w:sz w:val="18"/>
                <w:szCs w:val="18"/>
              </w:rPr>
              <w:t>Verifica presenza di eventuali richieste del Comitato Emas e relativa presa in carico.</w:t>
            </w:r>
          </w:p>
        </w:tc>
        <w:tc>
          <w:tcPr>
            <w:tcW w:w="6897" w:type="dxa"/>
            <w:gridSpan w:val="2"/>
            <w:shd w:val="clear" w:color="auto" w:fill="auto"/>
            <w:tcMar/>
          </w:tcPr>
          <w:p w:rsidRPr="000B3953" w:rsidR="00B430B1" w:rsidP="00106DBE" w:rsidRDefault="00FF688D" w14:paraId="12995319" w14:textId="77777777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NA</w:t>
            </w:r>
          </w:p>
        </w:tc>
      </w:tr>
      <w:tr w:rsidRPr="001606C6" w:rsidR="00626CE1" w:rsidTr="71C3B44D" w14:paraId="5D6CEF9F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30" w:type="dxa"/>
          <w:trHeight w:val="833"/>
        </w:trPr>
        <w:tc>
          <w:tcPr>
            <w:tcW w:w="5932" w:type="dxa"/>
            <w:gridSpan w:val="4"/>
            <w:tcMar/>
            <w:vAlign w:val="center"/>
          </w:tcPr>
          <w:p w:rsidRPr="00B70D44" w:rsidR="00626CE1" w:rsidP="00203B7B" w:rsidRDefault="00626CE1" w14:paraId="14290B7C" w14:textId="77777777">
            <w:pPr>
              <w:pStyle w:val="Intestazione"/>
              <w:spacing w:after="0"/>
              <w:jc w:val="center"/>
              <w:rPr>
                <w:rFonts w:cs="Calibri"/>
                <w:b/>
                <w:sz w:val="18"/>
                <w:szCs w:val="18"/>
              </w:rPr>
            </w:pPr>
            <w:r w:rsidRPr="00B70D44">
              <w:rPr>
                <w:rFonts w:cs="Calibri"/>
                <w:b/>
                <w:sz w:val="18"/>
                <w:szCs w:val="18"/>
              </w:rPr>
              <w:t>Il Comitato di Certificazione:</w:t>
            </w:r>
          </w:p>
          <w:p w:rsidRPr="00B70D44" w:rsidR="00626CE1" w:rsidP="00203B7B" w:rsidRDefault="0045506E" w14:paraId="4A76F01C" w14:textId="77777777">
            <w:pPr>
              <w:pStyle w:val="Intestazione"/>
              <w:spacing w:after="0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 xml:space="preserve"> </w:t>
            </w:r>
            <w:r w:rsidRPr="00B70D44">
              <w:rPr>
                <w:rFonts w:cs="Calibri"/>
                <w:b/>
                <w:sz w:val="18"/>
                <w:szCs w:val="18"/>
              </w:rPr>
              <w:t xml:space="preserve">□ </w:t>
            </w:r>
            <w:r w:rsidRPr="00B70D44" w:rsidR="00626CE1">
              <w:rPr>
                <w:rFonts w:cs="Calibri"/>
                <w:b/>
                <w:sz w:val="18"/>
                <w:szCs w:val="18"/>
              </w:rPr>
              <w:t>approva la certificazion</w:t>
            </w:r>
            <w:r>
              <w:rPr>
                <w:rFonts w:cs="Calibri"/>
                <w:b/>
                <w:sz w:val="18"/>
                <w:szCs w:val="18"/>
              </w:rPr>
              <w:t>e senza integrazioni /modifiche</w:t>
            </w:r>
          </w:p>
          <w:p w:rsidRPr="00B70D44" w:rsidR="00626CE1" w:rsidP="00203B7B" w:rsidRDefault="00626CE1" w14:paraId="36B3FFB7" w14:textId="77777777">
            <w:pPr>
              <w:pStyle w:val="Intestazione"/>
              <w:spacing w:after="0"/>
              <w:rPr>
                <w:rFonts w:cs="Calibri"/>
                <w:b/>
                <w:sz w:val="18"/>
                <w:szCs w:val="18"/>
              </w:rPr>
            </w:pPr>
            <w:r w:rsidRPr="00B70D44">
              <w:rPr>
                <w:rFonts w:cs="Calibri"/>
                <w:b/>
                <w:sz w:val="18"/>
                <w:szCs w:val="18"/>
              </w:rPr>
              <w:t xml:space="preserve"> □ non approva la certificazione </w:t>
            </w:r>
          </w:p>
          <w:p w:rsidRPr="00B70D44" w:rsidR="00626CE1" w:rsidP="00203B7B" w:rsidRDefault="00626CE1" w14:paraId="2E206CF5" w14:textId="77777777">
            <w:pPr>
              <w:tabs>
                <w:tab w:val="center" w:pos="4536"/>
                <w:tab w:val="right" w:pos="9072"/>
              </w:tabs>
              <w:spacing w:after="0"/>
              <w:rPr>
                <w:rFonts w:cs="Calibri"/>
                <w:b/>
                <w:sz w:val="16"/>
                <w:szCs w:val="16"/>
              </w:rPr>
            </w:pPr>
            <w:r w:rsidRPr="00B70D44">
              <w:rPr>
                <w:rFonts w:cs="Calibri"/>
                <w:b/>
                <w:sz w:val="18"/>
                <w:szCs w:val="18"/>
              </w:rPr>
              <w:t xml:space="preserve"> □ approva la certificazione dopo richiesta di integrazioni /modifiche</w:t>
            </w:r>
          </w:p>
        </w:tc>
        <w:tc>
          <w:tcPr>
            <w:tcW w:w="6881" w:type="dxa"/>
            <w:gridSpan w:val="2"/>
            <w:tcMar/>
            <w:vAlign w:val="center"/>
          </w:tcPr>
          <w:p w:rsidRPr="00B70D44" w:rsidR="00626CE1" w:rsidP="00203B7B" w:rsidRDefault="00626CE1" w14:paraId="4483574D" w14:textId="77777777">
            <w:pPr>
              <w:spacing w:before="60" w:after="6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eastAsia="it-IT"/>
              </w:rPr>
            </w:pPr>
            <w:r w:rsidRPr="00B70D44">
              <w:rPr>
                <w:rFonts w:eastAsia="Times New Roman" w:cs="Calibri"/>
                <w:b/>
                <w:sz w:val="18"/>
                <w:szCs w:val="18"/>
                <w:lang w:eastAsia="it-IT"/>
              </w:rPr>
              <w:t>Il Comitato di Convalida</w:t>
            </w:r>
            <w:r>
              <w:rPr>
                <w:rFonts w:eastAsia="Times New Roman" w:cs="Calibri"/>
                <w:b/>
                <w:sz w:val="18"/>
                <w:szCs w:val="18"/>
                <w:lang w:eastAsia="it-IT"/>
              </w:rPr>
              <w:t xml:space="preserve"> EMAS</w:t>
            </w:r>
            <w:r w:rsidRPr="00B70D44">
              <w:rPr>
                <w:rFonts w:eastAsia="Times New Roman" w:cs="Calibri"/>
                <w:b/>
                <w:sz w:val="18"/>
                <w:szCs w:val="18"/>
                <w:lang w:eastAsia="it-IT"/>
              </w:rPr>
              <w:t>:</w:t>
            </w:r>
          </w:p>
          <w:p w:rsidRPr="00B70D44" w:rsidR="00626CE1" w:rsidP="00203B7B" w:rsidRDefault="00626CE1" w14:paraId="5A1928D7" w14:textId="77777777">
            <w:pPr>
              <w:spacing w:before="60" w:after="60" w:line="240" w:lineRule="auto"/>
              <w:rPr>
                <w:rFonts w:eastAsia="Times New Roman" w:cs="Calibri"/>
                <w:b/>
                <w:sz w:val="18"/>
                <w:szCs w:val="18"/>
                <w:lang w:eastAsia="it-IT"/>
              </w:rPr>
            </w:pPr>
            <w:r w:rsidRPr="00B70D44">
              <w:rPr>
                <w:rFonts w:eastAsia="Times New Roman" w:cs="Calibri"/>
                <w:b/>
                <w:sz w:val="18"/>
                <w:szCs w:val="18"/>
                <w:lang w:eastAsia="it-IT"/>
              </w:rPr>
              <w:t>□ approva la convalida della Dichiarazione Ambientale senza integrazioni/modifiche</w:t>
            </w:r>
          </w:p>
          <w:p w:rsidRPr="00B70D44" w:rsidR="00626CE1" w:rsidP="00203B7B" w:rsidRDefault="00626CE1" w14:paraId="7BF8A54C" w14:textId="77777777">
            <w:pPr>
              <w:spacing w:before="60" w:after="60" w:line="240" w:lineRule="auto"/>
              <w:rPr>
                <w:rFonts w:eastAsia="Times New Roman" w:cs="Calibri"/>
                <w:b/>
                <w:sz w:val="18"/>
                <w:szCs w:val="18"/>
                <w:lang w:eastAsia="it-IT"/>
              </w:rPr>
            </w:pPr>
            <w:r w:rsidRPr="00B70D44">
              <w:rPr>
                <w:rFonts w:eastAsia="Times New Roman" w:cs="Calibri"/>
                <w:b/>
                <w:sz w:val="18"/>
                <w:szCs w:val="18"/>
                <w:lang w:eastAsia="it-IT"/>
              </w:rPr>
              <w:t>□ non approva la convalida</w:t>
            </w:r>
          </w:p>
          <w:p w:rsidRPr="00B70D44" w:rsidR="00626CE1" w:rsidP="00203B7B" w:rsidRDefault="00626CE1" w14:paraId="38DB692F" w14:textId="77777777">
            <w:pPr>
              <w:tabs>
                <w:tab w:val="center" w:pos="4536"/>
                <w:tab w:val="right" w:pos="9072"/>
              </w:tabs>
              <w:spacing w:after="0"/>
              <w:rPr>
                <w:rFonts w:cs="Calibri"/>
                <w:b/>
                <w:sz w:val="16"/>
                <w:szCs w:val="16"/>
              </w:rPr>
            </w:pPr>
            <w:r w:rsidRPr="00B70D44">
              <w:rPr>
                <w:rFonts w:eastAsia="Times New Roman" w:cs="Calibri"/>
                <w:b/>
                <w:sz w:val="18"/>
                <w:szCs w:val="18"/>
                <w:lang w:eastAsia="it-IT"/>
              </w:rPr>
              <w:t>□ approva la convalida dopo richiesta di integrazioni/modifiche</w:t>
            </w:r>
          </w:p>
        </w:tc>
      </w:tr>
      <w:tr w:rsidRPr="001606C6" w:rsidR="00626CE1" w:rsidTr="71C3B44D" w14:paraId="3D5902C7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30" w:type="dxa"/>
          <w:trHeight w:val="70"/>
        </w:trPr>
        <w:tc>
          <w:tcPr>
            <w:tcW w:w="4731" w:type="dxa"/>
            <w:gridSpan w:val="3"/>
            <w:shd w:val="clear" w:color="auto" w:fill="D9D9D9" w:themeFill="background1" w:themeFillShade="D9"/>
            <w:tcMar/>
            <w:vAlign w:val="center"/>
          </w:tcPr>
          <w:p w:rsidRPr="001606C6" w:rsidR="00626CE1" w:rsidP="00203B7B" w:rsidRDefault="00626CE1" w14:paraId="5EFDF6DB" w14:textId="77777777">
            <w:pPr>
              <w:tabs>
                <w:tab w:val="center" w:pos="4536"/>
                <w:tab w:val="right" w:pos="9072"/>
              </w:tabs>
              <w:spacing w:after="0"/>
              <w:rPr>
                <w:rFonts w:cs="Calibri"/>
                <w:b/>
                <w:sz w:val="16"/>
                <w:szCs w:val="16"/>
              </w:rPr>
            </w:pPr>
            <w:r w:rsidRPr="001606C6">
              <w:rPr>
                <w:rFonts w:cs="Calibri"/>
                <w:sz w:val="16"/>
                <w:szCs w:val="16"/>
              </w:rPr>
              <w:t xml:space="preserve">Allegati: </w:t>
            </w:r>
            <w:r w:rsidRPr="001606C6">
              <w:rPr>
                <w:rFonts w:cs="Calibri"/>
                <w:sz w:val="16"/>
                <w:szCs w:val="16"/>
              </w:rPr>
              <w:tab/>
            </w:r>
          </w:p>
        </w:tc>
        <w:tc>
          <w:tcPr>
            <w:tcW w:w="8082" w:type="dxa"/>
            <w:gridSpan w:val="3"/>
            <w:shd w:val="clear" w:color="auto" w:fill="auto"/>
            <w:tcMar/>
            <w:vAlign w:val="center"/>
          </w:tcPr>
          <w:p w:rsidRPr="001606C6" w:rsidR="00626CE1" w:rsidP="00203B7B" w:rsidRDefault="00626CE1" w14:paraId="3D722C47" w14:textId="77777777">
            <w:pPr>
              <w:tabs>
                <w:tab w:val="center" w:pos="4536"/>
                <w:tab w:val="right" w:pos="9072"/>
              </w:tabs>
              <w:spacing w:after="0"/>
              <w:jc w:val="center"/>
              <w:rPr>
                <w:rFonts w:cs="Calibri"/>
                <w:sz w:val="16"/>
                <w:szCs w:val="16"/>
              </w:rPr>
            </w:pPr>
            <w:r w:rsidRPr="001606C6">
              <w:rPr>
                <w:rFonts w:cs="Calibri"/>
                <w:sz w:val="16"/>
                <w:szCs w:val="16"/>
              </w:rPr>
              <w:t xml:space="preserve">SI  </w:t>
            </w:r>
            <w:r w:rsidRPr="001606C6">
              <w:rPr>
                <w:rFonts w:ascii="Wingdings" w:hAnsi="Wingdings" w:eastAsia="Wingdings" w:cs="Wingdings"/>
                <w:sz w:val="16"/>
                <w:szCs w:val="16"/>
              </w:rPr>
              <w:t>o</w:t>
            </w:r>
            <w:r>
              <w:rPr>
                <w:rFonts w:cs="Calibri"/>
                <w:sz w:val="16"/>
                <w:szCs w:val="16"/>
              </w:rPr>
              <w:t xml:space="preserve">  </w:t>
            </w:r>
            <w:r w:rsidRPr="001606C6">
              <w:rPr>
                <w:rFonts w:cs="Calibri"/>
                <w:sz w:val="16"/>
                <w:szCs w:val="16"/>
              </w:rPr>
              <w:t xml:space="preserve">     NO  </w:t>
            </w:r>
            <w:r w:rsidRPr="001606C6">
              <w:rPr>
                <w:rFonts w:ascii="Wingdings" w:hAnsi="Wingdings" w:eastAsia="Wingdings" w:cs="Wingdings"/>
                <w:sz w:val="16"/>
                <w:szCs w:val="16"/>
              </w:rPr>
              <w:t>o</w:t>
            </w:r>
          </w:p>
        </w:tc>
      </w:tr>
      <w:tr w:rsidRPr="001606C6" w:rsidR="00626CE1" w:rsidTr="71C3B44D" w14:paraId="20CBC76B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230" w:type="dxa"/>
          <w:trHeight w:val="70"/>
        </w:trPr>
        <w:tc>
          <w:tcPr>
            <w:tcW w:w="4731" w:type="dxa"/>
            <w:gridSpan w:val="3"/>
            <w:shd w:val="clear" w:color="auto" w:fill="D9D9D9" w:themeFill="background1" w:themeFillShade="D9"/>
            <w:tcMar/>
            <w:vAlign w:val="center"/>
          </w:tcPr>
          <w:p w:rsidRPr="001606C6" w:rsidR="00626CE1" w:rsidP="00203B7B" w:rsidRDefault="00626CE1" w14:paraId="6539B0BD" w14:textId="77777777">
            <w:pPr>
              <w:tabs>
                <w:tab w:val="center" w:pos="4536"/>
                <w:tab w:val="right" w:pos="9072"/>
              </w:tabs>
              <w:spacing w:after="0"/>
              <w:rPr>
                <w:rFonts w:cs="Calibri"/>
                <w:sz w:val="16"/>
                <w:szCs w:val="16"/>
              </w:rPr>
            </w:pPr>
            <w:r w:rsidRPr="001606C6">
              <w:rPr>
                <w:rFonts w:cs="Calibri"/>
                <w:sz w:val="16"/>
                <w:szCs w:val="16"/>
              </w:rPr>
              <w:t>FIRMA DEL CT</w:t>
            </w:r>
          </w:p>
        </w:tc>
        <w:tc>
          <w:tcPr>
            <w:tcW w:w="8082" w:type="dxa"/>
            <w:gridSpan w:val="3"/>
            <w:shd w:val="clear" w:color="auto" w:fill="auto"/>
            <w:tcMar/>
            <w:vAlign w:val="center"/>
          </w:tcPr>
          <w:p w:rsidR="00626CE1" w:rsidP="00203B7B" w:rsidRDefault="00626CE1" w14:paraId="0E27B00A" w14:textId="77777777">
            <w:pPr>
              <w:tabs>
                <w:tab w:val="center" w:pos="4536"/>
                <w:tab w:val="right" w:pos="9072"/>
              </w:tabs>
              <w:spacing w:after="0"/>
              <w:jc w:val="center"/>
              <w:rPr>
                <w:rFonts w:ascii="Bradley Hand ITC" w:hAnsi="Bradley Hand ITC" w:cs="Calibri"/>
                <w:b/>
                <w:i/>
                <w:sz w:val="16"/>
                <w:szCs w:val="16"/>
              </w:rPr>
            </w:pPr>
          </w:p>
          <w:p w:rsidR="00626CE1" w:rsidP="00203B7B" w:rsidRDefault="00626CE1" w14:paraId="60061E4C" w14:textId="77777777">
            <w:pPr>
              <w:tabs>
                <w:tab w:val="center" w:pos="4536"/>
                <w:tab w:val="right" w:pos="9072"/>
              </w:tabs>
              <w:spacing w:after="0"/>
              <w:jc w:val="center"/>
              <w:rPr>
                <w:rFonts w:ascii="Bradley Hand ITC" w:hAnsi="Bradley Hand ITC" w:cs="Calibri"/>
                <w:b/>
                <w:i/>
                <w:sz w:val="16"/>
                <w:szCs w:val="16"/>
              </w:rPr>
            </w:pPr>
          </w:p>
          <w:p w:rsidRPr="00FB0B5B" w:rsidR="00626CE1" w:rsidP="00203B7B" w:rsidRDefault="00626CE1" w14:paraId="44EAFD9C" w14:textId="77777777">
            <w:pPr>
              <w:tabs>
                <w:tab w:val="center" w:pos="4536"/>
                <w:tab w:val="right" w:pos="9072"/>
              </w:tabs>
              <w:spacing w:after="0"/>
              <w:jc w:val="center"/>
              <w:rPr>
                <w:rFonts w:ascii="Bradley Hand ITC" w:hAnsi="Bradley Hand ITC" w:cs="Calibri"/>
                <w:b/>
                <w:i/>
                <w:sz w:val="16"/>
                <w:szCs w:val="16"/>
              </w:rPr>
            </w:pPr>
          </w:p>
        </w:tc>
      </w:tr>
    </w:tbl>
    <w:p w:rsidRPr="00C91800" w:rsidR="00626CE1" w:rsidP="00C91800" w:rsidRDefault="00626CE1" w14:paraId="4B94D5A5" w14:textId="77777777"/>
    <w:sectPr w:rsidRPr="00C91800" w:rsidR="00626CE1" w:rsidSect="005E74E8">
      <w:headerReference w:type="default" r:id="rId12"/>
      <w:footerReference w:type="default" r:id="rId13"/>
      <w:pgSz w:w="16838" w:h="11906" w:orient="landscape" w:code="9"/>
      <w:pgMar w:top="423" w:right="2242" w:bottom="851" w:left="1418" w:header="709" w:footer="1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52BB" w:rsidP="006F1080" w:rsidRDefault="00E352BB" w14:paraId="2BD83A0E" w14:textId="77777777">
      <w:pPr>
        <w:spacing w:after="0" w:line="240" w:lineRule="auto"/>
      </w:pPr>
      <w:r>
        <w:separator/>
      </w:r>
    </w:p>
  </w:endnote>
  <w:endnote w:type="continuationSeparator" w:id="0">
    <w:p w:rsidR="00E352BB" w:rsidP="006F1080" w:rsidRDefault="00E352BB" w14:paraId="7B6CDD6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Pr="00B950F0" w:rsidR="00C91800" w:rsidP="00B950F0" w:rsidRDefault="00F90DFB" w14:paraId="3A9087A8" w14:textId="77777777">
    <w:pPr>
      <w:pStyle w:val="Pidipagina"/>
      <w:spacing w:after="0" w:line="240" w:lineRule="auto"/>
      <w:jc w:val="center"/>
      <w:rPr>
        <w:sz w:val="20"/>
        <w:szCs w:val="20"/>
      </w:rPr>
    </w:pPr>
    <w:r>
      <w:rPr>
        <w:sz w:val="18"/>
        <w:szCs w:val="18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27913844" wp14:editId="07777777">
              <wp:simplePos x="0" y="0"/>
              <wp:positionH relativeFrom="page">
                <wp:posOffset>0</wp:posOffset>
              </wp:positionH>
              <wp:positionV relativeFrom="page">
                <wp:posOffset>7096125</wp:posOffset>
              </wp:positionV>
              <wp:extent cx="10692130" cy="273685"/>
              <wp:effectExtent l="0" t="0" r="4445" b="2540"/>
              <wp:wrapNone/>
              <wp:docPr id="1" name="MSIPCMb9b948d6b5d53617b4d7cbff" descr="{&quot;HashCode&quot;:-529755033,&quot;Height&quot;:595.0,&quot;Width&quot;:841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213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47487" w:rsidR="00C3086C" w:rsidP="00147487" w:rsidRDefault="00147487" w14:paraId="68E6366A" w14:textId="77777777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147487">
                            <w:rPr>
                              <w:rFonts w:cs="Calibri"/>
                              <w:color w:val="000000"/>
                              <w:sz w:val="20"/>
                            </w:rPr>
                            <w:t>Bureau Veritas Group | C2 - Internal</w:t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4C36156A"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9b948d6b5d53617b4d7cbff" style="position:absolute;left:0;text-align:left;margin-left:0;margin-top:558.75pt;width:841.9pt;height:21.5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lt="{&quot;HashCode&quot;:-529755033,&quot;Height&quot;:595.0,&quot;Width&quot;:841.0,&quot;Placement&quot;:&quot;Footer&quot;,&quot;Index&quot;:&quot;Primary&quot;,&quot;Section&quot;:1,&quot;Top&quot;:0.0,&quot;Left&quot;:0.0}" o:spid="_x0000_s1026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">
              <v:textbox inset=",0,,0">
                <w:txbxContent>
                  <w:p w:rsidRPr="00147487" w:rsidR="00C3086C" w:rsidP="00147487" w:rsidRDefault="00147487" w14:paraId="21E58BB2" wp14:textId="77777777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147487">
                      <w:rPr>
                        <w:rFonts w:cs="Calibri"/>
                        <w:color w:val="000000"/>
                        <w:sz w:val="20"/>
                      </w:rPr>
                      <w:t>Bureau Veritas Group | C2 -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B950F0" w:rsidR="00C91800">
      <w:rPr>
        <w:snapToGrid w:val="0"/>
        <w:sz w:val="18"/>
        <w:szCs w:val="18"/>
      </w:rPr>
      <w:t>Copia controllata del presente documento è solamente quella elettronica disponibile ”on-line” sulla rete aziendale.</w:t>
    </w:r>
    <w:r w:rsidRPr="00B950F0" w:rsidR="00C91800">
      <w:rPr>
        <w:b/>
        <w:bCs/>
        <w:sz w:val="20"/>
        <w:szCs w:val="20"/>
      </w:rPr>
      <w:tab/>
    </w:r>
    <w:r w:rsidRPr="00B950F0" w:rsidR="00C91800">
      <w:rPr>
        <w:b/>
        <w:bCs/>
        <w:sz w:val="20"/>
        <w:szCs w:val="20"/>
      </w:rPr>
      <w:fldChar w:fldCharType="begin"/>
    </w:r>
    <w:r w:rsidRPr="00B950F0" w:rsidR="00C91800">
      <w:rPr>
        <w:b/>
        <w:bCs/>
        <w:sz w:val="20"/>
        <w:szCs w:val="20"/>
      </w:rPr>
      <w:instrText>PAGE</w:instrText>
    </w:r>
    <w:r w:rsidRPr="00B950F0" w:rsidR="00C91800">
      <w:rPr>
        <w:b/>
        <w:bCs/>
        <w:sz w:val="20"/>
        <w:szCs w:val="20"/>
      </w:rPr>
      <w:fldChar w:fldCharType="separate"/>
    </w:r>
    <w:r w:rsidR="006B533A">
      <w:rPr>
        <w:b/>
        <w:bCs/>
        <w:sz w:val="20"/>
        <w:szCs w:val="20"/>
      </w:rPr>
      <w:t>2</w:t>
    </w:r>
    <w:r w:rsidRPr="00B950F0" w:rsidR="00C91800">
      <w:rPr>
        <w:b/>
        <w:bCs/>
        <w:sz w:val="20"/>
        <w:szCs w:val="20"/>
      </w:rPr>
      <w:fldChar w:fldCharType="end"/>
    </w:r>
    <w:r w:rsidRPr="00B950F0" w:rsidR="00C91800">
      <w:rPr>
        <w:b/>
        <w:bCs/>
        <w:sz w:val="20"/>
        <w:szCs w:val="20"/>
      </w:rPr>
      <w:t>/</w:t>
    </w:r>
    <w:r w:rsidRPr="00B950F0" w:rsidR="00C91800">
      <w:rPr>
        <w:b/>
        <w:bCs/>
        <w:sz w:val="20"/>
        <w:szCs w:val="20"/>
      </w:rPr>
      <w:fldChar w:fldCharType="begin"/>
    </w:r>
    <w:r w:rsidRPr="00B950F0" w:rsidR="00C91800">
      <w:rPr>
        <w:b/>
        <w:bCs/>
        <w:sz w:val="20"/>
        <w:szCs w:val="20"/>
      </w:rPr>
      <w:instrText>NUMPAGES</w:instrText>
    </w:r>
    <w:r w:rsidRPr="00B950F0" w:rsidR="00C91800">
      <w:rPr>
        <w:b/>
        <w:bCs/>
        <w:sz w:val="20"/>
        <w:szCs w:val="20"/>
      </w:rPr>
      <w:fldChar w:fldCharType="separate"/>
    </w:r>
    <w:r w:rsidR="006B533A">
      <w:rPr>
        <w:b/>
        <w:bCs/>
        <w:sz w:val="20"/>
        <w:szCs w:val="20"/>
      </w:rPr>
      <w:t>4</w:t>
    </w:r>
    <w:r w:rsidRPr="00B950F0" w:rsidR="00C91800">
      <w:rPr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52BB" w:rsidP="006F1080" w:rsidRDefault="00E352BB" w14:paraId="154473CF" w14:textId="77777777">
      <w:pPr>
        <w:spacing w:after="0" w:line="240" w:lineRule="auto"/>
      </w:pPr>
      <w:r>
        <w:separator/>
      </w:r>
    </w:p>
  </w:footnote>
  <w:footnote w:type="continuationSeparator" w:id="0">
    <w:p w:rsidR="00E352BB" w:rsidP="006F1080" w:rsidRDefault="00E352BB" w14:paraId="0156D20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283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109"/>
      <w:gridCol w:w="6065"/>
      <w:gridCol w:w="4109"/>
    </w:tblGrid>
    <w:tr w:rsidRPr="00E64758" w:rsidR="00C91800" w:rsidTr="00AD71D4" w14:paraId="3B17F93D" w14:textId="77777777">
      <w:trPr>
        <w:trHeight w:val="972"/>
      </w:trPr>
      <w:tc>
        <w:tcPr>
          <w:tcW w:w="4109" w:type="dxa"/>
          <w:shd w:val="clear" w:color="auto" w:fill="auto"/>
        </w:tcPr>
        <w:p w:rsidRPr="0077649D" w:rsidR="00C91800" w:rsidP="00A8686E" w:rsidRDefault="00C91800" w14:paraId="45FB0818" w14:textId="77777777">
          <w:pPr>
            <w:spacing w:after="0" w:line="240" w:lineRule="auto"/>
            <w:rPr>
              <w:rFonts w:ascii="Helvetica" w:hAnsi="Helvetica" w:eastAsia="Times New Roman"/>
              <w:b/>
              <w:sz w:val="8"/>
              <w:szCs w:val="20"/>
              <w:lang w:eastAsia="fr-FR"/>
            </w:rPr>
          </w:pPr>
        </w:p>
        <w:p w:rsidRPr="0077649D" w:rsidR="00C91800" w:rsidP="009C11E6" w:rsidRDefault="00000000" w14:paraId="049F31CB" w14:textId="77777777">
          <w:pPr>
            <w:tabs>
              <w:tab w:val="left" w:pos="922"/>
            </w:tabs>
            <w:spacing w:after="0" w:line="240" w:lineRule="auto"/>
            <w:jc w:val="center"/>
            <w:rPr>
              <w:lang w:eastAsia="fr-FR"/>
            </w:rPr>
          </w:pPr>
          <w:r>
            <w:pict w14:anchorId="16F2D570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25" style="width:27pt;height:36pt" fillcolor="window" type="#_x0000_t75">
                <v:imagedata o:title="" r:id="rId1"/>
              </v:shape>
            </w:pict>
          </w:r>
        </w:p>
      </w:tc>
      <w:tc>
        <w:tcPr>
          <w:tcW w:w="6065" w:type="dxa"/>
          <w:shd w:val="clear" w:color="auto" w:fill="auto"/>
          <w:vAlign w:val="center"/>
        </w:tcPr>
        <w:p w:rsidRPr="00E03581" w:rsidR="00AB32E8" w:rsidP="001337B8" w:rsidRDefault="00C91800" w14:paraId="1C6A63F9" w14:textId="77777777">
          <w:pPr>
            <w:pStyle w:val="TITRE2"/>
            <w:spacing w:after="0"/>
            <w:rPr>
              <w:rFonts w:ascii="Calibri" w:hAnsi="Calibri" w:cs="Calibri"/>
              <w:sz w:val="24"/>
              <w:szCs w:val="24"/>
            </w:rPr>
          </w:pPr>
          <w:r w:rsidRPr="00E03581">
            <w:rPr>
              <w:rFonts w:ascii="Calibri" w:hAnsi="Calibri" w:cs="Calibri"/>
              <w:sz w:val="24"/>
              <w:szCs w:val="24"/>
            </w:rPr>
            <w:t>COMITATO DI CERTIFICAZIONE</w:t>
          </w:r>
        </w:p>
        <w:p w:rsidRPr="00E03581" w:rsidR="00C91800" w:rsidP="001337B8" w:rsidRDefault="00AB32E8" w14:paraId="7BD55A39" w14:textId="77777777">
          <w:pPr>
            <w:pStyle w:val="TITRE2"/>
            <w:spacing w:after="0"/>
            <w:rPr>
              <w:rFonts w:ascii="Calibri" w:hAnsi="Calibri" w:cs="Calibri"/>
              <w:sz w:val="24"/>
              <w:szCs w:val="24"/>
            </w:rPr>
          </w:pPr>
          <w:r w:rsidRPr="00E03581">
            <w:rPr>
              <w:rFonts w:ascii="Calibri" w:hAnsi="Calibri" w:cs="Calibri"/>
              <w:sz w:val="24"/>
              <w:szCs w:val="24"/>
            </w:rPr>
            <w:t>QHSE</w:t>
          </w:r>
          <w:r w:rsidRPr="00E03581" w:rsidR="00C91800">
            <w:rPr>
              <w:rFonts w:ascii="Calibri" w:hAnsi="Calibri" w:cs="Calibri"/>
              <w:sz w:val="24"/>
              <w:szCs w:val="24"/>
            </w:rPr>
            <w:t xml:space="preserve"> </w:t>
          </w:r>
        </w:p>
      </w:tc>
      <w:tc>
        <w:tcPr>
          <w:tcW w:w="4109" w:type="dxa"/>
          <w:shd w:val="clear" w:color="auto" w:fill="auto"/>
          <w:vAlign w:val="center"/>
        </w:tcPr>
        <w:p w:rsidRPr="00E03581" w:rsidR="00C91800" w:rsidP="009C11E6" w:rsidRDefault="00E03581" w14:paraId="4ECE075E" w14:textId="77777777">
          <w:pPr>
            <w:spacing w:after="0" w:line="240" w:lineRule="auto"/>
            <w:jc w:val="center"/>
            <w:rPr>
              <w:b/>
              <w:lang w:val="en-GB"/>
            </w:rPr>
          </w:pPr>
          <w:r w:rsidRPr="00E03581">
            <w:rPr>
              <w:b/>
              <w:lang w:val="en-GB"/>
            </w:rPr>
            <w:t>IT-CER-F-081</w:t>
          </w:r>
          <w:r w:rsidRPr="00E03581" w:rsidR="00E60FDE">
            <w:rPr>
              <w:b/>
              <w:lang w:val="en-GB"/>
            </w:rPr>
            <w:t>_</w:t>
          </w:r>
          <w:r w:rsidRPr="00E03581" w:rsidR="005E74E8">
            <w:rPr>
              <w:b/>
              <w:lang w:val="en-GB"/>
            </w:rPr>
            <w:t>QHSE</w:t>
          </w:r>
        </w:p>
        <w:p w:rsidRPr="00E03581" w:rsidR="00C91800" w:rsidP="00626CE1" w:rsidRDefault="00080A98" w14:paraId="72A0668F" w14:textId="77777777">
          <w:pPr>
            <w:spacing w:after="0" w:line="240" w:lineRule="auto"/>
            <w:jc w:val="center"/>
            <w:rPr>
              <w:b/>
              <w:lang w:val="en-GB"/>
            </w:rPr>
          </w:pPr>
          <w:r w:rsidRPr="00E03581">
            <w:rPr>
              <w:b/>
              <w:lang w:val="en-GB"/>
            </w:rPr>
            <w:t>Rev 0</w:t>
          </w:r>
          <w:r w:rsidR="00545CFA">
            <w:rPr>
              <w:b/>
              <w:lang w:val="en-GB"/>
            </w:rPr>
            <w:t xml:space="preserve">4 </w:t>
          </w:r>
          <w:r w:rsidRPr="00E03581" w:rsidR="009C11E6">
            <w:rPr>
              <w:b/>
              <w:lang w:val="en-GB"/>
            </w:rPr>
            <w:t xml:space="preserve"> </w:t>
          </w:r>
          <w:r w:rsidRPr="00E03581" w:rsidR="00B950F0">
            <w:rPr>
              <w:b/>
              <w:lang w:val="en-GB"/>
            </w:rPr>
            <w:t xml:space="preserve">del </w:t>
          </w:r>
          <w:r w:rsidR="00B55944">
            <w:rPr>
              <w:b/>
              <w:lang w:val="en-GB"/>
            </w:rPr>
            <w:t>30/01/2023</w:t>
          </w:r>
        </w:p>
      </w:tc>
    </w:tr>
  </w:tbl>
  <w:p w:rsidRPr="002073CC" w:rsidR="00C91800" w:rsidP="00FE29C0" w:rsidRDefault="00C91800" w14:paraId="53128261" w14:textId="77777777">
    <w:pPr>
      <w:pStyle w:val="Intestazione"/>
      <w:spacing w:after="0" w:line="240" w:lineRule="auto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A39AB"/>
    <w:multiLevelType w:val="hybridMultilevel"/>
    <w:tmpl w:val="0F908AD8"/>
    <w:lvl w:ilvl="0" w:tplc="EC7CE648">
      <w:numFmt w:val="bullet"/>
      <w:lvlText w:val="-"/>
      <w:lvlJc w:val="left"/>
      <w:pPr>
        <w:tabs>
          <w:tab w:val="num" w:pos="1428"/>
        </w:tabs>
        <w:ind w:left="1428" w:hanging="720"/>
      </w:pPr>
      <w:rPr>
        <w:rFonts w:hint="default" w:ascii="Calibri" w:hAnsi="Calibri" w:eastAsia="Calibri" w:cs="Times New Roman"/>
      </w:rPr>
    </w:lvl>
    <w:lvl w:ilvl="1" w:tplc="0410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1" w15:restartNumberingAfterBreak="0">
    <w:nsid w:val="12433980"/>
    <w:multiLevelType w:val="multilevel"/>
    <w:tmpl w:val="625A96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 w15:restartNumberingAfterBreak="0">
    <w:nsid w:val="174C058B"/>
    <w:multiLevelType w:val="multilevel"/>
    <w:tmpl w:val="D8A604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19A17570"/>
    <w:multiLevelType w:val="hybridMultilevel"/>
    <w:tmpl w:val="459CDA4A"/>
    <w:lvl w:ilvl="0" w:tplc="04100001">
      <w:start w:val="1"/>
      <w:numFmt w:val="bullet"/>
      <w:lvlText w:val="u"/>
      <w:lvlJc w:val="left"/>
      <w:pPr>
        <w:ind w:left="1146" w:hanging="360"/>
      </w:pPr>
      <w:rPr>
        <w:rFonts w:hint="default" w:ascii="Wingdings 3" w:hAnsi="Wingdings 3"/>
        <w:sz w:val="16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4" w15:restartNumberingAfterBreak="0">
    <w:nsid w:val="27F06F1C"/>
    <w:multiLevelType w:val="multilevel"/>
    <w:tmpl w:val="8BEA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decimal"/>
      <w:lvlText w:val="%1.%2"/>
      <w:legacy w:legacy="1" w:legacySpace="397" w:legacyIndent="0"/>
      <w:lvlJc w:val="left"/>
    </w:lvl>
    <w:lvl w:ilvl="2">
      <w:start w:val="1"/>
      <w:numFmt w:val="decimal"/>
      <w:lvlText w:val="%1.%2.%3"/>
      <w:legacy w:legacy="1" w:legacySpace="227" w:legacyIndent="0"/>
      <w:lvlJc w:val="left"/>
    </w:lvl>
    <w:lvl w:ilvl="3">
      <w:start w:val="1"/>
      <w:numFmt w:val="decimal"/>
      <w:lvlText w:val="%1.%2.%3.%4"/>
      <w:legacy w:legacy="1" w:legacySpace="113" w:legacyIndent="0"/>
      <w:lvlJc w:val="left"/>
    </w:lvl>
    <w:lvl w:ilvl="4">
      <w:start w:val="1"/>
      <w:numFmt w:val="decimal"/>
      <w:lvlText w:val="%1.%2.%3.%4.%5"/>
      <w:legacy w:legacy="1" w:legacySpace="113" w:legacyIndent="0"/>
      <w:lvlJc w:val="left"/>
    </w:lvl>
    <w:lvl w:ilvl="5">
      <w:start w:val="1"/>
      <w:numFmt w:val="decimal"/>
      <w:lvlText w:val="%1.%2.%3.%4.%5.%6"/>
      <w:legacy w:legacy="1" w:legacySpace="113" w:legacyIndent="0"/>
      <w:lvlJc w:val="left"/>
    </w:lvl>
    <w:lvl w:ilvl="6">
      <w:start w:val="1"/>
      <w:numFmt w:val="decimal"/>
      <w:lvlText w:val="%1.%2.%3.%4.%5.%6.%7"/>
      <w:legacy w:legacy="1" w:legacySpace="113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5" w15:restartNumberingAfterBreak="0">
    <w:nsid w:val="2D497508"/>
    <w:multiLevelType w:val="multilevel"/>
    <w:tmpl w:val="1116E31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32911882"/>
    <w:multiLevelType w:val="hybridMultilevel"/>
    <w:tmpl w:val="42B0B206"/>
    <w:lvl w:ilvl="0" w:tplc="04100001">
      <w:start w:val="1"/>
      <w:numFmt w:val="bullet"/>
      <w:lvlText w:val=""/>
      <w:lvlJc w:val="left"/>
      <w:pPr>
        <w:ind w:left="754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abstractNum w:abstractNumId="7" w15:restartNumberingAfterBreak="0">
    <w:nsid w:val="33516E7E"/>
    <w:multiLevelType w:val="hybridMultilevel"/>
    <w:tmpl w:val="8DD2561C"/>
    <w:lvl w:ilvl="0" w:tplc="57780E28">
      <w:start w:val="1"/>
      <w:numFmt w:val="bullet"/>
      <w:pStyle w:val="-bullet1narrowlinespace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lang w:val="it-IT"/>
      </w:rPr>
    </w:lvl>
    <w:lvl w:ilvl="1" w:tplc="92A2B72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12"/>
        <w:szCs w:val="12"/>
      </w:rPr>
    </w:lvl>
    <w:lvl w:ilvl="2" w:tplc="065EB5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C8C57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7DAA4C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BF70AC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BD6C78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15C7E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994A2F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8B24457"/>
    <w:multiLevelType w:val="hybridMultilevel"/>
    <w:tmpl w:val="DD0C941A"/>
    <w:lvl w:ilvl="0" w:tplc="A2FE9D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D6CDB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66A4B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3228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46EE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FDCAF5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8FE17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AEF9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E62B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99A14B7"/>
    <w:multiLevelType w:val="hybridMultilevel"/>
    <w:tmpl w:val="E132EB8A"/>
    <w:lvl w:ilvl="0" w:tplc="63FC49C0">
      <w:numFmt w:val="bullet"/>
      <w:lvlText w:val="-"/>
      <w:lvlJc w:val="left"/>
      <w:pPr>
        <w:ind w:left="720" w:hanging="360"/>
      </w:pPr>
      <w:rPr>
        <w:rFonts w:hint="default" w:ascii="Arial Narrow" w:hAnsi="Arial Narrow" w:eastAsia="Times New Roman" w:cs="Aria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B1313FB"/>
    <w:multiLevelType w:val="hybridMultilevel"/>
    <w:tmpl w:val="5EAEBF8E"/>
    <w:lvl w:ilvl="0" w:tplc="04100001">
      <w:start w:val="1"/>
      <w:numFmt w:val="bullet"/>
      <w:lvlText w:val=""/>
      <w:lvlJc w:val="left"/>
      <w:pPr>
        <w:ind w:left="754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abstractNum w:abstractNumId="11" w15:restartNumberingAfterBreak="0">
    <w:nsid w:val="3DF51E78"/>
    <w:multiLevelType w:val="hybridMultilevel"/>
    <w:tmpl w:val="4432A6AA"/>
    <w:lvl w:ilvl="0" w:tplc="04100001">
      <w:start w:val="1"/>
      <w:numFmt w:val="bullet"/>
      <w:lvlText w:val="u"/>
      <w:lvlJc w:val="left"/>
      <w:pPr>
        <w:ind w:left="1077" w:hanging="360"/>
      </w:pPr>
      <w:rPr>
        <w:rFonts w:hint="default" w:ascii="Wingdings 3" w:hAnsi="Wingdings 3"/>
        <w:sz w:val="16"/>
      </w:rPr>
    </w:lvl>
    <w:lvl w:ilvl="1" w:tplc="04100003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12" w15:restartNumberingAfterBreak="0">
    <w:nsid w:val="47C47E52"/>
    <w:multiLevelType w:val="hybridMultilevel"/>
    <w:tmpl w:val="58DEB934"/>
    <w:lvl w:ilvl="0" w:tplc="04100001">
      <w:start w:val="1"/>
      <w:numFmt w:val="decimal"/>
      <w:lvlText w:val="%1."/>
      <w:lvlJc w:val="left"/>
      <w:pPr>
        <w:ind w:left="1068" w:hanging="360"/>
      </w:pPr>
      <w:rPr>
        <w:rFonts w:hint="default"/>
        <w:sz w:val="16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3" w15:restartNumberingAfterBreak="0">
    <w:nsid w:val="4AB07C8D"/>
    <w:multiLevelType w:val="hybridMultilevel"/>
    <w:tmpl w:val="013A8076"/>
    <w:lvl w:ilvl="0" w:tplc="CDD06450">
      <w:numFmt w:val="bullet"/>
      <w:lvlText w:val="•"/>
      <w:lvlJc w:val="left"/>
      <w:pPr>
        <w:ind w:left="779" w:hanging="525"/>
      </w:pPr>
      <w:rPr>
        <w:rFonts w:hint="default" w:ascii="Calibri" w:hAnsi="Calibri" w:eastAsia="Calibri" w:cs="Calibri"/>
      </w:rPr>
    </w:lvl>
    <w:lvl w:ilvl="1" w:tplc="04100003" w:tentative="1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abstractNum w:abstractNumId="14" w15:restartNumberingAfterBreak="0">
    <w:nsid w:val="4B2A43D7"/>
    <w:multiLevelType w:val="hybridMultilevel"/>
    <w:tmpl w:val="F410CC0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F5B0E39"/>
    <w:multiLevelType w:val="hybridMultilevel"/>
    <w:tmpl w:val="EE5250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210C7"/>
    <w:multiLevelType w:val="multilevel"/>
    <w:tmpl w:val="93242ED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 w15:restartNumberingAfterBreak="0">
    <w:nsid w:val="54C836EA"/>
    <w:multiLevelType w:val="singleLevel"/>
    <w:tmpl w:val="BF06D85A"/>
    <w:lvl w:ilvl="0">
      <w:start w:val="1"/>
      <w:numFmt w:val="decimal"/>
      <w:lvlText w:val="%1)"/>
      <w:legacy w:legacy="1" w:legacySpace="113" w:legacyIndent="340"/>
      <w:lvlJc w:val="left"/>
      <w:pPr>
        <w:ind w:left="1474" w:hanging="340"/>
      </w:pPr>
    </w:lvl>
  </w:abstractNum>
  <w:abstractNum w:abstractNumId="18" w15:restartNumberingAfterBreak="0">
    <w:nsid w:val="55F614B9"/>
    <w:multiLevelType w:val="multilevel"/>
    <w:tmpl w:val="0410001F"/>
    <w:styleLink w:val="Stile111111Struttura12ptGrassetto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66D6EE0"/>
    <w:multiLevelType w:val="multilevel"/>
    <w:tmpl w:val="ACF265BA"/>
    <w:lvl w:ilvl="0">
      <w:start w:val="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4421356"/>
    <w:multiLevelType w:val="hybridMultilevel"/>
    <w:tmpl w:val="107827B4"/>
    <w:lvl w:ilvl="0" w:tplc="54FCD924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E258C624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B065410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832009A8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C76CFEB4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FADEAED2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54C685EE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67769F7A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9C248028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1" w15:restartNumberingAfterBreak="0">
    <w:nsid w:val="69484F92"/>
    <w:multiLevelType w:val="multilevel"/>
    <w:tmpl w:val="0410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574"/>
        </w:tabs>
        <w:ind w:left="574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6AD52E8C"/>
    <w:multiLevelType w:val="hybridMultilevel"/>
    <w:tmpl w:val="E16A27B2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2305A8C"/>
    <w:multiLevelType w:val="hybridMultilevel"/>
    <w:tmpl w:val="E598863E"/>
    <w:lvl w:ilvl="0" w:tplc="04100001">
      <w:start w:val="1"/>
      <w:numFmt w:val="bullet"/>
      <w:lvlText w:val=""/>
      <w:lvlJc w:val="left"/>
      <w:pPr>
        <w:ind w:left="754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abstractNum w:abstractNumId="24" w15:restartNumberingAfterBreak="0">
    <w:nsid w:val="794E7F1A"/>
    <w:multiLevelType w:val="hybridMultilevel"/>
    <w:tmpl w:val="7F8EE63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A22CB6"/>
    <w:multiLevelType w:val="hybridMultilevel"/>
    <w:tmpl w:val="572A6140"/>
    <w:lvl w:ilvl="0" w:tplc="9C18B01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63B0EA64">
      <w:start w:val="1"/>
      <w:numFmt w:val="lowerLetter"/>
      <w:lvlText w:val="%2."/>
      <w:lvlJc w:val="left"/>
      <w:pPr>
        <w:ind w:left="1440" w:hanging="360"/>
      </w:pPr>
    </w:lvl>
    <w:lvl w:ilvl="2" w:tplc="C1184476" w:tentative="1">
      <w:start w:val="1"/>
      <w:numFmt w:val="lowerRoman"/>
      <w:lvlText w:val="%3."/>
      <w:lvlJc w:val="right"/>
      <w:pPr>
        <w:ind w:left="2160" w:hanging="180"/>
      </w:pPr>
    </w:lvl>
    <w:lvl w:ilvl="3" w:tplc="D8222A1C" w:tentative="1">
      <w:start w:val="1"/>
      <w:numFmt w:val="decimal"/>
      <w:lvlText w:val="%4."/>
      <w:lvlJc w:val="left"/>
      <w:pPr>
        <w:ind w:left="2880" w:hanging="360"/>
      </w:pPr>
    </w:lvl>
    <w:lvl w:ilvl="4" w:tplc="D64A971E" w:tentative="1">
      <w:start w:val="1"/>
      <w:numFmt w:val="lowerLetter"/>
      <w:lvlText w:val="%5."/>
      <w:lvlJc w:val="left"/>
      <w:pPr>
        <w:ind w:left="3600" w:hanging="360"/>
      </w:pPr>
    </w:lvl>
    <w:lvl w:ilvl="5" w:tplc="C5EA3F7C" w:tentative="1">
      <w:start w:val="1"/>
      <w:numFmt w:val="lowerRoman"/>
      <w:lvlText w:val="%6."/>
      <w:lvlJc w:val="right"/>
      <w:pPr>
        <w:ind w:left="4320" w:hanging="180"/>
      </w:pPr>
    </w:lvl>
    <w:lvl w:ilvl="6" w:tplc="09B84BEC" w:tentative="1">
      <w:start w:val="1"/>
      <w:numFmt w:val="decimal"/>
      <w:lvlText w:val="%7."/>
      <w:lvlJc w:val="left"/>
      <w:pPr>
        <w:ind w:left="5040" w:hanging="360"/>
      </w:pPr>
    </w:lvl>
    <w:lvl w:ilvl="7" w:tplc="FF22719A" w:tentative="1">
      <w:start w:val="1"/>
      <w:numFmt w:val="lowerLetter"/>
      <w:lvlText w:val="%8."/>
      <w:lvlJc w:val="left"/>
      <w:pPr>
        <w:ind w:left="5760" w:hanging="360"/>
      </w:pPr>
    </w:lvl>
    <w:lvl w:ilvl="8" w:tplc="973AFF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254C5C"/>
    <w:multiLevelType w:val="hybridMultilevel"/>
    <w:tmpl w:val="144861D4"/>
    <w:lvl w:ilvl="0" w:tplc="CDD06450">
      <w:numFmt w:val="bullet"/>
      <w:lvlText w:val="•"/>
      <w:lvlJc w:val="left"/>
      <w:pPr>
        <w:ind w:left="745" w:hanging="525"/>
      </w:pPr>
      <w:rPr>
        <w:rFonts w:hint="default" w:ascii="Calibri" w:hAnsi="Calibri" w:eastAsia="Calibri" w:cs="Calibri"/>
      </w:rPr>
    </w:lvl>
    <w:lvl w:ilvl="1" w:tplc="04100003" w:tentative="1">
      <w:start w:val="1"/>
      <w:numFmt w:val="bullet"/>
      <w:lvlText w:val="o"/>
      <w:lvlJc w:val="left"/>
      <w:pPr>
        <w:ind w:left="13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0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7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4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1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49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6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340" w:hanging="360"/>
      </w:pPr>
      <w:rPr>
        <w:rFonts w:hint="default" w:ascii="Wingdings" w:hAnsi="Wingdings"/>
      </w:rPr>
    </w:lvl>
  </w:abstractNum>
  <w:num w:numId="1" w16cid:durableId="852838959">
    <w:abstractNumId w:val="25"/>
  </w:num>
  <w:num w:numId="2" w16cid:durableId="593176073">
    <w:abstractNumId w:val="20"/>
  </w:num>
  <w:num w:numId="3" w16cid:durableId="1755080488">
    <w:abstractNumId w:val="11"/>
  </w:num>
  <w:num w:numId="4" w16cid:durableId="760611695">
    <w:abstractNumId w:val="12"/>
  </w:num>
  <w:num w:numId="5" w16cid:durableId="1620063107">
    <w:abstractNumId w:val="3"/>
  </w:num>
  <w:num w:numId="6" w16cid:durableId="1540899717">
    <w:abstractNumId w:val="8"/>
  </w:num>
  <w:num w:numId="7" w16cid:durableId="236013250">
    <w:abstractNumId w:val="18"/>
  </w:num>
  <w:num w:numId="8" w16cid:durableId="1114833665">
    <w:abstractNumId w:val="2"/>
  </w:num>
  <w:num w:numId="9" w16cid:durableId="1829587270">
    <w:abstractNumId w:val="1"/>
  </w:num>
  <w:num w:numId="10" w16cid:durableId="1381006684">
    <w:abstractNumId w:val="7"/>
  </w:num>
  <w:num w:numId="11" w16cid:durableId="2136555907">
    <w:abstractNumId w:val="21"/>
  </w:num>
  <w:num w:numId="12" w16cid:durableId="2034526141">
    <w:abstractNumId w:val="0"/>
  </w:num>
  <w:num w:numId="13" w16cid:durableId="2100104144">
    <w:abstractNumId w:val="16"/>
  </w:num>
  <w:num w:numId="14" w16cid:durableId="1582060914">
    <w:abstractNumId w:val="5"/>
  </w:num>
  <w:num w:numId="15" w16cid:durableId="842280701">
    <w:abstractNumId w:val="17"/>
  </w:num>
  <w:num w:numId="16" w16cid:durableId="1246110776">
    <w:abstractNumId w:val="4"/>
  </w:num>
  <w:num w:numId="17" w16cid:durableId="539902562">
    <w:abstractNumId w:val="22"/>
  </w:num>
  <w:num w:numId="18" w16cid:durableId="1874146878">
    <w:abstractNumId w:val="19"/>
  </w:num>
  <w:num w:numId="19" w16cid:durableId="621814009">
    <w:abstractNumId w:val="9"/>
  </w:num>
  <w:num w:numId="20" w16cid:durableId="859464775">
    <w:abstractNumId w:val="14"/>
  </w:num>
  <w:num w:numId="21" w16cid:durableId="1069422965">
    <w:abstractNumId w:val="26"/>
  </w:num>
  <w:num w:numId="22" w16cid:durableId="1254974409">
    <w:abstractNumId w:val="13"/>
  </w:num>
  <w:num w:numId="23" w16cid:durableId="1568029274">
    <w:abstractNumId w:val="6"/>
  </w:num>
  <w:num w:numId="24" w16cid:durableId="1426221593">
    <w:abstractNumId w:val="23"/>
  </w:num>
  <w:num w:numId="25" w16cid:durableId="19665704">
    <w:abstractNumId w:val="10"/>
  </w:num>
  <w:num w:numId="26" w16cid:durableId="386078099">
    <w:abstractNumId w:val="15"/>
  </w:num>
  <w:num w:numId="27" w16cid:durableId="811950254">
    <w:abstractNumId w:val="2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78"/>
    <w:rsid w:val="00001A81"/>
    <w:rsid w:val="00006B47"/>
    <w:rsid w:val="000110C3"/>
    <w:rsid w:val="000166A6"/>
    <w:rsid w:val="00017562"/>
    <w:rsid w:val="00017770"/>
    <w:rsid w:val="000208B7"/>
    <w:rsid w:val="00020BFB"/>
    <w:rsid w:val="0002194A"/>
    <w:rsid w:val="00021C8E"/>
    <w:rsid w:val="00021F05"/>
    <w:rsid w:val="00023962"/>
    <w:rsid w:val="000249DB"/>
    <w:rsid w:val="00032549"/>
    <w:rsid w:val="00036FED"/>
    <w:rsid w:val="000404C5"/>
    <w:rsid w:val="00042808"/>
    <w:rsid w:val="00042DD0"/>
    <w:rsid w:val="00044BA1"/>
    <w:rsid w:val="000527C1"/>
    <w:rsid w:val="00052BC9"/>
    <w:rsid w:val="00053F68"/>
    <w:rsid w:val="000544CA"/>
    <w:rsid w:val="000564F2"/>
    <w:rsid w:val="00062627"/>
    <w:rsid w:val="00064C88"/>
    <w:rsid w:val="000726E3"/>
    <w:rsid w:val="00074055"/>
    <w:rsid w:val="00074EC7"/>
    <w:rsid w:val="000759B7"/>
    <w:rsid w:val="00077159"/>
    <w:rsid w:val="000800BF"/>
    <w:rsid w:val="00080A98"/>
    <w:rsid w:val="00081143"/>
    <w:rsid w:val="000868F5"/>
    <w:rsid w:val="000A330D"/>
    <w:rsid w:val="000A42DD"/>
    <w:rsid w:val="000A4844"/>
    <w:rsid w:val="000A6280"/>
    <w:rsid w:val="000A7C52"/>
    <w:rsid w:val="000B3953"/>
    <w:rsid w:val="000C0D68"/>
    <w:rsid w:val="000C2B3C"/>
    <w:rsid w:val="000D0536"/>
    <w:rsid w:val="000D239A"/>
    <w:rsid w:val="000E4361"/>
    <w:rsid w:val="000E5E61"/>
    <w:rsid w:val="000E7FCE"/>
    <w:rsid w:val="000F331D"/>
    <w:rsid w:val="000F49FA"/>
    <w:rsid w:val="00104827"/>
    <w:rsid w:val="00106DBE"/>
    <w:rsid w:val="00117894"/>
    <w:rsid w:val="00123217"/>
    <w:rsid w:val="001234AA"/>
    <w:rsid w:val="00127DAC"/>
    <w:rsid w:val="00130A30"/>
    <w:rsid w:val="00130F2F"/>
    <w:rsid w:val="001310BF"/>
    <w:rsid w:val="00131B0E"/>
    <w:rsid w:val="00132C6B"/>
    <w:rsid w:val="001337B8"/>
    <w:rsid w:val="001418D7"/>
    <w:rsid w:val="0014461B"/>
    <w:rsid w:val="00147487"/>
    <w:rsid w:val="00150C61"/>
    <w:rsid w:val="001606C6"/>
    <w:rsid w:val="00161493"/>
    <w:rsid w:val="001614AA"/>
    <w:rsid w:val="0017092A"/>
    <w:rsid w:val="0017607E"/>
    <w:rsid w:val="00176504"/>
    <w:rsid w:val="00181D97"/>
    <w:rsid w:val="001844E8"/>
    <w:rsid w:val="0018632F"/>
    <w:rsid w:val="00187C63"/>
    <w:rsid w:val="001905F2"/>
    <w:rsid w:val="00193E7D"/>
    <w:rsid w:val="0019524B"/>
    <w:rsid w:val="00195959"/>
    <w:rsid w:val="00195BAD"/>
    <w:rsid w:val="001A1227"/>
    <w:rsid w:val="001A4A9D"/>
    <w:rsid w:val="001A56AE"/>
    <w:rsid w:val="001A7AC1"/>
    <w:rsid w:val="001B02AD"/>
    <w:rsid w:val="001B2046"/>
    <w:rsid w:val="001B22FE"/>
    <w:rsid w:val="001B4B44"/>
    <w:rsid w:val="001C1C44"/>
    <w:rsid w:val="001C388C"/>
    <w:rsid w:val="001C5696"/>
    <w:rsid w:val="001C62A9"/>
    <w:rsid w:val="001D0E4D"/>
    <w:rsid w:val="001D2B77"/>
    <w:rsid w:val="001D36EF"/>
    <w:rsid w:val="001D42CF"/>
    <w:rsid w:val="001D7B04"/>
    <w:rsid w:val="001D7E63"/>
    <w:rsid w:val="001E0B2C"/>
    <w:rsid w:val="001E1DB7"/>
    <w:rsid w:val="001E2B1A"/>
    <w:rsid w:val="001E3CAF"/>
    <w:rsid w:val="001E4C9D"/>
    <w:rsid w:val="001E4FAD"/>
    <w:rsid w:val="001E6C39"/>
    <w:rsid w:val="001F2410"/>
    <w:rsid w:val="001F382E"/>
    <w:rsid w:val="00203B7B"/>
    <w:rsid w:val="00204627"/>
    <w:rsid w:val="0020643E"/>
    <w:rsid w:val="00206843"/>
    <w:rsid w:val="002073CC"/>
    <w:rsid w:val="0021242D"/>
    <w:rsid w:val="0021259D"/>
    <w:rsid w:val="0021264E"/>
    <w:rsid w:val="00217551"/>
    <w:rsid w:val="002225E1"/>
    <w:rsid w:val="00226744"/>
    <w:rsid w:val="002272D5"/>
    <w:rsid w:val="00231CF5"/>
    <w:rsid w:val="00232918"/>
    <w:rsid w:val="00250D0C"/>
    <w:rsid w:val="002536CA"/>
    <w:rsid w:val="00260CDB"/>
    <w:rsid w:val="002614A0"/>
    <w:rsid w:val="0026429A"/>
    <w:rsid w:val="00265899"/>
    <w:rsid w:val="00270DA9"/>
    <w:rsid w:val="002716EA"/>
    <w:rsid w:val="00281001"/>
    <w:rsid w:val="00282DB7"/>
    <w:rsid w:val="00287B8D"/>
    <w:rsid w:val="002A645C"/>
    <w:rsid w:val="002B3B08"/>
    <w:rsid w:val="002C18F4"/>
    <w:rsid w:val="002C190F"/>
    <w:rsid w:val="002C2625"/>
    <w:rsid w:val="002C2DB5"/>
    <w:rsid w:val="002C7B3A"/>
    <w:rsid w:val="002E3751"/>
    <w:rsid w:val="002E3B11"/>
    <w:rsid w:val="002E6F7E"/>
    <w:rsid w:val="002E739D"/>
    <w:rsid w:val="002F7CCD"/>
    <w:rsid w:val="00300394"/>
    <w:rsid w:val="00300E0C"/>
    <w:rsid w:val="00300EF2"/>
    <w:rsid w:val="003022AE"/>
    <w:rsid w:val="00311358"/>
    <w:rsid w:val="00313D89"/>
    <w:rsid w:val="003207ED"/>
    <w:rsid w:val="00322982"/>
    <w:rsid w:val="00324602"/>
    <w:rsid w:val="00327A97"/>
    <w:rsid w:val="00331D65"/>
    <w:rsid w:val="0033470E"/>
    <w:rsid w:val="003438A7"/>
    <w:rsid w:val="003553AF"/>
    <w:rsid w:val="0035633D"/>
    <w:rsid w:val="00361391"/>
    <w:rsid w:val="00362985"/>
    <w:rsid w:val="003654A4"/>
    <w:rsid w:val="00367830"/>
    <w:rsid w:val="00372B99"/>
    <w:rsid w:val="00377381"/>
    <w:rsid w:val="00386BCD"/>
    <w:rsid w:val="00387767"/>
    <w:rsid w:val="00387B78"/>
    <w:rsid w:val="00396C68"/>
    <w:rsid w:val="003A256E"/>
    <w:rsid w:val="003A5C8F"/>
    <w:rsid w:val="003B13C8"/>
    <w:rsid w:val="003B2909"/>
    <w:rsid w:val="003B29D5"/>
    <w:rsid w:val="003B391E"/>
    <w:rsid w:val="003B434C"/>
    <w:rsid w:val="003B531A"/>
    <w:rsid w:val="003B5E14"/>
    <w:rsid w:val="003C0748"/>
    <w:rsid w:val="003C0779"/>
    <w:rsid w:val="003C2708"/>
    <w:rsid w:val="003D296E"/>
    <w:rsid w:val="003D2C2F"/>
    <w:rsid w:val="003D4201"/>
    <w:rsid w:val="003D63A1"/>
    <w:rsid w:val="003E42FC"/>
    <w:rsid w:val="003E4D78"/>
    <w:rsid w:val="003F436E"/>
    <w:rsid w:val="003F4BDC"/>
    <w:rsid w:val="003F5116"/>
    <w:rsid w:val="0040287A"/>
    <w:rsid w:val="0041734B"/>
    <w:rsid w:val="00426647"/>
    <w:rsid w:val="00430F29"/>
    <w:rsid w:val="00435FC4"/>
    <w:rsid w:val="0043727F"/>
    <w:rsid w:val="00442634"/>
    <w:rsid w:val="00443105"/>
    <w:rsid w:val="00446DEA"/>
    <w:rsid w:val="0045051A"/>
    <w:rsid w:val="00453472"/>
    <w:rsid w:val="0045504F"/>
    <w:rsid w:val="0045506E"/>
    <w:rsid w:val="00455125"/>
    <w:rsid w:val="00455D03"/>
    <w:rsid w:val="004606F2"/>
    <w:rsid w:val="004625E9"/>
    <w:rsid w:val="00463849"/>
    <w:rsid w:val="00473D16"/>
    <w:rsid w:val="00474A93"/>
    <w:rsid w:val="004848FF"/>
    <w:rsid w:val="00487F26"/>
    <w:rsid w:val="00491C23"/>
    <w:rsid w:val="00493FDA"/>
    <w:rsid w:val="00494669"/>
    <w:rsid w:val="00494CA2"/>
    <w:rsid w:val="004954A8"/>
    <w:rsid w:val="00496DE9"/>
    <w:rsid w:val="004C0034"/>
    <w:rsid w:val="004C1C2A"/>
    <w:rsid w:val="004C2A0B"/>
    <w:rsid w:val="004C67D5"/>
    <w:rsid w:val="004D18C5"/>
    <w:rsid w:val="004D27DA"/>
    <w:rsid w:val="004D7763"/>
    <w:rsid w:val="004E43E3"/>
    <w:rsid w:val="004E5512"/>
    <w:rsid w:val="004F2BE2"/>
    <w:rsid w:val="004F579B"/>
    <w:rsid w:val="004F61EE"/>
    <w:rsid w:val="004F6F59"/>
    <w:rsid w:val="005024ED"/>
    <w:rsid w:val="005040FD"/>
    <w:rsid w:val="0051012D"/>
    <w:rsid w:val="00511797"/>
    <w:rsid w:val="0051304C"/>
    <w:rsid w:val="00515F4C"/>
    <w:rsid w:val="00516FDF"/>
    <w:rsid w:val="00520769"/>
    <w:rsid w:val="00520975"/>
    <w:rsid w:val="00536C0D"/>
    <w:rsid w:val="00541D88"/>
    <w:rsid w:val="00542202"/>
    <w:rsid w:val="00545CFA"/>
    <w:rsid w:val="00553269"/>
    <w:rsid w:val="00554508"/>
    <w:rsid w:val="00554A0A"/>
    <w:rsid w:val="00554EC5"/>
    <w:rsid w:val="00555C51"/>
    <w:rsid w:val="00557C8F"/>
    <w:rsid w:val="00561170"/>
    <w:rsid w:val="00562C4B"/>
    <w:rsid w:val="00564874"/>
    <w:rsid w:val="00565012"/>
    <w:rsid w:val="0056569B"/>
    <w:rsid w:val="0056743D"/>
    <w:rsid w:val="0056746A"/>
    <w:rsid w:val="00585BEC"/>
    <w:rsid w:val="0059060B"/>
    <w:rsid w:val="005911A5"/>
    <w:rsid w:val="00593775"/>
    <w:rsid w:val="005A2291"/>
    <w:rsid w:val="005A3DFE"/>
    <w:rsid w:val="005A6FEB"/>
    <w:rsid w:val="005A7A12"/>
    <w:rsid w:val="005B2AF4"/>
    <w:rsid w:val="005B60DA"/>
    <w:rsid w:val="005B6952"/>
    <w:rsid w:val="005C22C3"/>
    <w:rsid w:val="005C4198"/>
    <w:rsid w:val="005C4F4A"/>
    <w:rsid w:val="005C6071"/>
    <w:rsid w:val="005C620C"/>
    <w:rsid w:val="005C69CA"/>
    <w:rsid w:val="005D00C0"/>
    <w:rsid w:val="005D1F6E"/>
    <w:rsid w:val="005E298C"/>
    <w:rsid w:val="005E3695"/>
    <w:rsid w:val="005E43B3"/>
    <w:rsid w:val="005E4610"/>
    <w:rsid w:val="005E53C8"/>
    <w:rsid w:val="005E74E8"/>
    <w:rsid w:val="005F162B"/>
    <w:rsid w:val="005F2AA9"/>
    <w:rsid w:val="005F339E"/>
    <w:rsid w:val="00607908"/>
    <w:rsid w:val="00607BEA"/>
    <w:rsid w:val="0061232F"/>
    <w:rsid w:val="00613C78"/>
    <w:rsid w:val="00613F7D"/>
    <w:rsid w:val="00616B7B"/>
    <w:rsid w:val="00620F0F"/>
    <w:rsid w:val="006256DE"/>
    <w:rsid w:val="00625B49"/>
    <w:rsid w:val="00626CE1"/>
    <w:rsid w:val="0063279D"/>
    <w:rsid w:val="00635A08"/>
    <w:rsid w:val="006377AE"/>
    <w:rsid w:val="00637D90"/>
    <w:rsid w:val="00640872"/>
    <w:rsid w:val="00643A13"/>
    <w:rsid w:val="0065439F"/>
    <w:rsid w:val="00656160"/>
    <w:rsid w:val="00656D38"/>
    <w:rsid w:val="0066149F"/>
    <w:rsid w:val="006617D7"/>
    <w:rsid w:val="006623AF"/>
    <w:rsid w:val="00662B77"/>
    <w:rsid w:val="00664263"/>
    <w:rsid w:val="006646AC"/>
    <w:rsid w:val="006649C1"/>
    <w:rsid w:val="00673E82"/>
    <w:rsid w:val="00674E77"/>
    <w:rsid w:val="00681DCD"/>
    <w:rsid w:val="006917D8"/>
    <w:rsid w:val="00697E3A"/>
    <w:rsid w:val="00697F6E"/>
    <w:rsid w:val="006A3457"/>
    <w:rsid w:val="006A5FDF"/>
    <w:rsid w:val="006B533A"/>
    <w:rsid w:val="006B6669"/>
    <w:rsid w:val="006B7B1B"/>
    <w:rsid w:val="006C4056"/>
    <w:rsid w:val="006C5681"/>
    <w:rsid w:val="006C68F2"/>
    <w:rsid w:val="006C7AD6"/>
    <w:rsid w:val="006D06EF"/>
    <w:rsid w:val="006D5110"/>
    <w:rsid w:val="006D5B14"/>
    <w:rsid w:val="006E0351"/>
    <w:rsid w:val="006E463B"/>
    <w:rsid w:val="006E5419"/>
    <w:rsid w:val="006F1080"/>
    <w:rsid w:val="006F66D4"/>
    <w:rsid w:val="007025E2"/>
    <w:rsid w:val="007031BC"/>
    <w:rsid w:val="00704848"/>
    <w:rsid w:val="00705D17"/>
    <w:rsid w:val="00705D30"/>
    <w:rsid w:val="00713B8C"/>
    <w:rsid w:val="00714827"/>
    <w:rsid w:val="00723C7D"/>
    <w:rsid w:val="00733C78"/>
    <w:rsid w:val="007401D0"/>
    <w:rsid w:val="00742130"/>
    <w:rsid w:val="00742D2C"/>
    <w:rsid w:val="007564D6"/>
    <w:rsid w:val="0076270D"/>
    <w:rsid w:val="00764405"/>
    <w:rsid w:val="00767031"/>
    <w:rsid w:val="00767E65"/>
    <w:rsid w:val="0077037E"/>
    <w:rsid w:val="00771F5B"/>
    <w:rsid w:val="0077649D"/>
    <w:rsid w:val="007815B9"/>
    <w:rsid w:val="0078527A"/>
    <w:rsid w:val="00790B49"/>
    <w:rsid w:val="00791EA4"/>
    <w:rsid w:val="00793DAE"/>
    <w:rsid w:val="00794F93"/>
    <w:rsid w:val="007A3B6A"/>
    <w:rsid w:val="007A4DFF"/>
    <w:rsid w:val="007A5412"/>
    <w:rsid w:val="007A5FF6"/>
    <w:rsid w:val="007A624F"/>
    <w:rsid w:val="007B33C7"/>
    <w:rsid w:val="007B5C3A"/>
    <w:rsid w:val="007C4C04"/>
    <w:rsid w:val="007D13E9"/>
    <w:rsid w:val="007D4BF4"/>
    <w:rsid w:val="007D6CD5"/>
    <w:rsid w:val="007E4F01"/>
    <w:rsid w:val="007E50C1"/>
    <w:rsid w:val="007E5D88"/>
    <w:rsid w:val="007F0097"/>
    <w:rsid w:val="007F0356"/>
    <w:rsid w:val="00801170"/>
    <w:rsid w:val="00802F35"/>
    <w:rsid w:val="00805D79"/>
    <w:rsid w:val="00820801"/>
    <w:rsid w:val="00821FC3"/>
    <w:rsid w:val="00823EEA"/>
    <w:rsid w:val="00824461"/>
    <w:rsid w:val="00830FF3"/>
    <w:rsid w:val="00831D76"/>
    <w:rsid w:val="00834811"/>
    <w:rsid w:val="008466AE"/>
    <w:rsid w:val="008554FE"/>
    <w:rsid w:val="008557C0"/>
    <w:rsid w:val="008623CA"/>
    <w:rsid w:val="00865DEE"/>
    <w:rsid w:val="00867959"/>
    <w:rsid w:val="00871D5E"/>
    <w:rsid w:val="00871F8A"/>
    <w:rsid w:val="00876359"/>
    <w:rsid w:val="0087746B"/>
    <w:rsid w:val="008829D1"/>
    <w:rsid w:val="008A002C"/>
    <w:rsid w:val="008B243C"/>
    <w:rsid w:val="008B2894"/>
    <w:rsid w:val="008B552D"/>
    <w:rsid w:val="008B5AED"/>
    <w:rsid w:val="008B6CA9"/>
    <w:rsid w:val="008C2C72"/>
    <w:rsid w:val="008C3224"/>
    <w:rsid w:val="008C3BE4"/>
    <w:rsid w:val="008C4105"/>
    <w:rsid w:val="008C716D"/>
    <w:rsid w:val="008C7C93"/>
    <w:rsid w:val="008D231A"/>
    <w:rsid w:val="008D23CE"/>
    <w:rsid w:val="008D5051"/>
    <w:rsid w:val="008E39C1"/>
    <w:rsid w:val="008F0E1A"/>
    <w:rsid w:val="008F10ED"/>
    <w:rsid w:val="008F7091"/>
    <w:rsid w:val="00901322"/>
    <w:rsid w:val="00904E21"/>
    <w:rsid w:val="00911533"/>
    <w:rsid w:val="0092087C"/>
    <w:rsid w:val="0092421F"/>
    <w:rsid w:val="00925F26"/>
    <w:rsid w:val="00926094"/>
    <w:rsid w:val="00926BD8"/>
    <w:rsid w:val="009310FE"/>
    <w:rsid w:val="009312C7"/>
    <w:rsid w:val="00934542"/>
    <w:rsid w:val="00943185"/>
    <w:rsid w:val="00943B25"/>
    <w:rsid w:val="00950C35"/>
    <w:rsid w:val="00950E7B"/>
    <w:rsid w:val="009603DF"/>
    <w:rsid w:val="009621A3"/>
    <w:rsid w:val="00966C42"/>
    <w:rsid w:val="0097128D"/>
    <w:rsid w:val="00973CF9"/>
    <w:rsid w:val="0097685D"/>
    <w:rsid w:val="00980106"/>
    <w:rsid w:val="009822C8"/>
    <w:rsid w:val="00983BE6"/>
    <w:rsid w:val="00984FE3"/>
    <w:rsid w:val="009943C0"/>
    <w:rsid w:val="00995EFE"/>
    <w:rsid w:val="009A030D"/>
    <w:rsid w:val="009A2B66"/>
    <w:rsid w:val="009A5217"/>
    <w:rsid w:val="009A5D6F"/>
    <w:rsid w:val="009A688B"/>
    <w:rsid w:val="009B0ADD"/>
    <w:rsid w:val="009B4A3F"/>
    <w:rsid w:val="009B788E"/>
    <w:rsid w:val="009C11E6"/>
    <w:rsid w:val="009C210F"/>
    <w:rsid w:val="009C44F4"/>
    <w:rsid w:val="009C5BBB"/>
    <w:rsid w:val="009C673B"/>
    <w:rsid w:val="009D0365"/>
    <w:rsid w:val="009D6729"/>
    <w:rsid w:val="009E2548"/>
    <w:rsid w:val="009E60D5"/>
    <w:rsid w:val="009E66E3"/>
    <w:rsid w:val="009F0B1B"/>
    <w:rsid w:val="009F6184"/>
    <w:rsid w:val="00A022F2"/>
    <w:rsid w:val="00A1426A"/>
    <w:rsid w:val="00A20428"/>
    <w:rsid w:val="00A21085"/>
    <w:rsid w:val="00A21D88"/>
    <w:rsid w:val="00A31991"/>
    <w:rsid w:val="00A31BE3"/>
    <w:rsid w:val="00A35748"/>
    <w:rsid w:val="00A36BF6"/>
    <w:rsid w:val="00A43F4E"/>
    <w:rsid w:val="00A44F61"/>
    <w:rsid w:val="00A50B61"/>
    <w:rsid w:val="00A525AC"/>
    <w:rsid w:val="00A529DE"/>
    <w:rsid w:val="00A53BC5"/>
    <w:rsid w:val="00A57829"/>
    <w:rsid w:val="00A57AF0"/>
    <w:rsid w:val="00A57CAC"/>
    <w:rsid w:val="00A60564"/>
    <w:rsid w:val="00A605F3"/>
    <w:rsid w:val="00A62221"/>
    <w:rsid w:val="00A6373D"/>
    <w:rsid w:val="00A6381A"/>
    <w:rsid w:val="00A648ED"/>
    <w:rsid w:val="00A668E5"/>
    <w:rsid w:val="00A70FF7"/>
    <w:rsid w:val="00A75A82"/>
    <w:rsid w:val="00A77A70"/>
    <w:rsid w:val="00A80A5C"/>
    <w:rsid w:val="00A8510C"/>
    <w:rsid w:val="00A8686E"/>
    <w:rsid w:val="00A90CFE"/>
    <w:rsid w:val="00A915CF"/>
    <w:rsid w:val="00A93C02"/>
    <w:rsid w:val="00A96490"/>
    <w:rsid w:val="00A96B09"/>
    <w:rsid w:val="00AA0B51"/>
    <w:rsid w:val="00AA336B"/>
    <w:rsid w:val="00AB065B"/>
    <w:rsid w:val="00AB32E8"/>
    <w:rsid w:val="00AB5C45"/>
    <w:rsid w:val="00AB6D12"/>
    <w:rsid w:val="00AB7A9B"/>
    <w:rsid w:val="00AC3802"/>
    <w:rsid w:val="00AD1829"/>
    <w:rsid w:val="00AD4492"/>
    <w:rsid w:val="00AD4CAA"/>
    <w:rsid w:val="00AD551A"/>
    <w:rsid w:val="00AD71D4"/>
    <w:rsid w:val="00AE0876"/>
    <w:rsid w:val="00AE0E4F"/>
    <w:rsid w:val="00AE155E"/>
    <w:rsid w:val="00AE238D"/>
    <w:rsid w:val="00AE3CE3"/>
    <w:rsid w:val="00AE45E5"/>
    <w:rsid w:val="00AE4CF4"/>
    <w:rsid w:val="00AE551B"/>
    <w:rsid w:val="00AF0291"/>
    <w:rsid w:val="00AF3F70"/>
    <w:rsid w:val="00AF5314"/>
    <w:rsid w:val="00AF692A"/>
    <w:rsid w:val="00B02833"/>
    <w:rsid w:val="00B02E90"/>
    <w:rsid w:val="00B02F4C"/>
    <w:rsid w:val="00B0341C"/>
    <w:rsid w:val="00B15C61"/>
    <w:rsid w:val="00B17D9C"/>
    <w:rsid w:val="00B241E4"/>
    <w:rsid w:val="00B3224E"/>
    <w:rsid w:val="00B430B1"/>
    <w:rsid w:val="00B439A3"/>
    <w:rsid w:val="00B44E72"/>
    <w:rsid w:val="00B54BF9"/>
    <w:rsid w:val="00B54E67"/>
    <w:rsid w:val="00B55944"/>
    <w:rsid w:val="00B61435"/>
    <w:rsid w:val="00B63DEC"/>
    <w:rsid w:val="00B70B82"/>
    <w:rsid w:val="00B70D44"/>
    <w:rsid w:val="00B732C9"/>
    <w:rsid w:val="00B82478"/>
    <w:rsid w:val="00B8521F"/>
    <w:rsid w:val="00B87C85"/>
    <w:rsid w:val="00B92597"/>
    <w:rsid w:val="00B9266C"/>
    <w:rsid w:val="00B950F0"/>
    <w:rsid w:val="00BA39BF"/>
    <w:rsid w:val="00BA5C8A"/>
    <w:rsid w:val="00BA5EDE"/>
    <w:rsid w:val="00BB4452"/>
    <w:rsid w:val="00BB4CA5"/>
    <w:rsid w:val="00BC4B53"/>
    <w:rsid w:val="00BC4C92"/>
    <w:rsid w:val="00BC55AC"/>
    <w:rsid w:val="00BD0509"/>
    <w:rsid w:val="00BD102D"/>
    <w:rsid w:val="00BD1A31"/>
    <w:rsid w:val="00BD580F"/>
    <w:rsid w:val="00BE1E92"/>
    <w:rsid w:val="00BE393F"/>
    <w:rsid w:val="00BF2D6B"/>
    <w:rsid w:val="00BF475A"/>
    <w:rsid w:val="00BF6E48"/>
    <w:rsid w:val="00C04D7C"/>
    <w:rsid w:val="00C06ECE"/>
    <w:rsid w:val="00C076AD"/>
    <w:rsid w:val="00C12822"/>
    <w:rsid w:val="00C16C2D"/>
    <w:rsid w:val="00C2035E"/>
    <w:rsid w:val="00C21200"/>
    <w:rsid w:val="00C23356"/>
    <w:rsid w:val="00C26105"/>
    <w:rsid w:val="00C3086C"/>
    <w:rsid w:val="00C36285"/>
    <w:rsid w:val="00C37815"/>
    <w:rsid w:val="00C43D47"/>
    <w:rsid w:val="00C460D2"/>
    <w:rsid w:val="00C51B8B"/>
    <w:rsid w:val="00C521EC"/>
    <w:rsid w:val="00C548CD"/>
    <w:rsid w:val="00C552A2"/>
    <w:rsid w:val="00C621D7"/>
    <w:rsid w:val="00C65F5C"/>
    <w:rsid w:val="00C665D3"/>
    <w:rsid w:val="00C762AC"/>
    <w:rsid w:val="00C8077F"/>
    <w:rsid w:val="00C841D1"/>
    <w:rsid w:val="00C905B8"/>
    <w:rsid w:val="00C91800"/>
    <w:rsid w:val="00C9703A"/>
    <w:rsid w:val="00CA4F28"/>
    <w:rsid w:val="00CA50CD"/>
    <w:rsid w:val="00CA79DD"/>
    <w:rsid w:val="00CB1170"/>
    <w:rsid w:val="00CB74F4"/>
    <w:rsid w:val="00CC0C8F"/>
    <w:rsid w:val="00CC2968"/>
    <w:rsid w:val="00CC6886"/>
    <w:rsid w:val="00CC70C2"/>
    <w:rsid w:val="00CD47B0"/>
    <w:rsid w:val="00CD4F5C"/>
    <w:rsid w:val="00CE50E8"/>
    <w:rsid w:val="00CE7A39"/>
    <w:rsid w:val="00CF3315"/>
    <w:rsid w:val="00D00F4D"/>
    <w:rsid w:val="00D05524"/>
    <w:rsid w:val="00D14DE3"/>
    <w:rsid w:val="00D156EF"/>
    <w:rsid w:val="00D231A9"/>
    <w:rsid w:val="00D238F8"/>
    <w:rsid w:val="00D24CA6"/>
    <w:rsid w:val="00D25D37"/>
    <w:rsid w:val="00D2736B"/>
    <w:rsid w:val="00D3573B"/>
    <w:rsid w:val="00D35CDF"/>
    <w:rsid w:val="00D35D34"/>
    <w:rsid w:val="00D43107"/>
    <w:rsid w:val="00D5208A"/>
    <w:rsid w:val="00D52B8B"/>
    <w:rsid w:val="00D541E5"/>
    <w:rsid w:val="00D5453A"/>
    <w:rsid w:val="00D638A6"/>
    <w:rsid w:val="00D64E0D"/>
    <w:rsid w:val="00D66214"/>
    <w:rsid w:val="00D70E6B"/>
    <w:rsid w:val="00D733F3"/>
    <w:rsid w:val="00D73A96"/>
    <w:rsid w:val="00D83238"/>
    <w:rsid w:val="00D842B7"/>
    <w:rsid w:val="00D8796C"/>
    <w:rsid w:val="00D92960"/>
    <w:rsid w:val="00D93BC9"/>
    <w:rsid w:val="00DA1D97"/>
    <w:rsid w:val="00DB07AC"/>
    <w:rsid w:val="00DB7F98"/>
    <w:rsid w:val="00DC17D0"/>
    <w:rsid w:val="00DC2593"/>
    <w:rsid w:val="00DD1A83"/>
    <w:rsid w:val="00DD536B"/>
    <w:rsid w:val="00DD7D8E"/>
    <w:rsid w:val="00DE71E7"/>
    <w:rsid w:val="00DF4F30"/>
    <w:rsid w:val="00DF5A26"/>
    <w:rsid w:val="00DF6AFC"/>
    <w:rsid w:val="00DF78A6"/>
    <w:rsid w:val="00E013F8"/>
    <w:rsid w:val="00E018B3"/>
    <w:rsid w:val="00E0329C"/>
    <w:rsid w:val="00E03581"/>
    <w:rsid w:val="00E071C8"/>
    <w:rsid w:val="00E122C6"/>
    <w:rsid w:val="00E14034"/>
    <w:rsid w:val="00E22844"/>
    <w:rsid w:val="00E229EC"/>
    <w:rsid w:val="00E2440C"/>
    <w:rsid w:val="00E25F80"/>
    <w:rsid w:val="00E32278"/>
    <w:rsid w:val="00E32805"/>
    <w:rsid w:val="00E3448B"/>
    <w:rsid w:val="00E352BB"/>
    <w:rsid w:val="00E405E5"/>
    <w:rsid w:val="00E41C7F"/>
    <w:rsid w:val="00E47D12"/>
    <w:rsid w:val="00E534EF"/>
    <w:rsid w:val="00E558AB"/>
    <w:rsid w:val="00E60FDE"/>
    <w:rsid w:val="00E64758"/>
    <w:rsid w:val="00E67334"/>
    <w:rsid w:val="00E75705"/>
    <w:rsid w:val="00E77EF2"/>
    <w:rsid w:val="00E91210"/>
    <w:rsid w:val="00E91B0B"/>
    <w:rsid w:val="00E92719"/>
    <w:rsid w:val="00EC0A73"/>
    <w:rsid w:val="00EC4F3B"/>
    <w:rsid w:val="00EC7E5A"/>
    <w:rsid w:val="00EC7F1F"/>
    <w:rsid w:val="00EC7FA5"/>
    <w:rsid w:val="00ED197D"/>
    <w:rsid w:val="00ED5287"/>
    <w:rsid w:val="00ED6B4D"/>
    <w:rsid w:val="00EE0C11"/>
    <w:rsid w:val="00EE11E5"/>
    <w:rsid w:val="00EE2390"/>
    <w:rsid w:val="00EE6978"/>
    <w:rsid w:val="00EF1849"/>
    <w:rsid w:val="00F00AB2"/>
    <w:rsid w:val="00F1366D"/>
    <w:rsid w:val="00F20246"/>
    <w:rsid w:val="00F22B96"/>
    <w:rsid w:val="00F4161B"/>
    <w:rsid w:val="00F46E9F"/>
    <w:rsid w:val="00F55164"/>
    <w:rsid w:val="00F55DBE"/>
    <w:rsid w:val="00F56B58"/>
    <w:rsid w:val="00F579BF"/>
    <w:rsid w:val="00F6205D"/>
    <w:rsid w:val="00F651C0"/>
    <w:rsid w:val="00F6536B"/>
    <w:rsid w:val="00F76C0C"/>
    <w:rsid w:val="00F773F9"/>
    <w:rsid w:val="00F777AC"/>
    <w:rsid w:val="00F80CB4"/>
    <w:rsid w:val="00F84F74"/>
    <w:rsid w:val="00F8625E"/>
    <w:rsid w:val="00F90DFB"/>
    <w:rsid w:val="00F91BDC"/>
    <w:rsid w:val="00F91CD3"/>
    <w:rsid w:val="00F92E74"/>
    <w:rsid w:val="00F93DE5"/>
    <w:rsid w:val="00F94903"/>
    <w:rsid w:val="00FA0AD8"/>
    <w:rsid w:val="00FA5584"/>
    <w:rsid w:val="00FB0B5B"/>
    <w:rsid w:val="00FB15DF"/>
    <w:rsid w:val="00FB20F4"/>
    <w:rsid w:val="00FB2567"/>
    <w:rsid w:val="00FB3FFC"/>
    <w:rsid w:val="00FB60DB"/>
    <w:rsid w:val="00FC14FB"/>
    <w:rsid w:val="00FC67D1"/>
    <w:rsid w:val="00FD012E"/>
    <w:rsid w:val="00FD01A9"/>
    <w:rsid w:val="00FD195F"/>
    <w:rsid w:val="00FD1A20"/>
    <w:rsid w:val="00FD4630"/>
    <w:rsid w:val="00FD6585"/>
    <w:rsid w:val="00FD6751"/>
    <w:rsid w:val="00FE29C0"/>
    <w:rsid w:val="00FE355A"/>
    <w:rsid w:val="00FE46D8"/>
    <w:rsid w:val="00FE54EB"/>
    <w:rsid w:val="00FE6E39"/>
    <w:rsid w:val="00FF033A"/>
    <w:rsid w:val="00FF0543"/>
    <w:rsid w:val="00FF0F4A"/>
    <w:rsid w:val="00FF30C1"/>
    <w:rsid w:val="00FF59A4"/>
    <w:rsid w:val="00FF688D"/>
    <w:rsid w:val="02046D68"/>
    <w:rsid w:val="03CD6C61"/>
    <w:rsid w:val="06889D31"/>
    <w:rsid w:val="07D9BF79"/>
    <w:rsid w:val="089A1A08"/>
    <w:rsid w:val="09C03DF3"/>
    <w:rsid w:val="09D3AF26"/>
    <w:rsid w:val="09DEACFB"/>
    <w:rsid w:val="0C5EFD84"/>
    <w:rsid w:val="0E93AF16"/>
    <w:rsid w:val="0EC9C813"/>
    <w:rsid w:val="10764766"/>
    <w:rsid w:val="1124C518"/>
    <w:rsid w:val="11667AAB"/>
    <w:rsid w:val="1175FD73"/>
    <w:rsid w:val="11CB4FD8"/>
    <w:rsid w:val="121FEE07"/>
    <w:rsid w:val="13BEF02E"/>
    <w:rsid w:val="144D3E7C"/>
    <w:rsid w:val="1505D07D"/>
    <w:rsid w:val="15F9B37D"/>
    <w:rsid w:val="166582BF"/>
    <w:rsid w:val="1860C5F9"/>
    <w:rsid w:val="1B50EB60"/>
    <w:rsid w:val="1C239870"/>
    <w:rsid w:val="1DB71759"/>
    <w:rsid w:val="1DBF68D1"/>
    <w:rsid w:val="1E5D16A4"/>
    <w:rsid w:val="1FF8E705"/>
    <w:rsid w:val="21203DD7"/>
    <w:rsid w:val="21B78167"/>
    <w:rsid w:val="21EA22D6"/>
    <w:rsid w:val="22417E07"/>
    <w:rsid w:val="2271601F"/>
    <w:rsid w:val="22EB56BC"/>
    <w:rsid w:val="2457DE99"/>
    <w:rsid w:val="25571AE7"/>
    <w:rsid w:val="2564B302"/>
    <w:rsid w:val="25F3AEFA"/>
    <w:rsid w:val="2658E5F0"/>
    <w:rsid w:val="26D56CCD"/>
    <w:rsid w:val="2744D142"/>
    <w:rsid w:val="28A4B145"/>
    <w:rsid w:val="28F73C11"/>
    <w:rsid w:val="2A2A8C0A"/>
    <w:rsid w:val="2ACB7F71"/>
    <w:rsid w:val="2C62F07E"/>
    <w:rsid w:val="2C9691E3"/>
    <w:rsid w:val="2CC56E3B"/>
    <w:rsid w:val="2F65D14F"/>
    <w:rsid w:val="323D95C7"/>
    <w:rsid w:val="32484BD0"/>
    <w:rsid w:val="32E36107"/>
    <w:rsid w:val="3575CD4C"/>
    <w:rsid w:val="357A935E"/>
    <w:rsid w:val="35827597"/>
    <w:rsid w:val="38ACA4C0"/>
    <w:rsid w:val="3ABB0980"/>
    <w:rsid w:val="3C7F7B60"/>
    <w:rsid w:val="3CF164AB"/>
    <w:rsid w:val="3DD8D096"/>
    <w:rsid w:val="3E03A9D2"/>
    <w:rsid w:val="3E1CD22F"/>
    <w:rsid w:val="3EFBA981"/>
    <w:rsid w:val="3FA392E8"/>
    <w:rsid w:val="4004B129"/>
    <w:rsid w:val="40A5D52F"/>
    <w:rsid w:val="4129EB7B"/>
    <w:rsid w:val="42E611C4"/>
    <w:rsid w:val="44F14AA9"/>
    <w:rsid w:val="46D0F8EE"/>
    <w:rsid w:val="480FC30E"/>
    <w:rsid w:val="492FDFDD"/>
    <w:rsid w:val="4E65F66E"/>
    <w:rsid w:val="4EA3D18C"/>
    <w:rsid w:val="4F5CD1E9"/>
    <w:rsid w:val="53C7D955"/>
    <w:rsid w:val="5563A9B6"/>
    <w:rsid w:val="565E8FE6"/>
    <w:rsid w:val="577DD96A"/>
    <w:rsid w:val="58FB3AC4"/>
    <w:rsid w:val="5A970B25"/>
    <w:rsid w:val="5B70E27E"/>
    <w:rsid w:val="5BFF523F"/>
    <w:rsid w:val="5DD3F291"/>
    <w:rsid w:val="5F0A901F"/>
    <w:rsid w:val="5F1DFD2F"/>
    <w:rsid w:val="60B9CD90"/>
    <w:rsid w:val="61689994"/>
    <w:rsid w:val="64099833"/>
    <w:rsid w:val="64433415"/>
    <w:rsid w:val="64DD396D"/>
    <w:rsid w:val="65DF0476"/>
    <w:rsid w:val="677AD4D7"/>
    <w:rsid w:val="6AA2C23D"/>
    <w:rsid w:val="7129A4A3"/>
    <w:rsid w:val="71A20D78"/>
    <w:rsid w:val="71C3B44D"/>
    <w:rsid w:val="71D495D0"/>
    <w:rsid w:val="735F5223"/>
    <w:rsid w:val="73A764AD"/>
    <w:rsid w:val="74E7E3DC"/>
    <w:rsid w:val="7541FC4F"/>
    <w:rsid w:val="776D4CA7"/>
    <w:rsid w:val="7905988F"/>
    <w:rsid w:val="7B34D281"/>
    <w:rsid w:val="7F07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F81F0D"/>
  <w15:chartTrackingRefBased/>
  <w15:docId w15:val="{36C5D0F4-71BD-459F-AB1F-B87A3AD5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lang w:val="it-IT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e" w:default="1">
    <w:name w:val="Normal"/>
    <w:qFormat/>
    <w:rsid w:val="00FF688D"/>
    <w:pPr>
      <w:spacing w:after="200" w:line="276" w:lineRule="auto"/>
    </w:pPr>
    <w:rPr>
      <w:noProof/>
      <w:sz w:val="22"/>
      <w:szCs w:val="22"/>
      <w:lang w:eastAsia="en-US"/>
    </w:rPr>
  </w:style>
  <w:style w:type="paragraph" w:styleId="Titolo1">
    <w:name w:val="heading 1"/>
    <w:basedOn w:val="Normale"/>
    <w:next w:val="Corpotesto"/>
    <w:qFormat/>
    <w:rsid w:val="0045051A"/>
    <w:pPr>
      <w:keepNext/>
      <w:spacing w:before="240" w:after="60" w:line="360" w:lineRule="auto"/>
      <w:outlineLvl w:val="0"/>
    </w:pPr>
    <w:rPr>
      <w:rFonts w:ascii="Arial" w:hAnsi="Arial" w:eastAsia="Times New Roman"/>
      <w:b/>
      <w:caps/>
      <w:kern w:val="28"/>
      <w:sz w:val="28"/>
      <w:szCs w:val="20"/>
      <w:lang w:eastAsia="it-IT"/>
    </w:rPr>
  </w:style>
  <w:style w:type="paragraph" w:styleId="Titolo2">
    <w:name w:val="heading 2"/>
    <w:basedOn w:val="Normale"/>
    <w:next w:val="Normale"/>
    <w:qFormat/>
    <w:rsid w:val="00A31BE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A21085"/>
    <w:pPr>
      <w:keepNext/>
      <w:spacing w:after="0" w:line="240" w:lineRule="auto"/>
      <w:jc w:val="both"/>
      <w:outlineLvl w:val="2"/>
    </w:pPr>
    <w:rPr>
      <w:rFonts w:ascii="Times New Roman" w:hAnsi="Times New Roman" w:eastAsia="Times New Roman"/>
      <w:i/>
      <w:sz w:val="24"/>
      <w:szCs w:val="20"/>
      <w:lang w:eastAsia="it-IT"/>
    </w:rPr>
  </w:style>
  <w:style w:type="paragraph" w:styleId="Titolo4">
    <w:name w:val="heading 4"/>
    <w:basedOn w:val="Normale"/>
    <w:next w:val="Corpotesto"/>
    <w:qFormat/>
    <w:rsid w:val="0045051A"/>
    <w:pPr>
      <w:keepNext/>
      <w:spacing w:before="240" w:after="60" w:line="360" w:lineRule="auto"/>
      <w:outlineLvl w:val="3"/>
    </w:pPr>
    <w:rPr>
      <w:rFonts w:ascii="Arial" w:hAnsi="Arial" w:eastAsia="Times New Roman"/>
      <w:b/>
      <w:szCs w:val="20"/>
      <w:lang w:eastAsia="it-IT"/>
    </w:rPr>
  </w:style>
  <w:style w:type="paragraph" w:styleId="Titolo5">
    <w:name w:val="heading 5"/>
    <w:basedOn w:val="Normale"/>
    <w:next w:val="Corpotesto"/>
    <w:qFormat/>
    <w:rsid w:val="0045051A"/>
    <w:pPr>
      <w:spacing w:before="240" w:after="60" w:line="360" w:lineRule="auto"/>
      <w:outlineLvl w:val="4"/>
    </w:pPr>
    <w:rPr>
      <w:rFonts w:ascii="Arial" w:hAnsi="Arial" w:eastAsia="Times New Roman"/>
      <w:i/>
      <w:szCs w:val="20"/>
      <w:u w:val="words"/>
      <w:lang w:eastAsia="it-IT"/>
    </w:rPr>
  </w:style>
  <w:style w:type="paragraph" w:styleId="Titolo6">
    <w:name w:val="heading 6"/>
    <w:basedOn w:val="Normale"/>
    <w:next w:val="Corpotesto"/>
    <w:qFormat/>
    <w:rsid w:val="0045051A"/>
    <w:pPr>
      <w:spacing w:before="240" w:after="60" w:line="240" w:lineRule="auto"/>
      <w:outlineLvl w:val="5"/>
    </w:pPr>
    <w:rPr>
      <w:rFonts w:ascii="Arial" w:hAnsi="Arial" w:eastAsia="Times New Roman"/>
      <w:b/>
      <w:szCs w:val="20"/>
      <w:lang w:eastAsia="it-IT"/>
    </w:rPr>
  </w:style>
  <w:style w:type="paragraph" w:styleId="Titolo7">
    <w:name w:val="heading 7"/>
    <w:basedOn w:val="Normale"/>
    <w:next w:val="Corpotesto"/>
    <w:qFormat/>
    <w:rsid w:val="0045051A"/>
    <w:pPr>
      <w:spacing w:before="240" w:after="60" w:line="240" w:lineRule="auto"/>
      <w:outlineLvl w:val="6"/>
    </w:pPr>
    <w:rPr>
      <w:rFonts w:ascii="Arial" w:hAnsi="Arial" w:eastAsia="Times New Roman"/>
      <w:i/>
      <w:sz w:val="20"/>
      <w:szCs w:val="20"/>
      <w:lang w:eastAsia="it-IT"/>
    </w:rPr>
  </w:style>
  <w:style w:type="paragraph" w:styleId="Titolo8">
    <w:name w:val="heading 8"/>
    <w:basedOn w:val="Normale"/>
    <w:next w:val="Corpotesto"/>
    <w:qFormat/>
    <w:rsid w:val="0045051A"/>
    <w:pPr>
      <w:spacing w:before="240" w:after="60" w:line="240" w:lineRule="auto"/>
      <w:outlineLvl w:val="7"/>
    </w:pPr>
    <w:rPr>
      <w:rFonts w:ascii="Arial" w:hAnsi="Arial" w:eastAsia="Times New Roman"/>
      <w:i/>
      <w:sz w:val="20"/>
      <w:szCs w:val="20"/>
      <w:lang w:eastAsia="it-IT"/>
    </w:rPr>
  </w:style>
  <w:style w:type="paragraph" w:styleId="Titolo9">
    <w:name w:val="heading 9"/>
    <w:basedOn w:val="Normale"/>
    <w:next w:val="Corpotesto"/>
    <w:qFormat/>
    <w:rsid w:val="0045051A"/>
    <w:pPr>
      <w:spacing w:before="240" w:after="60" w:line="240" w:lineRule="auto"/>
      <w:outlineLvl w:val="8"/>
    </w:pPr>
    <w:rPr>
      <w:rFonts w:ascii="Arial" w:hAnsi="Arial" w:eastAsia="Times New Roman"/>
      <w:i/>
      <w:sz w:val="18"/>
      <w:szCs w:val="20"/>
      <w:lang w:eastAsia="it-IT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6F1080"/>
    <w:pPr>
      <w:tabs>
        <w:tab w:val="center" w:pos="4536"/>
        <w:tab w:val="right" w:pos="9072"/>
      </w:tabs>
    </w:pPr>
  </w:style>
  <w:style w:type="character" w:styleId="IntestazioneCarattere" w:customStyle="1">
    <w:name w:val="Intestazione Carattere"/>
    <w:link w:val="Intestazione"/>
    <w:rsid w:val="006F1080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6F1080"/>
    <w:pPr>
      <w:tabs>
        <w:tab w:val="center" w:pos="4536"/>
        <w:tab w:val="right" w:pos="9072"/>
      </w:tabs>
    </w:pPr>
  </w:style>
  <w:style w:type="character" w:styleId="PidipaginaCarattere" w:customStyle="1">
    <w:name w:val="Piè di pagina Carattere"/>
    <w:link w:val="Pidipagina"/>
    <w:uiPriority w:val="99"/>
    <w:rsid w:val="006F1080"/>
    <w:rPr>
      <w:sz w:val="22"/>
      <w:szCs w:val="22"/>
      <w:lang w:eastAsia="en-US"/>
    </w:rPr>
  </w:style>
  <w:style w:type="paragraph" w:styleId="ListParagraph1" w:customStyle="1">
    <w:name w:val="List Paragraph1"/>
    <w:basedOn w:val="Normale"/>
    <w:uiPriority w:val="34"/>
    <w:qFormat/>
    <w:rsid w:val="00D14DE3"/>
    <w:pPr>
      <w:ind w:left="708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85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stofumettoCarattere" w:customStyle="1">
    <w:name w:val="Testo fumetto Carattere"/>
    <w:link w:val="Testofumetto"/>
    <w:uiPriority w:val="99"/>
    <w:semiHidden/>
    <w:rsid w:val="00585BEC"/>
    <w:rPr>
      <w:rFonts w:ascii="Tahoma" w:hAnsi="Tahoma" w:cs="Tahoma"/>
      <w:sz w:val="16"/>
      <w:szCs w:val="16"/>
      <w:lang w:eastAsia="en-US"/>
    </w:rPr>
  </w:style>
  <w:style w:type="paragraph" w:styleId="rvision" w:customStyle="1">
    <w:name w:val="révision"/>
    <w:basedOn w:val="Normale"/>
    <w:rsid w:val="00585BEC"/>
    <w:pPr>
      <w:tabs>
        <w:tab w:val="left" w:pos="1220"/>
      </w:tabs>
      <w:spacing w:before="120" w:after="0" w:line="240" w:lineRule="auto"/>
    </w:pPr>
    <w:rPr>
      <w:rFonts w:ascii="Arial" w:hAnsi="Arial" w:eastAsia="Times New Roman"/>
      <w:sz w:val="20"/>
      <w:szCs w:val="20"/>
      <w:lang w:eastAsia="fr-FR"/>
    </w:rPr>
  </w:style>
  <w:style w:type="paragraph" w:styleId="BUREAU" w:customStyle="1">
    <w:name w:val="BUREAU"/>
    <w:basedOn w:val="Normale"/>
    <w:rsid w:val="00585BEC"/>
    <w:pPr>
      <w:spacing w:before="120" w:after="0" w:line="240" w:lineRule="auto"/>
      <w:jc w:val="center"/>
    </w:pPr>
    <w:rPr>
      <w:rFonts w:ascii="Helvetica" w:hAnsi="Helvetica" w:eastAsia="Times New Roman"/>
      <w:b/>
      <w:sz w:val="18"/>
      <w:szCs w:val="20"/>
      <w:lang w:eastAsia="fr-FR"/>
    </w:rPr>
  </w:style>
  <w:style w:type="paragraph" w:styleId="TITRE2" w:customStyle="1">
    <w:name w:val="TITRE2"/>
    <w:basedOn w:val="Normale"/>
    <w:rsid w:val="00585BEC"/>
    <w:pPr>
      <w:spacing w:after="80" w:line="240" w:lineRule="auto"/>
      <w:jc w:val="center"/>
    </w:pPr>
    <w:rPr>
      <w:rFonts w:ascii="Arial" w:hAnsi="Arial" w:eastAsia="Times New Roman"/>
      <w:b/>
      <w:sz w:val="20"/>
      <w:szCs w:val="20"/>
      <w:lang w:eastAsia="fr-FR"/>
    </w:rPr>
  </w:style>
  <w:style w:type="paragraph" w:styleId="BUREAU2" w:customStyle="1">
    <w:name w:val="BUREAU2"/>
    <w:basedOn w:val="BUREAU"/>
    <w:rsid w:val="00585BEC"/>
    <w:pPr>
      <w:spacing w:before="0" w:after="120"/>
    </w:pPr>
  </w:style>
  <w:style w:type="table" w:styleId="Grigliatabella">
    <w:name w:val="Table Grid"/>
    <w:basedOn w:val="Tabellanormale"/>
    <w:uiPriority w:val="59"/>
    <w:rsid w:val="00FF033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imandocommento">
    <w:name w:val="annotation reference"/>
    <w:semiHidden/>
    <w:rsid w:val="00D2736B"/>
    <w:rPr>
      <w:sz w:val="16"/>
      <w:szCs w:val="16"/>
    </w:rPr>
  </w:style>
  <w:style w:type="paragraph" w:styleId="Testocommento">
    <w:name w:val="annotation text"/>
    <w:basedOn w:val="Normale"/>
    <w:semiHidden/>
    <w:rsid w:val="00D2736B"/>
    <w:rPr>
      <w:sz w:val="20"/>
      <w:szCs w:val="20"/>
    </w:rPr>
  </w:style>
  <w:style w:type="paragraph" w:styleId="Soggettocommento">
    <w:name w:val="annotation subject"/>
    <w:basedOn w:val="Testocommento"/>
    <w:next w:val="Testocommento"/>
    <w:semiHidden/>
    <w:rsid w:val="00D2736B"/>
    <w:rPr>
      <w:b/>
      <w:bCs/>
    </w:rPr>
  </w:style>
  <w:style w:type="paragraph" w:styleId="Titolo10" w:customStyle="1">
    <w:name w:val="Titolo1"/>
    <w:basedOn w:val="Normale"/>
    <w:rsid w:val="00A21085"/>
    <w:pPr>
      <w:spacing w:after="0" w:line="240" w:lineRule="auto"/>
      <w:jc w:val="both"/>
    </w:pPr>
    <w:rPr>
      <w:rFonts w:ascii="Times New Roman" w:hAnsi="Times New Roman" w:eastAsia="Times New Roman"/>
      <w:b/>
      <w:sz w:val="28"/>
      <w:szCs w:val="20"/>
      <w:lang w:eastAsia="it-IT"/>
    </w:rPr>
  </w:style>
  <w:style w:type="paragraph" w:styleId="Titolo20" w:customStyle="1">
    <w:name w:val="Titolo2"/>
    <w:basedOn w:val="Normale"/>
    <w:rsid w:val="00A21085"/>
    <w:pPr>
      <w:spacing w:after="0" w:line="240" w:lineRule="auto"/>
      <w:jc w:val="both"/>
    </w:pPr>
    <w:rPr>
      <w:rFonts w:ascii="Times New Roman" w:hAnsi="Times New Roman" w:eastAsia="Times New Roman"/>
      <w:b/>
      <w:sz w:val="24"/>
      <w:szCs w:val="20"/>
      <w:lang w:eastAsia="it-IT"/>
    </w:rPr>
  </w:style>
  <w:style w:type="paragraph" w:styleId="Titolo30" w:customStyle="1">
    <w:name w:val="Titolo3"/>
    <w:basedOn w:val="Normale"/>
    <w:rsid w:val="00A21085"/>
    <w:pPr>
      <w:spacing w:after="0" w:line="240" w:lineRule="auto"/>
      <w:jc w:val="both"/>
    </w:pPr>
    <w:rPr>
      <w:rFonts w:ascii="Times New Roman" w:hAnsi="Times New Roman" w:eastAsia="Times New Roman"/>
      <w:b/>
      <w:sz w:val="24"/>
      <w:szCs w:val="20"/>
      <w:lang w:eastAsia="it-IT"/>
    </w:rPr>
  </w:style>
  <w:style w:type="paragraph" w:styleId="Corpotesto">
    <w:name w:val="Body Text"/>
    <w:basedOn w:val="Normale"/>
    <w:rsid w:val="00A21085"/>
    <w:pPr>
      <w:spacing w:after="0" w:line="360" w:lineRule="auto"/>
      <w:jc w:val="both"/>
    </w:pPr>
    <w:rPr>
      <w:rFonts w:ascii="Times New Roman" w:hAnsi="Times New Roman" w:eastAsia="Times New Roman"/>
      <w:sz w:val="24"/>
      <w:szCs w:val="20"/>
      <w:lang w:eastAsia="it-IT"/>
    </w:rPr>
  </w:style>
  <w:style w:type="paragraph" w:styleId="Corpodeltesto2">
    <w:name w:val="Body Text 2"/>
    <w:basedOn w:val="Normale"/>
    <w:rsid w:val="00A21085"/>
    <w:pPr>
      <w:spacing w:after="0" w:line="240" w:lineRule="auto"/>
      <w:jc w:val="both"/>
    </w:pPr>
    <w:rPr>
      <w:rFonts w:ascii="Times New Roman" w:hAnsi="Times New Roman" w:eastAsia="Times New Roman"/>
      <w:sz w:val="24"/>
      <w:szCs w:val="20"/>
      <w:u w:val="single"/>
      <w:lang w:eastAsia="it-IT"/>
    </w:rPr>
  </w:style>
  <w:style w:type="numbering" w:styleId="Stile111111Struttura12ptGrassetto" w:customStyle="1">
    <w:name w:val="Stile 1 / 1.1 / 1.1.1 + Struttura 12 pt Grassetto"/>
    <w:basedOn w:val="Nessunelenco"/>
    <w:rsid w:val="00A21085"/>
    <w:pPr>
      <w:numPr>
        <w:numId w:val="7"/>
      </w:numPr>
    </w:pPr>
  </w:style>
  <w:style w:type="paragraph" w:styleId="StileCorpodeltesto2GrassettoNessunasottolineaturaDestro" w:customStyle="1">
    <w:name w:val="Stile Corpo del testo 2 + Grassetto Nessuna sottolineatura Destro..."/>
    <w:rsid w:val="00A21085"/>
    <w:pPr>
      <w:ind w:right="-87"/>
    </w:pPr>
    <w:rPr>
      <w:rFonts w:ascii="Times New Roman" w:hAnsi="Times New Roman" w:eastAsia="Times New Roman"/>
      <w:b/>
      <w:bCs/>
      <w:sz w:val="24"/>
      <w:lang w:eastAsia="it-IT"/>
    </w:rPr>
  </w:style>
  <w:style w:type="character" w:styleId="Collegamentoipertestuale">
    <w:name w:val="Hyperlink"/>
    <w:rsid w:val="00C905B8"/>
    <w:rPr>
      <w:color w:val="0000FF"/>
      <w:u w:val="single"/>
    </w:rPr>
  </w:style>
  <w:style w:type="paragraph" w:styleId="Sommario1">
    <w:name w:val="toc 1"/>
    <w:basedOn w:val="Normale"/>
    <w:next w:val="Normale"/>
    <w:autoRedefine/>
    <w:semiHidden/>
    <w:rsid w:val="00C905B8"/>
    <w:pPr>
      <w:widowControl w:val="0"/>
      <w:tabs>
        <w:tab w:val="left" w:pos="440"/>
        <w:tab w:val="right" w:leader="dot" w:pos="9629"/>
      </w:tabs>
      <w:adjustRightInd w:val="0"/>
      <w:spacing w:after="0" w:line="360" w:lineRule="atLeast"/>
      <w:jc w:val="both"/>
      <w:textAlignment w:val="baseline"/>
    </w:pPr>
    <w:rPr>
      <w:rFonts w:ascii="Arial" w:hAnsi="Arial" w:eastAsia="Times New Roman" w:cs="Arial"/>
      <w:caps/>
      <w:sz w:val="20"/>
      <w:szCs w:val="20"/>
      <w:lang w:eastAsia="it-IT"/>
    </w:rPr>
  </w:style>
  <w:style w:type="paragraph" w:styleId="Sommario2">
    <w:name w:val="toc 2"/>
    <w:basedOn w:val="Normale"/>
    <w:next w:val="Normale"/>
    <w:autoRedefine/>
    <w:semiHidden/>
    <w:rsid w:val="00B02E90"/>
    <w:pPr>
      <w:widowControl w:val="0"/>
      <w:tabs>
        <w:tab w:val="left" w:pos="426"/>
        <w:tab w:val="right" w:leader="dot" w:pos="9000"/>
      </w:tabs>
      <w:adjustRightInd w:val="0"/>
      <w:spacing w:after="0" w:line="360" w:lineRule="atLeast"/>
      <w:jc w:val="center"/>
      <w:textAlignment w:val="baseline"/>
    </w:pPr>
    <w:rPr>
      <w:rFonts w:ascii="Arial" w:hAnsi="Arial" w:eastAsia="Times New Roman"/>
      <w:szCs w:val="20"/>
      <w:lang w:eastAsia="it-IT"/>
    </w:rPr>
  </w:style>
  <w:style w:type="paragraph" w:styleId="Sommario3">
    <w:name w:val="toc 3"/>
    <w:basedOn w:val="Normale"/>
    <w:next w:val="Normale"/>
    <w:autoRedefine/>
    <w:semiHidden/>
    <w:rsid w:val="0045051A"/>
    <w:pPr>
      <w:ind w:left="440"/>
    </w:pPr>
  </w:style>
  <w:style w:type="character" w:styleId="Numeropagina">
    <w:name w:val="page number"/>
    <w:basedOn w:val="Carpredefinitoparagrafo"/>
    <w:rsid w:val="0045051A"/>
  </w:style>
  <w:style w:type="paragraph" w:styleId="Puntoelen" w:customStyle="1">
    <w:name w:val="Punto elen"/>
    <w:basedOn w:val="Corpotesto"/>
    <w:rsid w:val="0045051A"/>
    <w:pPr>
      <w:spacing w:after="240" w:line="240" w:lineRule="auto"/>
      <w:ind w:left="1417" w:hanging="283"/>
    </w:pPr>
    <w:rPr>
      <w:rFonts w:ascii="Arial" w:hAnsi="Arial"/>
      <w:sz w:val="22"/>
    </w:rPr>
  </w:style>
  <w:style w:type="paragraph" w:styleId="Intestazionemessaggio">
    <w:name w:val="Message Header"/>
    <w:basedOn w:val="Normale"/>
    <w:rsid w:val="0045051A"/>
    <w:pPr>
      <w:spacing w:after="0" w:line="240" w:lineRule="auto"/>
      <w:ind w:left="1134" w:hanging="1134"/>
      <w:jc w:val="center"/>
    </w:pPr>
    <w:rPr>
      <w:rFonts w:ascii="Arial" w:hAnsi="Arial" w:eastAsia="Times New Roman"/>
      <w:b/>
      <w:sz w:val="24"/>
      <w:szCs w:val="20"/>
      <w:lang w:eastAsia="it-IT"/>
    </w:rPr>
  </w:style>
  <w:style w:type="paragraph" w:styleId="Elencocontinua">
    <w:name w:val="List Continue"/>
    <w:basedOn w:val="Normale"/>
    <w:rsid w:val="0045051A"/>
    <w:pPr>
      <w:spacing w:after="120" w:line="240" w:lineRule="auto"/>
      <w:ind w:left="1418"/>
      <w:jc w:val="both"/>
    </w:pPr>
    <w:rPr>
      <w:rFonts w:ascii="Arial" w:hAnsi="Arial" w:eastAsia="Times New Roman"/>
      <w:szCs w:val="20"/>
      <w:lang w:eastAsia="it-IT"/>
    </w:rPr>
  </w:style>
  <w:style w:type="paragraph" w:styleId="Elencocontinua2">
    <w:name w:val="List Continue 2"/>
    <w:basedOn w:val="Normale"/>
    <w:rsid w:val="0045051A"/>
    <w:pPr>
      <w:spacing w:after="120" w:line="240" w:lineRule="auto"/>
      <w:ind w:left="1701"/>
      <w:jc w:val="both"/>
    </w:pPr>
    <w:rPr>
      <w:rFonts w:ascii="Arial" w:hAnsi="Arial" w:eastAsia="Times New Roman"/>
      <w:szCs w:val="20"/>
      <w:lang w:eastAsia="it-IT"/>
    </w:rPr>
  </w:style>
  <w:style w:type="paragraph" w:styleId="Didascalia">
    <w:name w:val="caption"/>
    <w:basedOn w:val="Normale"/>
    <w:next w:val="Normale"/>
    <w:qFormat/>
    <w:rsid w:val="0045051A"/>
    <w:pPr>
      <w:spacing w:before="120" w:after="120" w:line="240" w:lineRule="auto"/>
    </w:pPr>
    <w:rPr>
      <w:rFonts w:ascii="Arial" w:hAnsi="Arial" w:eastAsia="Times New Roman"/>
      <w:b/>
      <w:szCs w:val="20"/>
      <w:lang w:eastAsia="it-IT"/>
    </w:rPr>
  </w:style>
  <w:style w:type="paragraph" w:styleId="Titolo">
    <w:name w:val="Title"/>
    <w:basedOn w:val="Normale"/>
    <w:qFormat/>
    <w:rsid w:val="0045051A"/>
    <w:pPr>
      <w:spacing w:before="240" w:after="60" w:line="240" w:lineRule="auto"/>
      <w:jc w:val="center"/>
    </w:pPr>
    <w:rPr>
      <w:rFonts w:ascii="Arial" w:hAnsi="Arial" w:eastAsia="Times New Roman"/>
      <w:b/>
      <w:kern w:val="28"/>
      <w:sz w:val="32"/>
      <w:szCs w:val="20"/>
      <w:lang w:eastAsia="it-IT"/>
    </w:rPr>
  </w:style>
  <w:style w:type="paragraph" w:styleId="Puntoelen2" w:customStyle="1">
    <w:name w:val="Punto elen 2"/>
    <w:basedOn w:val="Corpotesto"/>
    <w:rsid w:val="0045051A"/>
    <w:pPr>
      <w:spacing w:after="240" w:line="240" w:lineRule="auto"/>
      <w:ind w:left="1701" w:hanging="283"/>
    </w:pPr>
    <w:rPr>
      <w:rFonts w:ascii="Arial" w:hAnsi="Arial"/>
      <w:sz w:val="22"/>
    </w:rPr>
  </w:style>
  <w:style w:type="paragraph" w:styleId="Puntoelen3" w:customStyle="1">
    <w:name w:val="Punto elen 3"/>
    <w:basedOn w:val="Corpotesto"/>
    <w:rsid w:val="0045051A"/>
    <w:pPr>
      <w:spacing w:after="240" w:line="240" w:lineRule="auto"/>
      <w:ind w:left="1984" w:hanging="283"/>
    </w:pPr>
    <w:rPr>
      <w:rFonts w:ascii="Arial" w:hAnsi="Arial"/>
      <w:sz w:val="22"/>
    </w:rPr>
  </w:style>
  <w:style w:type="paragraph" w:styleId="Numelenco" w:customStyle="1">
    <w:name w:val="Num elenco"/>
    <w:basedOn w:val="Normale"/>
    <w:rsid w:val="0045051A"/>
    <w:pPr>
      <w:spacing w:after="120" w:line="240" w:lineRule="auto"/>
      <w:ind w:left="1474" w:hanging="340"/>
      <w:jc w:val="both"/>
    </w:pPr>
    <w:rPr>
      <w:rFonts w:ascii="Arial" w:hAnsi="Arial" w:eastAsia="Times New Roman"/>
      <w:szCs w:val="20"/>
      <w:lang w:eastAsia="it-IT"/>
    </w:rPr>
  </w:style>
  <w:style w:type="paragraph" w:styleId="Numelenco2" w:customStyle="1">
    <w:name w:val="Num elenco 2"/>
    <w:basedOn w:val="Normale"/>
    <w:rsid w:val="0045051A"/>
    <w:pPr>
      <w:spacing w:after="120" w:line="240" w:lineRule="auto"/>
      <w:ind w:left="1758" w:hanging="283"/>
      <w:jc w:val="both"/>
    </w:pPr>
    <w:rPr>
      <w:rFonts w:ascii="Arial" w:hAnsi="Arial" w:eastAsia="Times New Roman"/>
      <w:szCs w:val="20"/>
      <w:lang w:eastAsia="it-IT"/>
    </w:rPr>
  </w:style>
  <w:style w:type="paragraph" w:styleId="Mappadocumento">
    <w:name w:val="Document Map"/>
    <w:basedOn w:val="Normale"/>
    <w:semiHidden/>
    <w:rsid w:val="0045051A"/>
    <w:pPr>
      <w:shd w:val="clear" w:color="auto" w:fill="000080"/>
      <w:spacing w:after="0" w:line="240" w:lineRule="auto"/>
    </w:pPr>
    <w:rPr>
      <w:rFonts w:ascii="Tahoma" w:hAnsi="Tahoma" w:eastAsia="Times New Roman"/>
      <w:szCs w:val="20"/>
      <w:lang w:eastAsia="it-IT"/>
    </w:rPr>
  </w:style>
  <w:style w:type="paragraph" w:styleId="Corpodeltesto3">
    <w:name w:val="Body Text 3"/>
    <w:basedOn w:val="Normale"/>
    <w:rsid w:val="0045051A"/>
    <w:pPr>
      <w:spacing w:after="0" w:line="240" w:lineRule="auto"/>
      <w:jc w:val="both"/>
    </w:pPr>
    <w:rPr>
      <w:rFonts w:ascii="Arial" w:hAnsi="Arial" w:eastAsia="Times New Roman"/>
      <w:sz w:val="24"/>
      <w:szCs w:val="20"/>
      <w:lang w:eastAsia="it-IT"/>
    </w:rPr>
  </w:style>
  <w:style w:type="paragraph" w:styleId="Rientrocorpodeltesto">
    <w:name w:val="Body Text Indent"/>
    <w:basedOn w:val="Normale"/>
    <w:rsid w:val="0045051A"/>
    <w:pPr>
      <w:spacing w:after="0" w:line="240" w:lineRule="auto"/>
      <w:ind w:left="708"/>
    </w:pPr>
    <w:rPr>
      <w:rFonts w:ascii="Times New Roman" w:hAnsi="Times New Roman" w:eastAsia="Times New Roman"/>
      <w:sz w:val="28"/>
      <w:szCs w:val="20"/>
      <w:lang w:eastAsia="it-IT"/>
    </w:rPr>
  </w:style>
  <w:style w:type="paragraph" w:styleId="Elencodefinizione" w:customStyle="1">
    <w:name w:val="Elenco definizione"/>
    <w:basedOn w:val="Normale"/>
    <w:next w:val="Normale"/>
    <w:rsid w:val="0045051A"/>
    <w:pPr>
      <w:spacing w:after="0" w:line="240" w:lineRule="auto"/>
      <w:ind w:left="360"/>
    </w:pPr>
    <w:rPr>
      <w:rFonts w:ascii="Times New Roman" w:hAnsi="Times New Roman" w:eastAsia="Times New Roman"/>
      <w:snapToGrid w:val="0"/>
      <w:sz w:val="24"/>
      <w:szCs w:val="20"/>
      <w:lang w:eastAsia="it-IT"/>
    </w:rPr>
  </w:style>
  <w:style w:type="character" w:styleId="Collegamentovisitato">
    <w:name w:val="FollowedHyperlink"/>
    <w:rsid w:val="0045051A"/>
    <w:rPr>
      <w:color w:val="800080"/>
      <w:u w:val="single"/>
    </w:rPr>
  </w:style>
  <w:style w:type="paragraph" w:styleId="Rientrocorpodeltesto2">
    <w:name w:val="Body Text Indent 2"/>
    <w:basedOn w:val="Normale"/>
    <w:rsid w:val="0045051A"/>
    <w:pPr>
      <w:spacing w:after="0" w:line="240" w:lineRule="auto"/>
      <w:ind w:left="1211"/>
      <w:jc w:val="both"/>
    </w:pPr>
    <w:rPr>
      <w:rFonts w:ascii="Arial Narrow" w:hAnsi="Arial Narrow" w:eastAsia="Times New Roman"/>
      <w:szCs w:val="20"/>
      <w:lang w:eastAsia="it-IT"/>
    </w:rPr>
  </w:style>
  <w:style w:type="paragraph" w:styleId="Rientrocorpodeltesto3">
    <w:name w:val="Body Text Indent 3"/>
    <w:basedOn w:val="Normale"/>
    <w:rsid w:val="0045051A"/>
    <w:pPr>
      <w:spacing w:after="0" w:line="240" w:lineRule="auto"/>
      <w:ind w:left="567"/>
      <w:jc w:val="both"/>
    </w:pPr>
    <w:rPr>
      <w:rFonts w:ascii="Arial" w:hAnsi="Arial" w:eastAsia="Times New Roman"/>
      <w:szCs w:val="20"/>
      <w:lang w:eastAsia="it-IT"/>
    </w:rPr>
  </w:style>
  <w:style w:type="paragraph" w:styleId="Sommario4">
    <w:name w:val="toc 4"/>
    <w:basedOn w:val="Normale"/>
    <w:next w:val="Normale"/>
    <w:autoRedefine/>
    <w:semiHidden/>
    <w:rsid w:val="0045051A"/>
    <w:pPr>
      <w:spacing w:after="0" w:line="240" w:lineRule="auto"/>
      <w:ind w:left="660"/>
    </w:pPr>
    <w:rPr>
      <w:rFonts w:ascii="Arial" w:hAnsi="Arial" w:eastAsia="Times New Roman"/>
      <w:szCs w:val="20"/>
      <w:lang w:eastAsia="it-IT"/>
    </w:rPr>
  </w:style>
  <w:style w:type="paragraph" w:styleId="Sommario5">
    <w:name w:val="toc 5"/>
    <w:basedOn w:val="Normale"/>
    <w:next w:val="Normale"/>
    <w:autoRedefine/>
    <w:semiHidden/>
    <w:rsid w:val="0045051A"/>
    <w:pPr>
      <w:spacing w:after="0" w:line="240" w:lineRule="auto"/>
      <w:ind w:left="880"/>
    </w:pPr>
    <w:rPr>
      <w:rFonts w:ascii="Arial" w:hAnsi="Arial" w:eastAsia="Times New Roman"/>
      <w:szCs w:val="20"/>
      <w:lang w:eastAsia="it-IT"/>
    </w:rPr>
  </w:style>
  <w:style w:type="paragraph" w:styleId="Sommario6">
    <w:name w:val="toc 6"/>
    <w:basedOn w:val="Normale"/>
    <w:next w:val="Normale"/>
    <w:autoRedefine/>
    <w:semiHidden/>
    <w:rsid w:val="0045051A"/>
    <w:pPr>
      <w:spacing w:after="0" w:line="240" w:lineRule="auto"/>
      <w:ind w:left="1100"/>
    </w:pPr>
    <w:rPr>
      <w:rFonts w:ascii="Arial" w:hAnsi="Arial" w:eastAsia="Times New Roman"/>
      <w:szCs w:val="20"/>
      <w:lang w:eastAsia="it-IT"/>
    </w:rPr>
  </w:style>
  <w:style w:type="paragraph" w:styleId="Sommario7">
    <w:name w:val="toc 7"/>
    <w:basedOn w:val="Normale"/>
    <w:next w:val="Normale"/>
    <w:autoRedefine/>
    <w:semiHidden/>
    <w:rsid w:val="0045051A"/>
    <w:pPr>
      <w:spacing w:after="0" w:line="240" w:lineRule="auto"/>
      <w:ind w:left="1320"/>
    </w:pPr>
    <w:rPr>
      <w:rFonts w:ascii="Arial" w:hAnsi="Arial" w:eastAsia="Times New Roman"/>
      <w:szCs w:val="20"/>
      <w:lang w:eastAsia="it-IT"/>
    </w:rPr>
  </w:style>
  <w:style w:type="paragraph" w:styleId="Sommario8">
    <w:name w:val="toc 8"/>
    <w:basedOn w:val="Normale"/>
    <w:next w:val="Normale"/>
    <w:autoRedefine/>
    <w:semiHidden/>
    <w:rsid w:val="0045051A"/>
    <w:pPr>
      <w:spacing w:after="0" w:line="240" w:lineRule="auto"/>
      <w:ind w:left="1540"/>
    </w:pPr>
    <w:rPr>
      <w:rFonts w:ascii="Arial" w:hAnsi="Arial" w:eastAsia="Times New Roman"/>
      <w:szCs w:val="20"/>
      <w:lang w:eastAsia="it-IT"/>
    </w:rPr>
  </w:style>
  <w:style w:type="paragraph" w:styleId="Sommario9">
    <w:name w:val="toc 9"/>
    <w:basedOn w:val="Normale"/>
    <w:next w:val="Normale"/>
    <w:autoRedefine/>
    <w:semiHidden/>
    <w:rsid w:val="0045051A"/>
    <w:pPr>
      <w:spacing w:after="0" w:line="240" w:lineRule="auto"/>
      <w:ind w:left="1760"/>
    </w:pPr>
    <w:rPr>
      <w:rFonts w:ascii="Arial" w:hAnsi="Arial" w:eastAsia="Times New Roman"/>
      <w:szCs w:val="20"/>
      <w:lang w:eastAsia="it-IT"/>
    </w:rPr>
  </w:style>
  <w:style w:type="paragraph" w:styleId="-bullet1narrowlinespace" w:customStyle="1">
    <w:name w:val="- bullet 1 narrow line space"/>
    <w:basedOn w:val="Normale"/>
    <w:rsid w:val="0045051A"/>
    <w:pPr>
      <w:numPr>
        <w:numId w:val="10"/>
      </w:numPr>
      <w:spacing w:after="80" w:line="240" w:lineRule="auto"/>
    </w:pPr>
    <w:rPr>
      <w:rFonts w:ascii="Verdana" w:hAnsi="Verdana" w:eastAsia="Times New Roman"/>
      <w:sz w:val="20"/>
      <w:szCs w:val="20"/>
      <w:lang w:val="en-GB" w:eastAsia="en-GB"/>
    </w:rPr>
  </w:style>
  <w:style w:type="character" w:styleId="Enfasigrassetto">
    <w:name w:val="Strong"/>
    <w:qFormat/>
    <w:rsid w:val="0045051A"/>
    <w:rPr>
      <w:b/>
      <w:bCs/>
    </w:rPr>
  </w:style>
  <w:style w:type="paragraph" w:styleId="Default" w:customStyle="1">
    <w:name w:val="Default"/>
    <w:rsid w:val="0045051A"/>
    <w:pPr>
      <w:widowControl w:val="0"/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eastAsia="it-IT"/>
    </w:rPr>
  </w:style>
  <w:style w:type="numbering" w:styleId="111111">
    <w:name w:val="Outline List 2"/>
    <w:basedOn w:val="Nessunelenco"/>
    <w:rsid w:val="0045051A"/>
    <w:pPr>
      <w:numPr>
        <w:numId w:val="11"/>
      </w:numPr>
    </w:pPr>
  </w:style>
  <w:style w:type="paragraph" w:styleId="Testonotaapidipagina">
    <w:name w:val="footnote text"/>
    <w:basedOn w:val="Normale"/>
    <w:semiHidden/>
    <w:rsid w:val="0045051A"/>
    <w:pPr>
      <w:spacing w:after="0" w:line="240" w:lineRule="auto"/>
    </w:pPr>
    <w:rPr>
      <w:rFonts w:ascii="Times New Roman" w:hAnsi="Times New Roman" w:eastAsia="Times New Roman"/>
      <w:sz w:val="20"/>
      <w:szCs w:val="20"/>
      <w:lang w:eastAsia="it-IT"/>
    </w:rPr>
  </w:style>
  <w:style w:type="character" w:styleId="Rimandonotaapidipagina">
    <w:name w:val="footnote reference"/>
    <w:semiHidden/>
    <w:rsid w:val="0045051A"/>
    <w:rPr>
      <w:vertAlign w:val="superscript"/>
    </w:rPr>
  </w:style>
  <w:style w:type="character" w:styleId="CharChar1" w:customStyle="1">
    <w:name w:val="Char Char1"/>
    <w:locked/>
    <w:rsid w:val="005A6FEB"/>
    <w:rPr>
      <w:rFonts w:ascii="Calibri" w:hAnsi="Calibri" w:eastAsia="Calibri"/>
      <w:sz w:val="22"/>
      <w:szCs w:val="22"/>
      <w:lang w:val="fr-FR" w:eastAsia="en-US" w:bidi="ar-SA"/>
    </w:rPr>
  </w:style>
  <w:style w:type="paragraph" w:styleId="NormaleWeb">
    <w:name w:val="Normal (Web)"/>
    <w:basedOn w:val="Normale"/>
    <w:uiPriority w:val="99"/>
    <w:unhideWhenUsed/>
    <w:rsid w:val="00B54E67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21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72317509329D4E843C43F76A14A539" ma:contentTypeVersion="26" ma:contentTypeDescription="Creare un nuovo documento." ma:contentTypeScope="" ma:versionID="12e4e307c6d41cc83e57dd33200a1617">
  <xsd:schema xmlns:xsd="http://www.w3.org/2001/XMLSchema" xmlns:xs="http://www.w3.org/2001/XMLSchema" xmlns:p="http://schemas.microsoft.com/office/2006/metadata/properties" xmlns:ns2="e2c94d71-a29e-4d15-8c95-68e1871b1ca5" xmlns:ns3="1ac72abd-660e-4e61-8133-b8d93b39e3c2" xmlns:ns4="http://schemas.microsoft.com/sharepoint/v3/fields" targetNamespace="http://schemas.microsoft.com/office/2006/metadata/properties" ma:root="true" ma:fieldsID="c6f13d64f93cda5eca2f363d8641673e" ns2:_="" ns3:_="" ns4:_="">
    <xsd:import namespace="e2c94d71-a29e-4d15-8c95-68e1871b1ca5"/>
    <xsd:import namespace="1ac72abd-660e-4e61-8133-b8d93b39e3c2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Data" minOccurs="0"/>
                <xsd:element ref="ns2:Note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Sito_x0020_Accredia" minOccurs="0"/>
                <xsd:element ref="ns2:Sito_x0020_BV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itdp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4:_Re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94d71-a29e-4d15-8c95-68e1871b1ca5" elementFormDefault="qualified">
    <xsd:import namespace="http://schemas.microsoft.com/office/2006/documentManagement/types"/>
    <xsd:import namespace="http://schemas.microsoft.com/office/infopath/2007/PartnerControls"/>
    <xsd:element name="Data" ma:index="2" nillable="true" ma:displayName="Data" ma:format="DateOnly" ma:internalName="Data" ma:readOnly="false">
      <xsd:simpleType>
        <xsd:restriction base="dms:DateTime"/>
      </xsd:simpleType>
    </xsd:element>
    <xsd:element name="Note" ma:index="3" nillable="true" ma:displayName="Note" ma:description="Ultime modifiche apportate o Commenti" ma:format="Dropdown" ma:internalName="Note" ma:readOnly="false">
      <xsd:simpleType>
        <xsd:restriction base="dms:Note">
          <xsd:maxLength value="255"/>
        </xsd:restriction>
      </xsd:simple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hidden="true" ma:internalName="MediaServiceAutoTags" ma:readOnly="true">
      <xsd:simpleType>
        <xsd:restriction base="dms:Text"/>
      </xsd:simple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Sito_x0020_Accredia" ma:index="16" nillable="true" ma:displayName="Sito Accredia" ma:default="0" ma:hidden="true" ma:internalName="Sito_x0020_Accredia" ma:readOnly="false">
      <xsd:simpleType>
        <xsd:restriction base="dms:Boolean"/>
      </xsd:simpleType>
    </xsd:element>
    <xsd:element name="Sito_x0020_BV" ma:index="17" nillable="true" ma:displayName="Sito BV" ma:default="0" ma:format="Dropdown" ma:internalName="Sito_x0020_BV">
      <xsd:simpleType>
        <xsd:restriction base="dms:Boolean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itdp" ma:index="23" nillable="true" ma:displayName="Commenti" ma:internalName="itdp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7" nillable="true" ma:taxonomy="true" ma:internalName="lcf76f155ced4ddcb4097134ff3c332f" ma:taxonomyFieldName="MediaServiceImageTags" ma:displayName="Tag immagine" ma:readOnly="false" ma:fieldId="{5cf76f15-5ced-4ddc-b409-7134ff3c332f}" ma:taxonomyMulti="true" ma:sspId="fc58c574-80af-415f-8f56-7478d336fa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72abd-660e-4e61-8133-b8d93b39e3c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0735e3e7-036f-48ac-b133-b76699c5f1f6}" ma:internalName="TaxCatchAll" ma:showField="CatchAllData" ma:web="1ac72abd-660e-4e61-8133-b8d93b39e3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Revision" ma:index="29" nillable="true" ma:displayName="Revisione" ma:internalName="_Revis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Tipo di contenuto"/>
        <xsd:element ref="dc:title" minOccurs="0" maxOccurs="1" ma:index="1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416CDD-BE5F-4F9C-B52E-089DC4BC9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c94d71-a29e-4d15-8c95-68e1871b1ca5"/>
    <ds:schemaRef ds:uri="1ac72abd-660e-4e61-8133-b8d93b39e3c2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E7D38F-2945-4DF9-A788-1D07DDE61A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C27042E-69BF-442B-BD85-0C272E4EB81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Bureau Veritas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Summary</dc:title>
  <dc:subject/>
  <dc:creator>Patrick Wirotius</dc:creator>
  <keywords/>
  <lastModifiedBy>Mauro Bassotti</lastModifiedBy>
  <revision>12</revision>
  <lastPrinted>2018-06-29T23:02:00.0000000Z</lastPrinted>
  <dcterms:created xsi:type="dcterms:W3CDTF">2023-07-23T06:05:00.0000000Z</dcterms:created>
  <dcterms:modified xsi:type="dcterms:W3CDTF">2023-07-27T08:08:27.6571164Z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o Accredia">
    <vt:lpwstr>0</vt:lpwstr>
  </property>
  <property fmtid="{D5CDD505-2E9C-101B-9397-08002B2CF9AE}" pid="3" name="Note">
    <vt:lpwstr/>
  </property>
  <property fmtid="{D5CDD505-2E9C-101B-9397-08002B2CF9AE}" pid="4" name="Revisione">
    <vt:lpwstr/>
  </property>
  <property fmtid="{D5CDD505-2E9C-101B-9397-08002B2CF9AE}" pid="5" name="itdp">
    <vt:lpwstr/>
  </property>
  <property fmtid="{D5CDD505-2E9C-101B-9397-08002B2CF9AE}" pid="6" name="Data">
    <vt:lpwstr/>
  </property>
  <property fmtid="{D5CDD505-2E9C-101B-9397-08002B2CF9AE}" pid="7" name="Sito BV">
    <vt:lpwstr>0</vt:lpwstr>
  </property>
  <property fmtid="{D5CDD505-2E9C-101B-9397-08002B2CF9AE}" pid="8" name="lcf76f155ced4ddcb4097134ff3c332f">
    <vt:lpwstr/>
  </property>
  <property fmtid="{D5CDD505-2E9C-101B-9397-08002B2CF9AE}" pid="9" name="TaxCatchAll">
    <vt:lpwstr/>
  </property>
  <property fmtid="{D5CDD505-2E9C-101B-9397-08002B2CF9AE}" pid="10" name="_Revision">
    <vt:lpwstr/>
  </property>
  <property fmtid="{D5CDD505-2E9C-101B-9397-08002B2CF9AE}" pid="11" name="MSIP_Label_39903d81-26ea-446d-9b9f-b42e2424be19_Enabled">
    <vt:lpwstr>true</vt:lpwstr>
  </property>
  <property fmtid="{D5CDD505-2E9C-101B-9397-08002B2CF9AE}" pid="12" name="MSIP_Label_39903d81-26ea-446d-9b9f-b42e2424be19_SetDate">
    <vt:lpwstr>2023-07-20T14:07:30Z</vt:lpwstr>
  </property>
  <property fmtid="{D5CDD505-2E9C-101B-9397-08002B2CF9AE}" pid="13" name="MSIP_Label_39903d81-26ea-446d-9b9f-b42e2424be19_Method">
    <vt:lpwstr>Standard</vt:lpwstr>
  </property>
  <property fmtid="{D5CDD505-2E9C-101B-9397-08002B2CF9AE}" pid="14" name="MSIP_Label_39903d81-26ea-446d-9b9f-b42e2424be19_Name">
    <vt:lpwstr>C2 Internal SWE</vt:lpwstr>
  </property>
  <property fmtid="{D5CDD505-2E9C-101B-9397-08002B2CF9AE}" pid="15" name="MSIP_Label_39903d81-26ea-446d-9b9f-b42e2424be19_SiteId">
    <vt:lpwstr>fffad414-b6a3-4f32-a9bd-42d28fc811f1</vt:lpwstr>
  </property>
  <property fmtid="{D5CDD505-2E9C-101B-9397-08002B2CF9AE}" pid="16" name="MSIP_Label_39903d81-26ea-446d-9b9f-b42e2424be19_ActionId">
    <vt:lpwstr>ba78401b-58e5-4272-a67d-140a1c864be1</vt:lpwstr>
  </property>
  <property fmtid="{D5CDD505-2E9C-101B-9397-08002B2CF9AE}" pid="17" name="MSIP_Label_39903d81-26ea-446d-9b9f-b42e2424be19_ContentBits">
    <vt:lpwstr>2</vt:lpwstr>
  </property>
</Properties>
</file>