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88"/>
        <w:gridCol w:w="8972"/>
      </w:tblGrid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B93307" w:rsidTr="00B93307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proofErr w:type="spellStart"/>
            <w:r w:rsidRPr="009937CA">
              <w:rPr>
                <w:sz w:val="28"/>
                <w:szCs w:val="28"/>
                <w:lang w:val="it-IT"/>
              </w:rPr>
              <w:t>l</w:t>
            </w:r>
            <w:r w:rsidR="006F7738">
              <w:rPr>
                <w:sz w:val="28"/>
                <w:szCs w:val="28"/>
                <w:lang w:val="it-IT"/>
              </w:rPr>
              <w:t>l</w:t>
            </w:r>
            <w:proofErr w:type="spellEnd"/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 w:rsidR="001D2DB7">
              <w:rPr>
                <w:sz w:val="28"/>
                <w:szCs w:val="28"/>
                <w:lang w:val="it-IT"/>
              </w:rPr>
              <w:t xml:space="preserve"> i campi per l’iscrizione di un</w:t>
            </w:r>
            <w:r>
              <w:rPr>
                <w:sz w:val="28"/>
                <w:szCs w:val="28"/>
                <w:lang w:val="it-IT"/>
              </w:rPr>
              <w:t xml:space="preserve"> fruitore.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 w:rsidR="00B93307">
              <w:rPr>
                <w:sz w:val="28"/>
                <w:szCs w:val="28"/>
                <w:lang w:val="it-IT"/>
              </w:rPr>
              <w:t>v</w:t>
            </w:r>
            <w:r>
              <w:rPr>
                <w:sz w:val="28"/>
                <w:szCs w:val="28"/>
                <w:lang w:val="it-IT"/>
              </w:rPr>
              <w:t>ideo</w:t>
            </w:r>
            <w:r w:rsidRPr="009937CA">
              <w:rPr>
                <w:sz w:val="28"/>
                <w:szCs w:val="28"/>
                <w:lang w:val="it-IT"/>
              </w:rPr>
              <w:t xml:space="preserve"> un me</w:t>
            </w:r>
            <w:r w:rsidRPr="009937CA">
              <w:rPr>
                <w:sz w:val="28"/>
                <w:szCs w:val="28"/>
                <w:lang w:val="it-IT"/>
              </w:rPr>
              <w:t>s</w:t>
            </w:r>
            <w:r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B93307"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success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: il sistema aggiunge l’utente </w:t>
            </w:r>
          </w:p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all’elenco dei fruitori.          </w:t>
            </w:r>
          </w:p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</w:pPr>
            <w:r>
              <w:rPr>
                <w:sz w:val="28"/>
                <w:szCs w:val="28"/>
              </w:rPr>
              <w:t>Fine</w:t>
            </w:r>
          </w:p>
        </w:tc>
      </w:tr>
      <w:tr w:rsidR="00B93307" w:rsidRPr="001D2DB7" w:rsidTr="00B93307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="00F115F3" w:rsidRPr="009937CA">
              <w:rPr>
                <w:sz w:val="28"/>
                <w:szCs w:val="28"/>
                <w:lang w:val="it-IT"/>
              </w:rPr>
              <w:t>Il sistema non permette a tale utente di iscriversi</w:t>
            </w:r>
            <w:r w:rsidR="00F115F3">
              <w:rPr>
                <w:sz w:val="28"/>
                <w:szCs w:val="28"/>
                <w:lang w:val="it-IT"/>
              </w:rPr>
              <w:t>.</w:t>
            </w:r>
          </w:p>
          <w:p w:rsidR="0076360E" w:rsidRPr="001D2DB7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Tr="00B93307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B93307" w:rsidTr="00B93307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Torna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punto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274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chiede all’utente di inserire username e password per a</w:t>
            </w:r>
            <w:r w:rsidRPr="009937CA">
              <w:rPr>
                <w:sz w:val="28"/>
                <w:szCs w:val="28"/>
                <w:lang w:val="it-IT"/>
              </w:rPr>
              <w:t>c</w:t>
            </w:r>
            <w:r w:rsidRPr="009937CA">
              <w:rPr>
                <w:sz w:val="28"/>
                <w:szCs w:val="28"/>
                <w:lang w:val="it-IT"/>
              </w:rPr>
              <w:t>cedere ai servizi dell’applicazione in qu</w:t>
            </w:r>
            <w:r w:rsidRPr="009937CA">
              <w:rPr>
                <w:sz w:val="28"/>
                <w:szCs w:val="28"/>
                <w:lang w:val="it-IT"/>
              </w:rPr>
              <w:t>e</w:t>
            </w:r>
            <w:r w:rsidRPr="009937CA">
              <w:rPr>
                <w:sz w:val="28"/>
                <w:szCs w:val="28"/>
                <w:lang w:val="it-IT"/>
              </w:rPr>
              <w:t>stion</w:t>
            </w:r>
            <w:r>
              <w:rPr>
                <w:sz w:val="28"/>
                <w:szCs w:val="28"/>
                <w:lang w:val="it-IT"/>
              </w:rPr>
              <w:t>e.</w:t>
            </w:r>
          </w:p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mostra l’elenco delle varie funzionalità dell’applicazione al 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può eseguire le funzionalità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del sistema a lui riservate.</w:t>
            </w:r>
          </w:p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76360E" w:rsidRPr="00A5456F" w:rsidTr="00A5456F">
        <w:trPr>
          <w:trHeight w:val="106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2a.Precondizione: lo username e/o password inseriti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Default="0076360E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Pr="009937CA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Pr="009937CA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D2DB7" w:rsidRPr="009937CA" w:rsidRDefault="001D2D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Rinnovo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RPr="00A5456F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 xml:space="preserve">cenario </w:t>
            </w:r>
            <w:proofErr w:type="spellStart"/>
            <w:r w:rsidR="00F115F3" w:rsidRPr="00B93307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F115F3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&lt;&lt;include&gt;&gt; “Accesso fruitore”.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Pr="00B93307">
              <w:rPr>
                <w:sz w:val="28"/>
                <w:szCs w:val="28"/>
                <w:lang w:val="it-IT"/>
              </w:rPr>
              <w:t xml:space="preserve"> “Rinnovare iscrizione”.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 w:rsidRPr="00B93307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B93307">
              <w:rPr>
                <w:sz w:val="28"/>
                <w:szCs w:val="28"/>
                <w:lang w:val="it-IT"/>
              </w:rPr>
              <w:t>: il fruitore può continuare ad usufruire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Tr="00B93307">
        <w:trPr>
          <w:trHeight w:val="20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3a.Precondizione: il fruitore non richiede il rinnovo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l’iscrizione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??</w:t>
            </w:r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??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elenco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fruitori</w:t>
            </w:r>
            <w:proofErr w:type="spellEnd"/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A545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="00A5456F" w:rsidRPr="00A5456F" w:rsidRDefault="00A5456F" w:rsidP="00A545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 fru</w:t>
            </w:r>
            <w:r w:rsidRPr="00A5456F">
              <w:rPr>
                <w:sz w:val="28"/>
                <w:szCs w:val="28"/>
                <w:lang w:val="it-IT"/>
              </w:rPr>
              <w:t>i</w:t>
            </w:r>
            <w:r w:rsidRPr="00A5456F">
              <w:rPr>
                <w:sz w:val="28"/>
                <w:szCs w:val="28"/>
                <w:lang w:val="it-IT"/>
              </w:rPr>
              <w:t>tori”.</w:t>
            </w:r>
          </w:p>
          <w:p w:rsidR="00A5456F" w:rsidRDefault="00A5456F" w:rsidP="00A545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l’elenco dei fruitori che </w:t>
            </w:r>
          </w:p>
          <w:p w:rsidR="00A5456F" w:rsidRDefault="00A5456F" w:rsidP="00A545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</w:t>
            </w:r>
            <w:r w:rsidRPr="00A5456F">
              <w:rPr>
                <w:sz w:val="28"/>
                <w:szCs w:val="28"/>
                <w:lang w:val="it-IT"/>
              </w:rPr>
              <w:t>fa</w:t>
            </w:r>
            <w:r w:rsidRPr="00A5456F">
              <w:rPr>
                <w:sz w:val="28"/>
                <w:szCs w:val="28"/>
                <w:lang w:val="it-IT"/>
              </w:rPr>
              <w:t>n</w:t>
            </w:r>
            <w:r w:rsidRPr="00A5456F">
              <w:rPr>
                <w:sz w:val="28"/>
                <w:szCs w:val="28"/>
                <w:lang w:val="it-IT"/>
              </w:rPr>
              <w:t>no parte dell’anagrafica dei fruitori.</w:t>
            </w:r>
          </w:p>
          <w:p w:rsidR="00A5456F" w:rsidRPr="00A5456F" w:rsidRDefault="00A5456F" w:rsidP="00A5456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P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sectPr w:rsidR="00A5456F" w:rsidRPr="00A5456F" w:rsidSect="001D2DB7">
      <w:headerReference w:type="default" r:id="rId7"/>
      <w:foot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928" w:rsidRDefault="00120928" w:rsidP="0076360E">
      <w:r>
        <w:separator/>
      </w:r>
    </w:p>
  </w:endnote>
  <w:endnote w:type="continuationSeparator" w:id="0">
    <w:p w:rsidR="00120928" w:rsidRDefault="00120928" w:rsidP="00763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60E" w:rsidRDefault="0076360E">
    <w:pPr>
      <w:pStyle w:val="Intestazionee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928" w:rsidRDefault="00120928" w:rsidP="0076360E">
      <w:r>
        <w:separator/>
      </w:r>
    </w:p>
  </w:footnote>
  <w:footnote w:type="continuationSeparator" w:id="0">
    <w:p w:rsidR="00120928" w:rsidRDefault="00120928" w:rsidP="007636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60E" w:rsidRDefault="0076360E">
    <w:pPr>
      <w:pStyle w:val="Intestazioneepidipagin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360E"/>
    <w:rsid w:val="00120928"/>
    <w:rsid w:val="001D2DB7"/>
    <w:rsid w:val="005024C9"/>
    <w:rsid w:val="006F7738"/>
    <w:rsid w:val="0076360E"/>
    <w:rsid w:val="009937CA"/>
    <w:rsid w:val="009A4694"/>
    <w:rsid w:val="00A5456F"/>
    <w:rsid w:val="00B93307"/>
    <w:rsid w:val="00C848DA"/>
    <w:rsid w:val="00F1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</cp:lastModifiedBy>
  <cp:revision>7</cp:revision>
  <dcterms:created xsi:type="dcterms:W3CDTF">2017-12-23T21:57:00Z</dcterms:created>
  <dcterms:modified xsi:type="dcterms:W3CDTF">2017-12-24T11:29:00Z</dcterms:modified>
</cp:coreProperties>
</file>