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jc w:val="both"/>
      </w:pPr>
    </w:p>
    <w:p>
      <w:pPr>
        <w:spacing w:after="0" w:before="0" w:line="360" w:lineRule="auto"/>
        <w:jc w:val="both"/>
      </w:pPr>
    </w:p>
    <w:p>
      <w:pPr>
        <w:spacing w:after="40" w:before="0" w:line="360" w:lineRule="auto"/>
        <w:jc w:val="center"/>
      </w:pPr>
      <w:r>
        <w:rPr>
          <w:rFonts w:ascii="Times New Roman" w:hAnsi="Times New Roman" w:eastAsia="Times New Roman"/>
          <w:b/>
          <w:i w:val="0"/>
          <w:sz w:val="24"/>
        </w:rPr>
        <w:t>BURKINA FASO</w:t>
      </w:r>
    </w:p>
    <w:p>
      <w:pPr>
        <w:spacing w:after="200" w:before="0" w:line="360" w:lineRule="auto"/>
        <w:jc w:val="center"/>
      </w:pPr>
      <w:r>
        <w:rPr>
          <w:rFonts w:ascii="Times New Roman" w:hAnsi="Times New Roman" w:eastAsia="Times New Roman"/>
          <w:b w:val="0"/>
          <w:i/>
          <w:sz w:val="24"/>
        </w:rPr>
        <w:t>La Patrie ou la Mort, nous Vaincrons</w:t>
      </w:r>
    </w:p>
    <w:p>
      <w:pPr>
        <w:spacing w:after="120" w:before="0" w:line="360" w:lineRule="auto"/>
        <w:jc w:val="center"/>
      </w:pPr>
      <w:r>
        <w:rPr>
          <w:rFonts w:ascii="Times New Roman" w:hAnsi="Times New Roman" w:eastAsia="Times New Roman"/>
          <w:b w:val="0"/>
          <w:i w:val="0"/>
          <w:sz w:val="22"/>
        </w:rPr>
        <w:t>Ministère de l'Enseignement Supérieur, de la Recherche et de l'Innovation</w:t>
      </w:r>
    </w:p>
    <w:p>
      <w:pPr>
        <w:spacing w:after="120" w:before="0" w:line="360" w:lineRule="auto"/>
        <w:jc w:val="center"/>
      </w:pPr>
      <w:r>
        <w:rPr>
          <w:rFonts w:ascii="Times New Roman" w:hAnsi="Times New Roman" w:eastAsia="Times New Roman"/>
          <w:b w:val="0"/>
          <w:i/>
          <w:sz w:val="24"/>
        </w:rPr>
        <w:t>[LOGO DE L'ÉTABLISSEMENT]</w:t>
      </w:r>
    </w:p>
    <w:p>
      <w:pPr>
        <w:spacing w:after="80" w:before="0" w:line="360" w:lineRule="auto"/>
        <w:jc w:val="center"/>
      </w:pPr>
      <w:r>
        <w:rPr>
          <w:rFonts w:ascii="Times New Roman" w:hAnsi="Times New Roman" w:eastAsia="Times New Roman"/>
          <w:b/>
          <w:i w:val="0"/>
          <w:sz w:val="24"/>
        </w:rPr>
        <w:t>Nom de l'établissement</w:t>
      </w:r>
    </w:p>
    <w:p>
      <w:pPr>
        <w:spacing w:after="280" w:before="0" w:line="360" w:lineRule="auto"/>
        <w:jc w:val="center"/>
      </w:pPr>
      <w:r>
        <w:rPr>
          <w:rFonts w:ascii="Times New Roman" w:hAnsi="Times New Roman" w:eastAsia="Times New Roman"/>
          <w:b w:val="0"/>
          <w:i w:val="0"/>
          <w:sz w:val="24"/>
        </w:rPr>
        <w:t>Filière / Option : Informatique</w:t>
      </w:r>
    </w:p>
    <w:p>
      <w:pPr>
        <w:spacing w:after="200" w:before="0" w:line="360" w:lineRule="auto"/>
        <w:jc w:val="center"/>
      </w:pPr>
      <w:r>
        <w:rPr>
          <w:rFonts w:ascii="Times New Roman" w:hAnsi="Times New Roman" w:eastAsia="Times New Roman"/>
          <w:b/>
          <w:i w:val="0"/>
          <w:sz w:val="28"/>
        </w:rPr>
        <w:t>RAPPORT DE PROJET DE FIN D'ANNÉE</w:t>
      </w:r>
    </w:p>
    <w:p>
      <w:pPr>
        <w:spacing w:after="320" w:before="0" w:line="360" w:lineRule="auto"/>
        <w:jc w:val="center"/>
      </w:pPr>
      <w:r>
        <w:rPr>
          <w:rFonts w:ascii="Times New Roman" w:hAnsi="Times New Roman" w:eastAsia="Times New Roman"/>
          <w:b/>
          <w:i w:val="0"/>
          <w:sz w:val="28"/>
        </w:rPr>
        <w:t>Cylentic : plateforme web sécurisée d'examens de programmation</w:t>
      </w:r>
    </w:p>
    <w:p>
      <w:pPr>
        <w:spacing w:after="80" w:before="0" w:line="360" w:lineRule="auto"/>
        <w:jc w:val="center"/>
      </w:pPr>
      <w:r>
        <w:rPr>
          <w:rFonts w:ascii="Times New Roman" w:hAnsi="Times New Roman" w:eastAsia="Times New Roman"/>
          <w:b w:val="0"/>
          <w:i w:val="0"/>
          <w:sz w:val="24"/>
        </w:rPr>
        <w:t>Présenté par :</w:t>
      </w:r>
    </w:p>
    <w:p>
      <w:pPr>
        <w:spacing w:after="40" w:before="0" w:line="360" w:lineRule="auto"/>
        <w:jc w:val="center"/>
      </w:pPr>
      <w:r>
        <w:rPr>
          <w:rFonts w:ascii="Times New Roman" w:hAnsi="Times New Roman" w:eastAsia="Times New Roman"/>
          <w:b w:val="0"/>
          <w:i w:val="0"/>
          <w:sz w:val="24"/>
        </w:rPr>
        <w:t>Nom et prénoms de l'étudiant 1</w:t>
      </w:r>
    </w:p>
    <w:p>
      <w:pPr>
        <w:spacing w:after="40" w:before="0" w:line="360" w:lineRule="auto"/>
        <w:jc w:val="center"/>
      </w:pPr>
      <w:r>
        <w:rPr>
          <w:rFonts w:ascii="Times New Roman" w:hAnsi="Times New Roman" w:eastAsia="Times New Roman"/>
          <w:b w:val="0"/>
          <w:i w:val="0"/>
          <w:sz w:val="24"/>
        </w:rPr>
        <w:t>Nom et prénoms de l'étudiant 2</w:t>
      </w:r>
    </w:p>
    <w:p>
      <w:pPr>
        <w:spacing w:after="240" w:before="0" w:line="360" w:lineRule="auto"/>
        <w:jc w:val="center"/>
      </w:pPr>
      <w:r>
        <w:rPr>
          <w:rFonts w:ascii="Times New Roman" w:hAnsi="Times New Roman" w:eastAsia="Times New Roman"/>
          <w:b w:val="0"/>
          <w:i w:val="0"/>
          <w:sz w:val="24"/>
        </w:rPr>
        <w:t>Nom et prénoms de l'étudiant 3</w:t>
      </w:r>
    </w:p>
    <w:p>
      <w:pPr>
        <w:spacing w:after="80" w:before="0" w:line="360" w:lineRule="auto"/>
        <w:jc w:val="center"/>
      </w:pPr>
      <w:r>
        <w:rPr>
          <w:rFonts w:ascii="Times New Roman" w:hAnsi="Times New Roman" w:eastAsia="Times New Roman"/>
          <w:b w:val="0"/>
          <w:i w:val="0"/>
          <w:sz w:val="24"/>
        </w:rPr>
        <w:t>Encadrant principal : Nom, prénoms, grade et fonction</w:t>
      </w:r>
    </w:p>
    <w:p>
      <w:pPr>
        <w:spacing w:after="320" w:before="0" w:line="360" w:lineRule="auto"/>
        <w:jc w:val="center"/>
      </w:pPr>
      <w:r>
        <w:rPr>
          <w:rFonts w:ascii="Times New Roman" w:hAnsi="Times New Roman" w:eastAsia="Times New Roman"/>
          <w:b w:val="0"/>
          <w:i w:val="0"/>
          <w:sz w:val="24"/>
        </w:rPr>
        <w:t>Encadrant : Nom, prénoms, grade et fonction</w:t>
      </w:r>
    </w:p>
    <w:p>
      <w:pPr>
        <w:spacing w:after="80" w:before="0" w:line="360" w:lineRule="auto"/>
        <w:jc w:val="center"/>
      </w:pPr>
      <w:r>
        <w:rPr>
          <w:rFonts w:ascii="Times New Roman" w:hAnsi="Times New Roman" w:eastAsia="Times New Roman"/>
          <w:b w:val="0"/>
          <w:i w:val="0"/>
          <w:sz w:val="24"/>
        </w:rPr>
        <w:t>Année académique 20..-20..</w:t>
      </w:r>
    </w:p>
    <w:p>
      <w:r>
        <w:br w:type="page"/>
      </w:r>
    </w:p>
    <w:p>
      <w:pPr>
        <w:spacing w:after="200" w:before="0" w:line="360" w:lineRule="auto"/>
        <w:jc w:val="center"/>
      </w:pPr>
      <w:r>
        <w:rPr>
          <w:rFonts w:ascii="Times New Roman" w:hAnsi="Times New Roman" w:eastAsia="Times New Roman"/>
          <w:b/>
          <w:i w:val="0"/>
          <w:sz w:val="24"/>
        </w:rPr>
        <w:t>Page de titre</w:t>
      </w:r>
    </w:p>
    <w:p>
      <w:pPr>
        <w:spacing w:after="160" w:before="0" w:line="360" w:lineRule="auto"/>
        <w:jc w:val="both"/>
      </w:pPr>
      <w:r>
        <w:rPr>
          <w:rFonts w:ascii="Times New Roman" w:hAnsi="Times New Roman" w:eastAsia="Times New Roman"/>
          <w:b w:val="0"/>
          <w:i/>
          <w:sz w:val="24"/>
        </w:rPr>
        <w:t>Cette page reprend, en noir et blanc, les informations de la page de garde (établissement, filière, titre du projet, auteurs, encadrants, année académique).</w:t>
      </w:r>
    </w:p>
    <w:p>
      <w:r>
        <w:br w:type="page"/>
      </w:r>
    </w:p>
    <w:p>
      <w:pPr>
        <w:pStyle w:val="Heading1"/>
        <w:keepNext/>
        <w:spacing w:before="280" w:after="200" w:line="360" w:lineRule="auto"/>
        <w:jc w:val="left"/>
      </w:pPr>
      <w:r>
        <w:rPr>
          <w:rFonts w:ascii="Times New Roman" w:hAnsi="Times New Roman" w:eastAsia="Times New Roman"/>
          <w:b/>
          <w:i w:val="0"/>
          <w:sz w:val="28"/>
        </w:rPr>
        <w:t>Dédicace</w:t>
      </w:r>
    </w:p>
    <w:p>
      <w:pPr>
        <w:spacing w:after="160" w:before="0" w:line="360" w:lineRule="auto"/>
        <w:ind w:firstLine="425"/>
        <w:jc w:val="both"/>
      </w:pPr>
      <w:r>
        <w:rPr>
          <w:rFonts w:ascii="Times New Roman" w:hAnsi="Times New Roman" w:eastAsia="Times New Roman"/>
          <w:b w:val="0"/>
          <w:i w:val="0"/>
          <w:sz w:val="24"/>
        </w:rPr>
        <w:t>À nos familles, pour leur soutien discret et constant tout au long de cette année. À nos enseignants, qui nous ont transmis les bases nécessaires pour mener un projet de bout en bout. À tous ceux qui, de près ou de loin, ont cru à Cylentic avant même que la première ligne de code n'existe.</w:t>
      </w:r>
    </w:p>
    <w:p>
      <w:pPr>
        <w:spacing w:after="160" w:before="0" w:line="360" w:lineRule="auto"/>
        <w:jc w:val="both"/>
      </w:pPr>
      <w:r>
        <w:rPr>
          <w:rFonts w:ascii="Times New Roman" w:hAnsi="Times New Roman" w:eastAsia="Times New Roman"/>
          <w:b w:val="0"/>
          <w:i/>
          <w:sz w:val="24"/>
        </w:rPr>
        <w:t>(Texte à personnaliser par l'équipe.)</w:t>
      </w:r>
    </w:p>
    <w:p>
      <w:r>
        <w:br w:type="page"/>
      </w:r>
    </w:p>
    <w:p>
      <w:pPr>
        <w:pStyle w:val="Heading1"/>
        <w:keepNext/>
        <w:spacing w:before="280" w:after="200" w:line="360" w:lineRule="auto"/>
        <w:jc w:val="left"/>
      </w:pPr>
      <w:r>
        <w:rPr>
          <w:rFonts w:ascii="Times New Roman" w:hAnsi="Times New Roman" w:eastAsia="Times New Roman"/>
          <w:b/>
          <w:i w:val="0"/>
          <w:sz w:val="28"/>
        </w:rPr>
        <w:t>Remerciements</w:t>
      </w:r>
    </w:p>
    <w:p>
      <w:pPr>
        <w:spacing w:after="160" w:before="0" w:line="360" w:lineRule="auto"/>
        <w:ind w:firstLine="425"/>
        <w:jc w:val="both"/>
      </w:pPr>
      <w:r>
        <w:rPr>
          <w:rFonts w:ascii="Times New Roman" w:hAnsi="Times New Roman" w:eastAsia="Times New Roman"/>
          <w:b w:val="0"/>
          <w:i w:val="0"/>
          <w:sz w:val="24"/>
        </w:rPr>
        <w:t>Nous adressons nos remerciements à notre encadrant principal pour sa disponibilité, ses remarques précises et la rigueur qu'il a exigée à chaque étape du projet. Nous remercions également notre second encadrant pour ses conseils méthodologiques et techniques.</w:t>
      </w:r>
    </w:p>
    <w:p>
      <w:pPr>
        <w:spacing w:after="160" w:before="0" w:line="360" w:lineRule="auto"/>
        <w:ind w:firstLine="425"/>
        <w:jc w:val="both"/>
      </w:pPr>
      <w:r>
        <w:rPr>
          <w:rFonts w:ascii="Times New Roman" w:hAnsi="Times New Roman" w:eastAsia="Times New Roman"/>
          <w:b w:val="0"/>
          <w:i w:val="0"/>
          <w:sz w:val="24"/>
        </w:rPr>
        <w:t>Nos remerciements vont à l'administration et au corps enseignant de notre établissement pour le cadre académique offert, ainsi qu'à nos camarades qui ont accepté de tester les premiers parcours de passation et de signaler les points durs de l'interface.</w:t>
      </w:r>
    </w:p>
    <w:p>
      <w:pPr>
        <w:spacing w:after="160" w:before="0" w:line="360" w:lineRule="auto"/>
        <w:ind w:firstLine="425"/>
        <w:jc w:val="both"/>
      </w:pPr>
      <w:r>
        <w:rPr>
          <w:rFonts w:ascii="Times New Roman" w:hAnsi="Times New Roman" w:eastAsia="Times New Roman"/>
          <w:b w:val="0"/>
          <w:i w:val="0"/>
          <w:sz w:val="24"/>
        </w:rPr>
        <w:t>Enfin, nous remercions nos familles pour la patience et le soutien quotidien sans lesquels ce travail n'aurait pas abouti dans les délais impartis.</w:t>
      </w:r>
    </w:p>
    <w:p>
      <w:pPr>
        <w:spacing w:after="160" w:before="0" w:line="360" w:lineRule="auto"/>
        <w:jc w:val="both"/>
      </w:pPr>
      <w:r>
        <w:rPr>
          <w:rFonts w:ascii="Times New Roman" w:hAnsi="Times New Roman" w:eastAsia="Times New Roman"/>
          <w:b w:val="0"/>
          <w:i/>
          <w:sz w:val="24"/>
        </w:rPr>
        <w:t>(Compléter ou modifier selon les personnes réellement à remercier.)</w:t>
      </w:r>
    </w:p>
    <w:p>
      <w:r>
        <w:br w:type="page"/>
      </w:r>
    </w:p>
    <w:p>
      <w:pPr>
        <w:pStyle w:val="Heading1"/>
        <w:keepNext/>
        <w:spacing w:before="280" w:after="200" w:line="360" w:lineRule="auto"/>
        <w:jc w:val="left"/>
      </w:pPr>
      <w:r>
        <w:rPr>
          <w:rFonts w:ascii="Times New Roman" w:hAnsi="Times New Roman" w:eastAsia="Times New Roman"/>
          <w:b/>
          <w:i w:val="0"/>
          <w:sz w:val="28"/>
        </w:rPr>
        <w:t>Sommaire</w:t>
      </w:r>
    </w:p>
    <w:p>
      <w:pPr>
        <w:spacing w:after="80" w:before="0" w:line="360" w:lineRule="auto"/>
        <w:jc w:val="left"/>
      </w:pPr>
      <w:r>
        <w:rPr>
          <w:rFonts w:ascii="Times New Roman" w:hAnsi="Times New Roman" w:eastAsia="Times New Roman"/>
          <w:b w:val="0"/>
          <w:i w:val="0"/>
          <w:sz w:val="24"/>
        </w:rPr>
        <w:t>Dédicace</w:t>
      </w:r>
    </w:p>
    <w:p>
      <w:pPr>
        <w:spacing w:after="80" w:before="0" w:line="360" w:lineRule="auto"/>
        <w:jc w:val="left"/>
      </w:pPr>
      <w:r>
        <w:rPr>
          <w:rFonts w:ascii="Times New Roman" w:hAnsi="Times New Roman" w:eastAsia="Times New Roman"/>
          <w:b w:val="0"/>
          <w:i w:val="0"/>
          <w:sz w:val="24"/>
        </w:rPr>
        <w:t>Remerciements</w:t>
      </w:r>
    </w:p>
    <w:p>
      <w:pPr>
        <w:spacing w:after="80" w:before="0" w:line="360" w:lineRule="auto"/>
        <w:jc w:val="left"/>
      </w:pPr>
      <w:r>
        <w:rPr>
          <w:rFonts w:ascii="Times New Roman" w:hAnsi="Times New Roman" w:eastAsia="Times New Roman"/>
          <w:b w:val="0"/>
          <w:i w:val="0"/>
          <w:sz w:val="24"/>
        </w:rPr>
        <w:t>Liste des sigles et abréviations</w:t>
      </w:r>
    </w:p>
    <w:p>
      <w:pPr>
        <w:spacing w:after="80" w:before="0" w:line="360" w:lineRule="auto"/>
        <w:jc w:val="left"/>
      </w:pPr>
      <w:r>
        <w:rPr>
          <w:rFonts w:ascii="Times New Roman" w:hAnsi="Times New Roman" w:eastAsia="Times New Roman"/>
          <w:b w:val="0"/>
          <w:i w:val="0"/>
          <w:sz w:val="24"/>
        </w:rPr>
        <w:t>Liste des figures</w:t>
      </w:r>
    </w:p>
    <w:p>
      <w:pPr>
        <w:spacing w:after="80" w:before="0" w:line="360" w:lineRule="auto"/>
        <w:jc w:val="left"/>
      </w:pPr>
      <w:r>
        <w:rPr>
          <w:rFonts w:ascii="Times New Roman" w:hAnsi="Times New Roman" w:eastAsia="Times New Roman"/>
          <w:b w:val="0"/>
          <w:i w:val="0"/>
          <w:sz w:val="24"/>
        </w:rPr>
        <w:t>Liste des tableaux</w:t>
      </w:r>
    </w:p>
    <w:p>
      <w:pPr>
        <w:spacing w:after="80" w:before="0" w:line="360" w:lineRule="auto"/>
        <w:jc w:val="left"/>
      </w:pPr>
      <w:r>
        <w:rPr>
          <w:rFonts w:ascii="Times New Roman" w:hAnsi="Times New Roman" w:eastAsia="Times New Roman"/>
          <w:b w:val="0"/>
          <w:i w:val="0"/>
          <w:sz w:val="24"/>
        </w:rPr>
        <w:t>Résumé</w:t>
      </w:r>
    </w:p>
    <w:p>
      <w:pPr>
        <w:spacing w:after="80" w:before="0" w:line="360" w:lineRule="auto"/>
        <w:jc w:val="left"/>
      </w:pPr>
      <w:r>
        <w:rPr>
          <w:rFonts w:ascii="Times New Roman" w:hAnsi="Times New Roman" w:eastAsia="Times New Roman"/>
          <w:b w:val="0"/>
          <w:i w:val="0"/>
          <w:sz w:val="24"/>
        </w:rPr>
        <w:t>Abstract</w:t>
      </w:r>
    </w:p>
    <w:p>
      <w:pPr>
        <w:spacing w:after="80" w:before="0" w:line="360" w:lineRule="auto"/>
        <w:jc w:val="left"/>
      </w:pPr>
      <w:r>
        <w:rPr>
          <w:rFonts w:ascii="Times New Roman" w:hAnsi="Times New Roman" w:eastAsia="Times New Roman"/>
          <w:b w:val="0"/>
          <w:i w:val="0"/>
          <w:sz w:val="24"/>
        </w:rPr>
        <w:t>Introduction générale</w:t>
      </w:r>
    </w:p>
    <w:p>
      <w:pPr>
        <w:spacing w:after="80" w:before="0" w:line="360" w:lineRule="auto"/>
        <w:jc w:val="left"/>
      </w:pPr>
      <w:r>
        <w:rPr>
          <w:rFonts w:ascii="Times New Roman" w:hAnsi="Times New Roman" w:eastAsia="Times New Roman"/>
          <w:b w:val="0"/>
          <w:i w:val="0"/>
          <w:sz w:val="24"/>
        </w:rPr>
        <w:t>Chapitre 1 : Contexte, problématique et étude de l'existant</w:t>
      </w:r>
    </w:p>
    <w:p>
      <w:pPr>
        <w:spacing w:after="80" w:before="0" w:line="360" w:lineRule="auto"/>
        <w:jc w:val="left"/>
      </w:pPr>
      <w:r>
        <w:rPr>
          <w:rFonts w:ascii="Times New Roman" w:hAnsi="Times New Roman" w:eastAsia="Times New Roman"/>
          <w:b w:val="0"/>
          <w:i w:val="0"/>
          <w:sz w:val="24"/>
        </w:rPr>
        <w:t>Chapitre 2 : Analyse des besoins et spécification du système</w:t>
      </w:r>
    </w:p>
    <w:p>
      <w:pPr>
        <w:spacing w:after="80" w:before="0" w:line="360" w:lineRule="auto"/>
        <w:jc w:val="left"/>
      </w:pPr>
      <w:r>
        <w:rPr>
          <w:rFonts w:ascii="Times New Roman" w:hAnsi="Times New Roman" w:eastAsia="Times New Roman"/>
          <w:b w:val="0"/>
          <w:i w:val="0"/>
          <w:sz w:val="24"/>
        </w:rPr>
        <w:t>Chapitre 3 : Conception du système Cylentic</w:t>
      </w:r>
    </w:p>
    <w:p>
      <w:pPr>
        <w:spacing w:after="80" w:before="0" w:line="360" w:lineRule="auto"/>
        <w:jc w:val="left"/>
      </w:pPr>
      <w:r>
        <w:rPr>
          <w:rFonts w:ascii="Times New Roman" w:hAnsi="Times New Roman" w:eastAsia="Times New Roman"/>
          <w:b w:val="0"/>
          <w:i w:val="0"/>
          <w:sz w:val="24"/>
        </w:rPr>
        <w:t>Chapitre 4 : Réalisation et mise en œuvre</w:t>
      </w:r>
    </w:p>
    <w:p>
      <w:pPr>
        <w:spacing w:after="80" w:before="0" w:line="360" w:lineRule="auto"/>
        <w:jc w:val="left"/>
      </w:pPr>
      <w:r>
        <w:rPr>
          <w:rFonts w:ascii="Times New Roman" w:hAnsi="Times New Roman" w:eastAsia="Times New Roman"/>
          <w:b w:val="0"/>
          <w:i w:val="0"/>
          <w:sz w:val="24"/>
        </w:rPr>
        <w:t>Chapitre 5 : Tests, résultats, limites et perspectives</w:t>
      </w:r>
    </w:p>
    <w:p>
      <w:pPr>
        <w:spacing w:after="80" w:before="0" w:line="360" w:lineRule="auto"/>
        <w:jc w:val="left"/>
      </w:pPr>
      <w:r>
        <w:rPr>
          <w:rFonts w:ascii="Times New Roman" w:hAnsi="Times New Roman" w:eastAsia="Times New Roman"/>
          <w:b w:val="0"/>
          <w:i w:val="0"/>
          <w:sz w:val="24"/>
        </w:rPr>
        <w:t>Conclusion générale</w:t>
      </w:r>
    </w:p>
    <w:p>
      <w:pPr>
        <w:spacing w:after="80" w:before="0" w:line="360" w:lineRule="auto"/>
        <w:jc w:val="left"/>
      </w:pPr>
      <w:r>
        <w:rPr>
          <w:rFonts w:ascii="Times New Roman" w:hAnsi="Times New Roman" w:eastAsia="Times New Roman"/>
          <w:b w:val="0"/>
          <w:i w:val="0"/>
          <w:sz w:val="24"/>
        </w:rPr>
        <w:t>Bibliographie et webographie</w:t>
      </w:r>
    </w:p>
    <w:p>
      <w:pPr>
        <w:spacing w:after="80" w:before="0" w:line="360" w:lineRule="auto"/>
        <w:jc w:val="left"/>
      </w:pPr>
      <w:r>
        <w:rPr>
          <w:rFonts w:ascii="Times New Roman" w:hAnsi="Times New Roman" w:eastAsia="Times New Roman"/>
          <w:b w:val="0"/>
          <w:i w:val="0"/>
          <w:sz w:val="24"/>
        </w:rPr>
        <w:t>Annexes</w:t>
      </w:r>
    </w:p>
    <w:p>
      <w:pPr>
        <w:spacing w:after="80" w:before="0" w:line="360" w:lineRule="auto"/>
        <w:jc w:val="left"/>
      </w:pPr>
      <w:r>
        <w:rPr>
          <w:rFonts w:ascii="Times New Roman" w:hAnsi="Times New Roman" w:eastAsia="Times New Roman"/>
          <w:b w:val="0"/>
          <w:i w:val="0"/>
          <w:sz w:val="24"/>
        </w:rPr>
        <w:t>Table des matières</w:t>
      </w:r>
    </w:p>
    <w:p>
      <w:r>
        <w:br w:type="page"/>
      </w:r>
    </w:p>
    <w:p>
      <w:pPr>
        <w:pStyle w:val="Heading1"/>
        <w:keepNext/>
        <w:spacing w:before="280" w:after="200" w:line="360" w:lineRule="auto"/>
        <w:jc w:val="left"/>
      </w:pPr>
      <w:r>
        <w:rPr>
          <w:rFonts w:ascii="Times New Roman" w:hAnsi="Times New Roman" w:eastAsia="Times New Roman"/>
          <w:b/>
          <w:i w:val="0"/>
          <w:sz w:val="28"/>
        </w:rPr>
        <w:t>Liste des sigles et abréviations</w:t>
      </w:r>
    </w:p>
    <w:p>
      <w:pPr>
        <w:spacing w:after="60" w:before="0" w:line="360" w:lineRule="auto"/>
        <w:jc w:val="left"/>
      </w:pPr>
      <w:r>
        <w:rPr>
          <w:rFonts w:ascii="Times New Roman" w:hAnsi="Times New Roman" w:eastAsia="Times New Roman"/>
          <w:b w:val="0"/>
          <w:i w:val="0"/>
          <w:sz w:val="24"/>
        </w:rPr>
        <w:t>API : Application Programming Interface</w:t>
      </w:r>
    </w:p>
    <w:p>
      <w:pPr>
        <w:spacing w:after="60" w:before="0" w:line="360" w:lineRule="auto"/>
        <w:jc w:val="left"/>
      </w:pPr>
      <w:r>
        <w:rPr>
          <w:rFonts w:ascii="Times New Roman" w:hAnsi="Times New Roman" w:eastAsia="Times New Roman"/>
          <w:b w:val="0"/>
          <w:i w:val="0"/>
          <w:sz w:val="24"/>
        </w:rPr>
        <w:t>CSV : Comma Separated Values</w:t>
      </w:r>
    </w:p>
    <w:p>
      <w:pPr>
        <w:spacing w:after="60" w:before="0" w:line="360" w:lineRule="auto"/>
        <w:jc w:val="left"/>
      </w:pPr>
      <w:r>
        <w:rPr>
          <w:rFonts w:ascii="Times New Roman" w:hAnsi="Times New Roman" w:eastAsia="Times New Roman"/>
          <w:b w:val="0"/>
          <w:i w:val="0"/>
          <w:sz w:val="24"/>
        </w:rPr>
        <w:t>JWT : JSON Web Token</w:t>
      </w:r>
    </w:p>
    <w:p>
      <w:pPr>
        <w:spacing w:after="60" w:before="0" w:line="360" w:lineRule="auto"/>
        <w:jc w:val="left"/>
      </w:pPr>
      <w:r>
        <w:rPr>
          <w:rFonts w:ascii="Times New Roman" w:hAnsi="Times New Roman" w:eastAsia="Times New Roman"/>
          <w:b w:val="0"/>
          <w:i w:val="0"/>
          <w:sz w:val="24"/>
        </w:rPr>
        <w:t>MVP : Minimum Viable Product</w:t>
      </w:r>
    </w:p>
    <w:p>
      <w:pPr>
        <w:spacing w:after="60" w:before="0" w:line="360" w:lineRule="auto"/>
        <w:jc w:val="left"/>
      </w:pPr>
      <w:r>
        <w:rPr>
          <w:rFonts w:ascii="Times New Roman" w:hAnsi="Times New Roman" w:eastAsia="Times New Roman"/>
          <w:b w:val="0"/>
          <w:i w:val="0"/>
          <w:sz w:val="24"/>
        </w:rPr>
        <w:t>QCM : Questionnaire à choix multiples</w:t>
      </w:r>
    </w:p>
    <w:p>
      <w:pPr>
        <w:spacing w:after="60" w:before="0" w:line="360" w:lineRule="auto"/>
        <w:jc w:val="left"/>
      </w:pPr>
      <w:r>
        <w:rPr>
          <w:rFonts w:ascii="Times New Roman" w:hAnsi="Times New Roman" w:eastAsia="Times New Roman"/>
          <w:b w:val="0"/>
          <w:i w:val="0"/>
          <w:sz w:val="24"/>
        </w:rPr>
        <w:t>REST : Representational State Transfer</w:t>
      </w:r>
    </w:p>
    <w:p>
      <w:pPr>
        <w:spacing w:after="60" w:before="0" w:line="360" w:lineRule="auto"/>
        <w:jc w:val="left"/>
      </w:pPr>
      <w:r>
        <w:rPr>
          <w:rFonts w:ascii="Times New Roman" w:hAnsi="Times New Roman" w:eastAsia="Times New Roman"/>
          <w:b w:val="0"/>
          <w:i w:val="0"/>
          <w:sz w:val="24"/>
        </w:rPr>
        <w:t>SGBD : Système de gestion de bases de données</w:t>
      </w:r>
    </w:p>
    <w:p>
      <w:pPr>
        <w:spacing w:after="60" w:before="0" w:line="360" w:lineRule="auto"/>
        <w:jc w:val="left"/>
      </w:pPr>
      <w:r>
        <w:rPr>
          <w:rFonts w:ascii="Times New Roman" w:hAnsi="Times New Roman" w:eastAsia="Times New Roman"/>
          <w:b w:val="0"/>
          <w:i w:val="0"/>
          <w:sz w:val="24"/>
        </w:rPr>
        <w:t>UML : Unified Modeling Language</w:t>
      </w:r>
    </w:p>
    <w:p>
      <w:r>
        <w:br w:type="page"/>
      </w:r>
    </w:p>
    <w:p>
      <w:pPr>
        <w:pStyle w:val="Heading1"/>
        <w:keepNext/>
        <w:spacing w:before="280" w:after="200" w:line="360" w:lineRule="auto"/>
        <w:jc w:val="left"/>
      </w:pPr>
      <w:r>
        <w:rPr>
          <w:rFonts w:ascii="Times New Roman" w:hAnsi="Times New Roman" w:eastAsia="Times New Roman"/>
          <w:b/>
          <w:i w:val="0"/>
          <w:sz w:val="28"/>
        </w:rPr>
        <w:t>Liste des figures</w:t>
      </w:r>
    </w:p>
    <w:p>
      <w:pPr>
        <w:spacing w:after="60" w:before="0" w:line="360" w:lineRule="auto"/>
        <w:jc w:val="left"/>
      </w:pPr>
      <w:r>
        <w:rPr>
          <w:rFonts w:ascii="Times New Roman" w:hAnsi="Times New Roman" w:eastAsia="Times New Roman"/>
          <w:b w:val="0"/>
          <w:i w:val="0"/>
          <w:sz w:val="24"/>
        </w:rPr>
        <w:t>Figure 3.1 : Architecture logique de Cylentic</w:t>
      </w:r>
    </w:p>
    <w:p>
      <w:pPr>
        <w:spacing w:after="60" w:before="0" w:line="360" w:lineRule="auto"/>
        <w:jc w:val="left"/>
      </w:pPr>
      <w:r>
        <w:rPr>
          <w:rFonts w:ascii="Times New Roman" w:hAnsi="Times New Roman" w:eastAsia="Times New Roman"/>
          <w:b w:val="0"/>
          <w:i w:val="0"/>
          <w:sz w:val="24"/>
        </w:rPr>
        <w:t>Figure 3.2 : Déploiement de l'infrastructure</w:t>
      </w:r>
    </w:p>
    <w:p>
      <w:pPr>
        <w:spacing w:after="60" w:before="0" w:line="360" w:lineRule="auto"/>
        <w:jc w:val="left"/>
      </w:pPr>
      <w:r>
        <w:rPr>
          <w:rFonts w:ascii="Times New Roman" w:hAnsi="Times New Roman" w:eastAsia="Times New Roman"/>
          <w:b w:val="0"/>
          <w:i w:val="0"/>
          <w:sz w:val="24"/>
        </w:rPr>
        <w:t>Figure 3.3 : Cas d'utilisation du Super Admin</w:t>
      </w:r>
    </w:p>
    <w:p>
      <w:pPr>
        <w:spacing w:after="60" w:before="0" w:line="360" w:lineRule="auto"/>
        <w:jc w:val="left"/>
      </w:pPr>
      <w:r>
        <w:rPr>
          <w:rFonts w:ascii="Times New Roman" w:hAnsi="Times New Roman" w:eastAsia="Times New Roman"/>
          <w:b w:val="0"/>
          <w:i w:val="0"/>
          <w:sz w:val="24"/>
        </w:rPr>
        <w:t>Figure 3.4 : Cas d'utilisation de l'administrateur (organisation)</w:t>
      </w:r>
    </w:p>
    <w:p>
      <w:pPr>
        <w:spacing w:after="60" w:before="0" w:line="360" w:lineRule="auto"/>
        <w:jc w:val="left"/>
      </w:pPr>
      <w:r>
        <w:rPr>
          <w:rFonts w:ascii="Times New Roman" w:hAnsi="Times New Roman" w:eastAsia="Times New Roman"/>
          <w:b w:val="0"/>
          <w:i w:val="0"/>
          <w:sz w:val="24"/>
        </w:rPr>
        <w:t>Figure 3.5 : Cas d'utilisation de l'administrateur (comptes)</w:t>
      </w:r>
    </w:p>
    <w:p>
      <w:pPr>
        <w:spacing w:after="60" w:before="0" w:line="360" w:lineRule="auto"/>
        <w:jc w:val="left"/>
      </w:pPr>
      <w:r>
        <w:rPr>
          <w:rFonts w:ascii="Times New Roman" w:hAnsi="Times New Roman" w:eastAsia="Times New Roman"/>
          <w:b w:val="0"/>
          <w:i w:val="0"/>
          <w:sz w:val="24"/>
        </w:rPr>
        <w:t>Figure 3.6 : Cas d'utilisation du professeur (examens)</w:t>
      </w:r>
    </w:p>
    <w:p>
      <w:pPr>
        <w:spacing w:after="60" w:before="0" w:line="360" w:lineRule="auto"/>
        <w:jc w:val="left"/>
      </w:pPr>
      <w:r>
        <w:rPr>
          <w:rFonts w:ascii="Times New Roman" w:hAnsi="Times New Roman" w:eastAsia="Times New Roman"/>
          <w:b w:val="0"/>
          <w:i w:val="0"/>
          <w:sz w:val="24"/>
        </w:rPr>
        <w:t>Figure 3.7 : Cas d'utilisation du professeur (suivi)</w:t>
      </w:r>
    </w:p>
    <w:p>
      <w:pPr>
        <w:spacing w:after="60" w:before="0" w:line="360" w:lineRule="auto"/>
        <w:jc w:val="left"/>
      </w:pPr>
      <w:r>
        <w:rPr>
          <w:rFonts w:ascii="Times New Roman" w:hAnsi="Times New Roman" w:eastAsia="Times New Roman"/>
          <w:b w:val="0"/>
          <w:i w:val="0"/>
          <w:sz w:val="24"/>
        </w:rPr>
        <w:t>Figure 3.8 : Cas d'utilisation de l'étudiant</w:t>
      </w:r>
    </w:p>
    <w:p>
      <w:pPr>
        <w:spacing w:after="60" w:before="0" w:line="360" w:lineRule="auto"/>
        <w:jc w:val="left"/>
      </w:pPr>
      <w:r>
        <w:rPr>
          <w:rFonts w:ascii="Times New Roman" w:hAnsi="Times New Roman" w:eastAsia="Times New Roman"/>
          <w:b w:val="0"/>
          <w:i w:val="0"/>
          <w:sz w:val="24"/>
        </w:rPr>
        <w:t>Figure 3.9 : Classes organisation et comptes</w:t>
      </w:r>
    </w:p>
    <w:p>
      <w:pPr>
        <w:spacing w:after="60" w:before="0" w:line="360" w:lineRule="auto"/>
        <w:jc w:val="left"/>
      </w:pPr>
      <w:r>
        <w:rPr>
          <w:rFonts w:ascii="Times New Roman" w:hAnsi="Times New Roman" w:eastAsia="Times New Roman"/>
          <w:b w:val="0"/>
          <w:i w:val="0"/>
          <w:sz w:val="24"/>
        </w:rPr>
        <w:t>Figure 3.10 : Classes conception d'examen</w:t>
      </w:r>
    </w:p>
    <w:p>
      <w:pPr>
        <w:spacing w:after="60" w:before="0" w:line="360" w:lineRule="auto"/>
        <w:jc w:val="left"/>
      </w:pPr>
      <w:r>
        <w:rPr>
          <w:rFonts w:ascii="Times New Roman" w:hAnsi="Times New Roman" w:eastAsia="Times New Roman"/>
          <w:b w:val="0"/>
          <w:i w:val="0"/>
          <w:sz w:val="24"/>
        </w:rPr>
        <w:t>Figure 3.11 : Classes passation et correction</w:t>
      </w:r>
    </w:p>
    <w:p>
      <w:pPr>
        <w:spacing w:after="60" w:before="0" w:line="360" w:lineRule="auto"/>
        <w:jc w:val="left"/>
      </w:pPr>
      <w:r>
        <w:rPr>
          <w:rFonts w:ascii="Times New Roman" w:hAnsi="Times New Roman" w:eastAsia="Times New Roman"/>
          <w:b w:val="0"/>
          <w:i w:val="0"/>
          <w:sz w:val="24"/>
        </w:rPr>
        <w:t>Figure 3.12 : Objets organisation</w:t>
      </w:r>
    </w:p>
    <w:p>
      <w:pPr>
        <w:spacing w:after="60" w:before="0" w:line="360" w:lineRule="auto"/>
        <w:jc w:val="left"/>
      </w:pPr>
      <w:r>
        <w:rPr>
          <w:rFonts w:ascii="Times New Roman" w:hAnsi="Times New Roman" w:eastAsia="Times New Roman"/>
          <w:b w:val="0"/>
          <w:i w:val="0"/>
          <w:sz w:val="24"/>
        </w:rPr>
        <w:t>Figure 3.13 : Objets conception d'examen</w:t>
      </w:r>
    </w:p>
    <w:p>
      <w:pPr>
        <w:spacing w:after="60" w:before="0" w:line="360" w:lineRule="auto"/>
        <w:jc w:val="left"/>
      </w:pPr>
      <w:r>
        <w:rPr>
          <w:rFonts w:ascii="Times New Roman" w:hAnsi="Times New Roman" w:eastAsia="Times New Roman"/>
          <w:b w:val="0"/>
          <w:i w:val="0"/>
          <w:sz w:val="24"/>
        </w:rPr>
        <w:t>Figure 3.14 : Objets passation</w:t>
      </w:r>
    </w:p>
    <w:p>
      <w:pPr>
        <w:spacing w:after="60" w:before="0" w:line="360" w:lineRule="auto"/>
        <w:jc w:val="left"/>
      </w:pPr>
      <w:r>
        <w:rPr>
          <w:rFonts w:ascii="Times New Roman" w:hAnsi="Times New Roman" w:eastAsia="Times New Roman"/>
          <w:b w:val="0"/>
          <w:i w:val="0"/>
          <w:sz w:val="24"/>
        </w:rPr>
        <w:t>Figure 3.15 : Composants vue d'ensemble</w:t>
      </w:r>
    </w:p>
    <w:p>
      <w:pPr>
        <w:spacing w:after="60" w:before="0" w:line="360" w:lineRule="auto"/>
        <w:jc w:val="left"/>
      </w:pPr>
      <w:r>
        <w:rPr>
          <w:rFonts w:ascii="Times New Roman" w:hAnsi="Times New Roman" w:eastAsia="Times New Roman"/>
          <w:b w:val="0"/>
          <w:i w:val="0"/>
          <w:sz w:val="24"/>
        </w:rPr>
        <w:t>Figure 3.16 : Composants administration et authentification</w:t>
      </w:r>
    </w:p>
    <w:p>
      <w:pPr>
        <w:spacing w:after="60" w:before="0" w:line="360" w:lineRule="auto"/>
        <w:jc w:val="left"/>
      </w:pPr>
      <w:r>
        <w:rPr>
          <w:rFonts w:ascii="Times New Roman" w:hAnsi="Times New Roman" w:eastAsia="Times New Roman"/>
          <w:b w:val="0"/>
          <w:i w:val="0"/>
          <w:sz w:val="24"/>
        </w:rPr>
        <w:t>Figure 3.17 : Composants examens et passation</w:t>
      </w:r>
    </w:p>
    <w:p>
      <w:pPr>
        <w:spacing w:after="60" w:before="0" w:line="360" w:lineRule="auto"/>
        <w:jc w:val="left"/>
      </w:pPr>
      <w:r>
        <w:rPr>
          <w:rFonts w:ascii="Times New Roman" w:hAnsi="Times New Roman" w:eastAsia="Times New Roman"/>
          <w:b w:val="0"/>
          <w:i w:val="0"/>
          <w:sz w:val="24"/>
        </w:rPr>
        <w:t>Figure 3.18 : États du cycle de vie d'un examen</w:t>
      </w:r>
    </w:p>
    <w:p>
      <w:pPr>
        <w:spacing w:after="60" w:before="0" w:line="360" w:lineRule="auto"/>
        <w:jc w:val="left"/>
      </w:pPr>
      <w:r>
        <w:rPr>
          <w:rFonts w:ascii="Times New Roman" w:hAnsi="Times New Roman" w:eastAsia="Times New Roman"/>
          <w:b w:val="0"/>
          <w:i w:val="0"/>
          <w:sz w:val="24"/>
        </w:rPr>
        <w:t>Figure 3.19 : Séquence de connexion</w:t>
      </w:r>
    </w:p>
    <w:p>
      <w:pPr>
        <w:spacing w:after="60" w:before="0" w:line="360" w:lineRule="auto"/>
        <w:jc w:val="left"/>
      </w:pPr>
      <w:r>
        <w:rPr>
          <w:rFonts w:ascii="Times New Roman" w:hAnsi="Times New Roman" w:eastAsia="Times New Roman"/>
          <w:b w:val="0"/>
          <w:i w:val="0"/>
          <w:sz w:val="24"/>
        </w:rPr>
        <w:t>Figure 3.20 : Séquence de publication d'un examen</w:t>
      </w:r>
    </w:p>
    <w:p>
      <w:pPr>
        <w:spacing w:after="60" w:before="0" w:line="360" w:lineRule="auto"/>
        <w:jc w:val="left"/>
      </w:pPr>
      <w:r>
        <w:rPr>
          <w:rFonts w:ascii="Times New Roman" w:hAnsi="Times New Roman" w:eastAsia="Times New Roman"/>
          <w:b w:val="0"/>
          <w:i w:val="0"/>
          <w:sz w:val="24"/>
        </w:rPr>
        <w:t>Figure 3.21 : Séquence d'accès étudiant</w:t>
      </w:r>
    </w:p>
    <w:p>
      <w:pPr>
        <w:spacing w:after="60" w:before="0" w:line="360" w:lineRule="auto"/>
        <w:jc w:val="left"/>
      </w:pPr>
      <w:r>
        <w:rPr>
          <w:rFonts w:ascii="Times New Roman" w:hAnsi="Times New Roman" w:eastAsia="Times New Roman"/>
          <w:b w:val="0"/>
          <w:i w:val="0"/>
          <w:sz w:val="24"/>
        </w:rPr>
        <w:t>Figure 3.22 : Séquence d'exécution du code</w:t>
      </w:r>
    </w:p>
    <w:p>
      <w:pPr>
        <w:spacing w:after="60" w:before="0" w:line="360" w:lineRule="auto"/>
        <w:jc w:val="left"/>
      </w:pPr>
      <w:r>
        <w:rPr>
          <w:rFonts w:ascii="Times New Roman" w:hAnsi="Times New Roman" w:eastAsia="Times New Roman"/>
          <w:b w:val="0"/>
          <w:i w:val="0"/>
          <w:sz w:val="24"/>
        </w:rPr>
        <w:t>Figure 3.23 : Séquence de soumission et correction</w:t>
      </w:r>
    </w:p>
    <w:p>
      <w:pPr>
        <w:spacing w:after="60" w:before="0" w:line="360" w:lineRule="auto"/>
        <w:jc w:val="left"/>
      </w:pPr>
      <w:r>
        <w:rPr>
          <w:rFonts w:ascii="Times New Roman" w:hAnsi="Times New Roman" w:eastAsia="Times New Roman"/>
          <w:b w:val="0"/>
          <w:i w:val="0"/>
          <w:sz w:val="24"/>
        </w:rPr>
        <w:t>Figure 3.24 : Séquence d'enregistrement d'un incident</w:t>
      </w:r>
    </w:p>
    <w:p>
      <w:pPr>
        <w:spacing w:after="60" w:before="0" w:line="360" w:lineRule="auto"/>
        <w:jc w:val="left"/>
      </w:pPr>
      <w:r>
        <w:rPr>
          <w:rFonts w:ascii="Times New Roman" w:hAnsi="Times New Roman" w:eastAsia="Times New Roman"/>
          <w:b w:val="0"/>
          <w:i w:val="0"/>
          <w:sz w:val="24"/>
        </w:rPr>
        <w:t>Figure 3.25 : Activité accès et salle d'attente</w:t>
      </w:r>
    </w:p>
    <w:p>
      <w:pPr>
        <w:spacing w:after="60" w:before="0" w:line="360" w:lineRule="auto"/>
        <w:jc w:val="left"/>
      </w:pPr>
      <w:r>
        <w:rPr>
          <w:rFonts w:ascii="Times New Roman" w:hAnsi="Times New Roman" w:eastAsia="Times New Roman"/>
          <w:b w:val="0"/>
          <w:i w:val="0"/>
          <w:sz w:val="24"/>
        </w:rPr>
        <w:t>Figure 3.26 : Activité composition et soumission</w:t>
      </w:r>
    </w:p>
    <w:p>
      <w:r>
        <w:br w:type="page"/>
      </w:r>
    </w:p>
    <w:p>
      <w:pPr>
        <w:pStyle w:val="Heading1"/>
        <w:keepNext/>
        <w:spacing w:before="280" w:after="200" w:line="360" w:lineRule="auto"/>
        <w:jc w:val="left"/>
      </w:pPr>
      <w:r>
        <w:rPr>
          <w:rFonts w:ascii="Times New Roman" w:hAnsi="Times New Roman" w:eastAsia="Times New Roman"/>
          <w:b/>
          <w:i w:val="0"/>
          <w:sz w:val="28"/>
        </w:rPr>
        <w:t>Liste des tableaux</w:t>
      </w:r>
    </w:p>
    <w:p>
      <w:pPr>
        <w:spacing w:after="60" w:before="0" w:line="360" w:lineRule="auto"/>
        <w:jc w:val="left"/>
      </w:pPr>
      <w:r>
        <w:rPr>
          <w:rFonts w:ascii="Times New Roman" w:hAnsi="Times New Roman" w:eastAsia="Times New Roman"/>
          <w:b w:val="0"/>
          <w:i w:val="0"/>
          <w:sz w:val="24"/>
        </w:rPr>
        <w:t>Tableau 3.1 : Correspondance entre acteurs et responsabilités</w:t>
      </w:r>
    </w:p>
    <w:p>
      <w:pPr>
        <w:spacing w:after="60" w:before="0" w:line="360" w:lineRule="auto"/>
        <w:jc w:val="left"/>
      </w:pPr>
      <w:r>
        <w:rPr>
          <w:rFonts w:ascii="Times New Roman" w:hAnsi="Times New Roman" w:eastAsia="Times New Roman"/>
          <w:b w:val="0"/>
          <w:i w:val="0"/>
          <w:sz w:val="24"/>
        </w:rPr>
        <w:t>Tableau 3.2 : Principales tables persistantes et rôle</w:t>
      </w:r>
    </w:p>
    <w:p>
      <w:r>
        <w:br w:type="page"/>
      </w:r>
    </w:p>
    <w:p>
      <w:pPr>
        <w:pStyle w:val="Heading1"/>
        <w:keepNext/>
        <w:spacing w:before="280" w:after="200" w:line="360" w:lineRule="auto"/>
        <w:jc w:val="left"/>
      </w:pPr>
      <w:r>
        <w:rPr>
          <w:rFonts w:ascii="Times New Roman" w:hAnsi="Times New Roman" w:eastAsia="Times New Roman"/>
          <w:b/>
          <w:i w:val="0"/>
          <w:sz w:val="28"/>
        </w:rPr>
        <w:t>Résumé</w:t>
      </w:r>
    </w:p>
    <w:p>
      <w:pPr>
        <w:spacing w:after="160" w:before="0" w:line="360" w:lineRule="auto"/>
        <w:ind w:firstLine="425"/>
        <w:jc w:val="both"/>
      </w:pPr>
      <w:r>
        <w:rPr>
          <w:rFonts w:ascii="Times New Roman" w:hAnsi="Times New Roman" w:eastAsia="Times New Roman"/>
          <w:b w:val="0"/>
          <w:i w:val="0"/>
          <w:sz w:val="24"/>
        </w:rPr>
        <w:t>Les examens de programmation sur machine sont devenus difficiles à trancher : un étudiant peut obtenir une solution crédible en peu de temps grâce aux assistants de génération de code, tandis qu'un retour au papier élude la vraie compétence à développer et à exécuter. Dans le contexte d'une école d'ingénieurs au Burkina Faso, où les épreuves se déroulent souvent en salle informatique avec des contraintes matérielles réelles, nous proposons Cylentic, une plateforme web multi établissement d'examens sécurisés.</w:t>
      </w:r>
    </w:p>
    <w:p>
      <w:pPr>
        <w:spacing w:after="160" w:before="0" w:line="360" w:lineRule="auto"/>
        <w:ind w:firstLine="425"/>
        <w:jc w:val="both"/>
      </w:pPr>
      <w:r>
        <w:rPr>
          <w:rFonts w:ascii="Times New Roman" w:hAnsi="Times New Roman" w:eastAsia="Times New Roman"/>
          <w:b w:val="0"/>
          <w:i w:val="0"/>
          <w:sz w:val="24"/>
        </w:rPr>
        <w:t>Le projet couvre la gestion des établissements et des comptes, la création et la publication d'examens, la passation contrôlée côté navigateur, l'exécution isolée du code Python, la journalisation des incidents et une correction automatique. Le présent rapport décrit la démarche, la conception UML, la réalisation du MVP et les premiers résultats d'évaluation.</w:t>
      </w:r>
    </w:p>
    <w:p>
      <w:pPr>
        <w:spacing w:after="160" w:before="0" w:line="360" w:lineRule="auto"/>
        <w:jc w:val="both"/>
      </w:pPr>
      <w:r>
        <w:rPr>
          <w:rFonts w:ascii="Times New Roman" w:hAnsi="Times New Roman" w:eastAsia="Times New Roman"/>
          <w:b w:val="0"/>
          <w:i w:val="0"/>
          <w:sz w:val="24"/>
        </w:rPr>
        <w:t>Mots clés : examen de programmation, sécurité navigateur, sandbox, UML, Next.js, correction automatique.</w:t>
      </w:r>
    </w:p>
    <w:p>
      <w:r>
        <w:br w:type="page"/>
      </w:r>
    </w:p>
    <w:p>
      <w:pPr>
        <w:pStyle w:val="Heading1"/>
        <w:keepNext/>
        <w:spacing w:before="280" w:after="200" w:line="360" w:lineRule="auto"/>
        <w:jc w:val="left"/>
      </w:pPr>
      <w:r>
        <w:rPr>
          <w:rFonts w:ascii="Times New Roman" w:hAnsi="Times New Roman" w:eastAsia="Times New Roman"/>
          <w:b/>
          <w:i w:val="0"/>
          <w:sz w:val="28"/>
        </w:rPr>
        <w:t>Abstract</w:t>
      </w:r>
    </w:p>
    <w:p>
      <w:pPr>
        <w:spacing w:after="160" w:before="0" w:line="360" w:lineRule="auto"/>
        <w:ind w:firstLine="425"/>
        <w:jc w:val="both"/>
      </w:pPr>
      <w:r>
        <w:rPr>
          <w:rFonts w:ascii="Times New Roman" w:hAnsi="Times New Roman" w:eastAsia="Times New Roman"/>
          <w:b w:val="0"/>
          <w:i w:val="0"/>
          <w:sz w:val="24"/>
        </w:rPr>
        <w:t>Programming exams on shared lab computers are hard to assess fairly when students can obtain working solutions in seconds with code generation tools. Paper exams avoid this issue but poorly measure the ability to write and run code. Cylentic is a multi tenant web platform designed for engineering schools in Burkina Faso. It combines browser based session controls, an isolated Python sandbox, incident logging and automated grading. This report presents the problem analysis, the UML design, the MVP implementation and early evaluation results.</w:t>
      </w:r>
    </w:p>
    <w:p>
      <w:pPr>
        <w:spacing w:after="160" w:before="0" w:line="360" w:lineRule="auto"/>
        <w:jc w:val="both"/>
      </w:pPr>
      <w:r>
        <w:rPr>
          <w:rFonts w:ascii="Times New Roman" w:hAnsi="Times New Roman" w:eastAsia="Times New Roman"/>
          <w:b w:val="0"/>
          <w:i w:val="0"/>
          <w:sz w:val="24"/>
        </w:rPr>
        <w:t>Keywords: programming exam, browser security, sandbox, UML, Next.js, automated grading.</w:t>
      </w:r>
    </w:p>
    <w:p>
      <w:r>
        <w:br w:type="page"/>
      </w:r>
    </w:p>
    <w:p>
      <w:pPr>
        <w:pStyle w:val="Heading1"/>
        <w:keepNext/>
        <w:spacing w:before="280" w:after="200" w:line="360" w:lineRule="auto"/>
        <w:jc w:val="left"/>
      </w:pPr>
      <w:r>
        <w:rPr>
          <w:rFonts w:ascii="Times New Roman" w:hAnsi="Times New Roman" w:eastAsia="Times New Roman"/>
          <w:b/>
          <w:i w:val="0"/>
          <w:sz w:val="28"/>
        </w:rPr>
        <w:t>Introduction générale</w:t>
      </w:r>
    </w:p>
    <w:p>
      <w:pPr>
        <w:spacing w:after="160" w:before="0" w:line="360" w:lineRule="auto"/>
        <w:ind w:firstLine="425"/>
        <w:jc w:val="both"/>
      </w:pPr>
      <w:r>
        <w:rPr>
          <w:rFonts w:ascii="Times New Roman" w:hAnsi="Times New Roman" w:eastAsia="Times New Roman"/>
          <w:b w:val="0"/>
          <w:i w:val="0"/>
          <w:sz w:val="24"/>
        </w:rPr>
        <w:t>Former un informaticien, c'est aussi vérifier qu'il sait résoudre un problème sur machine. Or la nature des rendus a changé. Les assistants de génération de code produisent rapidement des réponses plausibles. Un devoir réalisé hors salle devient alors ambigu : le professeur voit un résultat, rarement le chemin qui y a mené. Revenir au papier protège contre certaines aides externes, mais il écarte l'exécution réelle, les erreurs de compilation et la logique d'un environnement de développement.</w:t>
      </w:r>
    </w:p>
    <w:p>
      <w:pPr>
        <w:spacing w:after="160" w:before="0" w:line="360" w:lineRule="auto"/>
        <w:ind w:firstLine="425"/>
        <w:jc w:val="both"/>
      </w:pPr>
      <w:r>
        <w:rPr>
          <w:rFonts w:ascii="Times New Roman" w:hAnsi="Times New Roman" w:eastAsia="Times New Roman"/>
          <w:b w:val="0"/>
          <w:i w:val="0"/>
          <w:sz w:val="24"/>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pPr>
        <w:spacing w:after="160" w:before="0" w:line="360" w:lineRule="auto"/>
        <w:ind w:firstLine="425"/>
        <w:jc w:val="both"/>
      </w:pPr>
      <w:r>
        <w:rPr>
          <w:rFonts w:ascii="Times New Roman" w:hAnsi="Times New Roman" w:eastAsia="Times New Roman"/>
          <w:b w:val="0"/>
          <w:i w:val="0"/>
          <w:sz w:val="24"/>
        </w:rPr>
        <w:t>La question qui structure ce travail est simple à énoncer et exigeante à traiter : comment organiser un examen de programmation sur navigateur qui réduise fortement les possibilités de triche, conserve un rôle clair au surveillant humain, et restitue une correction lisible ? Cylentic répond à cette question sous la forme d'une plateforme multi établissement, avec des rôles distincts (super administrateur, administrateur d'établissement, professeur, étudiant), un parcours de passation verrouillé et une exécution de code isolée.</w:t>
      </w:r>
    </w:p>
    <w:p>
      <w:pPr>
        <w:spacing w:after="160" w:before="0" w:line="360" w:lineRule="auto"/>
        <w:ind w:firstLine="425"/>
        <w:jc w:val="both"/>
      </w:pPr>
      <w:r>
        <w:rPr>
          <w:rFonts w:ascii="Times New Roman" w:hAnsi="Times New Roman" w:eastAsia="Times New Roman"/>
          <w:b w:val="0"/>
          <w:i w:val="0"/>
          <w:sz w:val="24"/>
        </w:rPr>
        <w:t>L'objectif général consiste à concevoir et réaliser un MVP opérationnel. Les objectifs spécifiques portent sur la gestion organisationnelle, la publication d'examens, le contrôle de la session navigateur, l'exécution sandbox, la journalisation des incidents et la correction automatique. La méthode suivie combine analyse des besoins, modélisation UML, implémentation sur une stack web moderne et tests de parcours.</w:t>
      </w:r>
    </w:p>
    <w:p>
      <w:pPr>
        <w:spacing w:after="160" w:before="0" w:line="360" w:lineRule="auto"/>
        <w:ind w:firstLine="425"/>
        <w:jc w:val="both"/>
      </w:pPr>
      <w:r>
        <w:rPr>
          <w:rFonts w:ascii="Times New Roman" w:hAnsi="Times New Roman" w:eastAsia="Times New Roman"/>
          <w:b w:val="0"/>
          <w:i w:val="0"/>
          <w:sz w:val="24"/>
        </w:rPr>
        <w:t>Le rapport s'organise en cinq chapitres. Le premier situe le contexte et l'existant. Le deuxième formalise les besoins. Le troisième présente la conception, déjà développée dans ce document. Le quatrième décrit la réalisation. Le cinquième discute les tests, les limites et les perspectives. Une conclusion générale ferme le propos.</w:t>
      </w:r>
    </w:p>
    <w:p>
      <w:r>
        <w:br w:type="page"/>
      </w:r>
    </w:p>
    <w:p>
      <w:pPr>
        <w:pStyle w:val="Heading1"/>
        <w:keepNext/>
        <w:spacing w:before="280" w:after="200" w:line="360" w:lineRule="auto"/>
        <w:jc w:val="left"/>
      </w:pPr>
      <w:r>
        <w:rPr>
          <w:rFonts w:ascii="Times New Roman" w:hAnsi="Times New Roman" w:eastAsia="Times New Roman"/>
          <w:b/>
          <w:i w:val="0"/>
          <w:sz w:val="28"/>
        </w:rPr>
        <w:t>Chapitre 1 : Contexte, problématique et étude de l'existant</w:t>
      </w:r>
    </w:p>
    <w:p>
      <w:pPr>
        <w:spacing w:after="160" w:before="0" w:line="360" w:lineRule="auto"/>
        <w:ind w:firstLine="425"/>
        <w:jc w:val="both"/>
      </w:pPr>
      <w:r>
        <w:rPr>
          <w:rFonts w:ascii="Times New Roman" w:hAnsi="Times New Roman" w:eastAsia="Times New Roman"/>
          <w:b w:val="0"/>
          <w:i w:val="0"/>
          <w:sz w:val="24"/>
        </w:rPr>
        <w:t>Ce chapitre pose le cadre pédagogique et technique du projet, formule la problématique, précise les objectifs, compare les solutions existantes et positionne Cylentic.</w:t>
      </w:r>
    </w:p>
    <w:p>
      <w:pPr>
        <w:pStyle w:val="Heading2"/>
        <w:keepNext/>
        <w:spacing w:before="200" w:after="200" w:line="360" w:lineRule="auto"/>
        <w:jc w:val="left"/>
      </w:pPr>
      <w:r>
        <w:rPr>
          <w:rFonts w:ascii="Times New Roman" w:hAnsi="Times New Roman" w:eastAsia="Times New Roman"/>
          <w:b/>
          <w:i w:val="0"/>
          <w:sz w:val="28"/>
        </w:rPr>
        <w:t>1.1 Contexte pédagogique et technologique</w:t>
      </w:r>
    </w:p>
    <w:p>
      <w:pPr>
        <w:spacing w:after="120" w:before="0" w:line="360" w:lineRule="auto"/>
        <w:jc w:val="left"/>
      </w:pPr>
      <w:r>
        <w:rPr>
          <w:rFonts w:ascii="Times New Roman" w:hAnsi="Times New Roman" w:eastAsia="Times New Roman"/>
          <w:b w:val="0"/>
          <w:i/>
          <w:sz w:val="24"/>
        </w:rPr>
        <w:t>[Contenu du point 1.1 à coller ici]</w:t>
      </w:r>
    </w:p>
    <w:p>
      <w:pPr>
        <w:pStyle w:val="Heading2"/>
        <w:keepNext/>
        <w:spacing w:before="200" w:after="200" w:line="360" w:lineRule="auto"/>
        <w:jc w:val="left"/>
      </w:pPr>
      <w:r>
        <w:rPr>
          <w:rFonts w:ascii="Times New Roman" w:hAnsi="Times New Roman" w:eastAsia="Times New Roman"/>
          <w:b/>
          <w:i w:val="0"/>
          <w:sz w:val="28"/>
        </w:rPr>
        <w:t>1.2 Problématique</w:t>
      </w:r>
    </w:p>
    <w:p>
      <w:pPr>
        <w:spacing w:after="120" w:before="0" w:line="360" w:lineRule="auto"/>
        <w:jc w:val="left"/>
      </w:pPr>
      <w:r>
        <w:rPr>
          <w:rFonts w:ascii="Times New Roman" w:hAnsi="Times New Roman" w:eastAsia="Times New Roman"/>
          <w:b w:val="0"/>
          <w:i/>
          <w:sz w:val="24"/>
        </w:rPr>
        <w:t>[Contenu du point 1.2 à coller ici]</w:t>
      </w:r>
    </w:p>
    <w:p>
      <w:pPr>
        <w:pStyle w:val="Heading2"/>
        <w:keepNext/>
        <w:spacing w:before="200" w:after="200" w:line="360" w:lineRule="auto"/>
        <w:jc w:val="left"/>
      </w:pPr>
      <w:r>
        <w:rPr>
          <w:rFonts w:ascii="Times New Roman" w:hAnsi="Times New Roman" w:eastAsia="Times New Roman"/>
          <w:b/>
          <w:i w:val="0"/>
          <w:sz w:val="28"/>
        </w:rPr>
        <w:t>1.3 Objectifs et hypothèse de travail</w:t>
      </w:r>
    </w:p>
    <w:p>
      <w:pPr>
        <w:spacing w:after="120" w:before="0" w:line="360" w:lineRule="auto"/>
        <w:jc w:val="left"/>
      </w:pPr>
      <w:r>
        <w:rPr>
          <w:rFonts w:ascii="Times New Roman" w:hAnsi="Times New Roman" w:eastAsia="Times New Roman"/>
          <w:b w:val="0"/>
          <w:i/>
          <w:sz w:val="24"/>
        </w:rPr>
        <w:t>[Contenu du point 1.3 à coller ici]</w:t>
      </w:r>
    </w:p>
    <w:p>
      <w:pPr>
        <w:pStyle w:val="Heading2"/>
        <w:keepNext/>
        <w:spacing w:before="200" w:after="200" w:line="360" w:lineRule="auto"/>
        <w:jc w:val="left"/>
      </w:pPr>
      <w:r>
        <w:rPr>
          <w:rFonts w:ascii="Times New Roman" w:hAnsi="Times New Roman" w:eastAsia="Times New Roman"/>
          <w:b/>
          <w:i w:val="0"/>
          <w:sz w:val="28"/>
        </w:rPr>
        <w:t>1.4 État de l'art et comparaison des solutions existantes</w:t>
      </w:r>
    </w:p>
    <w:p>
      <w:pPr>
        <w:spacing w:after="120" w:before="0" w:line="360" w:lineRule="auto"/>
        <w:jc w:val="left"/>
      </w:pPr>
      <w:r>
        <w:rPr>
          <w:rFonts w:ascii="Times New Roman" w:hAnsi="Times New Roman" w:eastAsia="Times New Roman"/>
          <w:b w:val="0"/>
          <w:i/>
          <w:sz w:val="24"/>
        </w:rPr>
        <w:t>[Contenu du point 1.4 à coller ici]</w:t>
      </w:r>
    </w:p>
    <w:p>
      <w:pPr>
        <w:pStyle w:val="Heading2"/>
        <w:keepNext/>
        <w:spacing w:before="200" w:after="200" w:line="360" w:lineRule="auto"/>
        <w:jc w:val="left"/>
      </w:pPr>
      <w:r>
        <w:rPr>
          <w:rFonts w:ascii="Times New Roman" w:hAnsi="Times New Roman" w:eastAsia="Times New Roman"/>
          <w:b/>
          <w:i w:val="0"/>
          <w:sz w:val="28"/>
        </w:rPr>
        <w:t>1.5 Positionnement de Cylentic</w:t>
      </w:r>
    </w:p>
    <w:p>
      <w:pPr>
        <w:spacing w:after="120" w:before="0" w:line="360" w:lineRule="auto"/>
        <w:jc w:val="left"/>
      </w:pPr>
      <w:r>
        <w:rPr>
          <w:rFonts w:ascii="Times New Roman" w:hAnsi="Times New Roman" w:eastAsia="Times New Roman"/>
          <w:b w:val="0"/>
          <w:i/>
          <w:sz w:val="24"/>
        </w:rPr>
        <w:t>[Contenu du point 1.5 à coller ici]</w:t>
      </w:r>
    </w:p>
    <w:p>
      <w:pPr>
        <w:pStyle w:val="Heading2"/>
        <w:keepNext/>
        <w:spacing w:before="200" w:after="200" w:line="360" w:lineRule="auto"/>
        <w:jc w:val="left"/>
      </w:pPr>
      <w:r>
        <w:rPr>
          <w:rFonts w:ascii="Times New Roman" w:hAnsi="Times New Roman" w:eastAsia="Times New Roman"/>
          <w:b/>
          <w:i w:val="0"/>
          <w:sz w:val="28"/>
        </w:rPr>
        <w:t>1.6 Conclusion partielle</w:t>
      </w:r>
    </w:p>
    <w:p>
      <w:pPr>
        <w:spacing w:after="120" w:before="0" w:line="360" w:lineRule="auto"/>
        <w:jc w:val="left"/>
      </w:pPr>
      <w:r>
        <w:rPr>
          <w:rFonts w:ascii="Times New Roman" w:hAnsi="Times New Roman" w:eastAsia="Times New Roman"/>
          <w:b w:val="0"/>
          <w:i/>
          <w:sz w:val="24"/>
        </w:rPr>
        <w:t>[Contenu du point 1.6 à coller ici]</w:t>
      </w:r>
    </w:p>
    <w:p>
      <w:r>
        <w:br w:type="page"/>
      </w:r>
    </w:p>
    <w:p>
      <w:pPr>
        <w:pStyle w:val="Heading1"/>
        <w:keepNext/>
        <w:spacing w:before="280" w:after="200" w:line="360" w:lineRule="auto"/>
        <w:jc w:val="left"/>
      </w:pPr>
      <w:r>
        <w:rPr>
          <w:rFonts w:ascii="Times New Roman" w:hAnsi="Times New Roman" w:eastAsia="Times New Roman"/>
          <w:b/>
          <w:i w:val="0"/>
          <w:sz w:val="28"/>
        </w:rPr>
        <w:t>Chapitre 2 : Analyse des besoins et spécification du système</w:t>
      </w:r>
    </w:p>
    <w:p>
      <w:pPr>
        <w:spacing w:after="160" w:before="0" w:line="360" w:lineRule="auto"/>
        <w:ind w:firstLine="425"/>
        <w:jc w:val="both"/>
      </w:pPr>
      <w:r>
        <w:rPr>
          <w:rFonts w:ascii="Times New Roman" w:hAnsi="Times New Roman" w:eastAsia="Times New Roman"/>
          <w:b w:val="0"/>
          <w:i w:val="0"/>
          <w:sz w:val="24"/>
        </w:rPr>
        <w:t>Ce chapitre délimite le MVP, identifie les acteurs, exprime les besoins fonctionnels et non fonctionnels, rappelle les règles métier structurantes et présente les scénarios d'usage prioritaires.</w:t>
      </w:r>
    </w:p>
    <w:p>
      <w:pPr>
        <w:pStyle w:val="Heading2"/>
        <w:keepNext/>
        <w:spacing w:before="200" w:after="200" w:line="360" w:lineRule="auto"/>
        <w:jc w:val="left"/>
      </w:pPr>
      <w:r>
        <w:rPr>
          <w:rFonts w:ascii="Times New Roman" w:hAnsi="Times New Roman" w:eastAsia="Times New Roman"/>
          <w:b/>
          <w:i w:val="0"/>
          <w:sz w:val="28"/>
        </w:rPr>
        <w:t>2.1 Périmètre du projet et du MVP</w:t>
      </w:r>
    </w:p>
    <w:p>
      <w:pPr>
        <w:spacing w:after="120" w:before="0" w:line="360" w:lineRule="auto"/>
        <w:jc w:val="left"/>
      </w:pPr>
      <w:r>
        <w:rPr>
          <w:rFonts w:ascii="Times New Roman" w:hAnsi="Times New Roman" w:eastAsia="Times New Roman"/>
          <w:b w:val="0"/>
          <w:i/>
          <w:sz w:val="24"/>
        </w:rPr>
        <w:t>[Contenu du point 2.1 à coller ici]</w:t>
      </w:r>
    </w:p>
    <w:p>
      <w:pPr>
        <w:pStyle w:val="Heading2"/>
        <w:keepNext/>
        <w:spacing w:before="200" w:after="200" w:line="360" w:lineRule="auto"/>
        <w:jc w:val="left"/>
      </w:pPr>
      <w:r>
        <w:rPr>
          <w:rFonts w:ascii="Times New Roman" w:hAnsi="Times New Roman" w:eastAsia="Times New Roman"/>
          <w:b/>
          <w:i w:val="0"/>
          <w:sz w:val="28"/>
        </w:rPr>
        <w:t>2.2 Identification des acteurs</w:t>
      </w:r>
    </w:p>
    <w:p>
      <w:pPr>
        <w:spacing w:after="120" w:before="0" w:line="360" w:lineRule="auto"/>
        <w:jc w:val="left"/>
      </w:pPr>
      <w:r>
        <w:rPr>
          <w:rFonts w:ascii="Times New Roman" w:hAnsi="Times New Roman" w:eastAsia="Times New Roman"/>
          <w:b w:val="0"/>
          <w:i/>
          <w:sz w:val="24"/>
        </w:rPr>
        <w:t>[Contenu du point 2.2 à coller ici]</w:t>
      </w:r>
    </w:p>
    <w:p>
      <w:pPr>
        <w:pStyle w:val="Heading2"/>
        <w:keepNext/>
        <w:spacing w:before="200" w:after="200" w:line="360" w:lineRule="auto"/>
        <w:jc w:val="left"/>
      </w:pPr>
      <w:r>
        <w:rPr>
          <w:rFonts w:ascii="Times New Roman" w:hAnsi="Times New Roman" w:eastAsia="Times New Roman"/>
          <w:b/>
          <w:i w:val="0"/>
          <w:sz w:val="28"/>
        </w:rPr>
        <w:t>2.3 Besoins fonctionnels</w:t>
      </w:r>
    </w:p>
    <w:p>
      <w:pPr>
        <w:spacing w:after="120" w:before="0" w:line="360" w:lineRule="auto"/>
        <w:jc w:val="left"/>
      </w:pPr>
      <w:r>
        <w:rPr>
          <w:rFonts w:ascii="Times New Roman" w:hAnsi="Times New Roman" w:eastAsia="Times New Roman"/>
          <w:b w:val="0"/>
          <w:i/>
          <w:sz w:val="24"/>
        </w:rPr>
        <w:t>[Contenu du point 2.3 à coller ici]</w:t>
      </w:r>
    </w:p>
    <w:p>
      <w:pPr>
        <w:pStyle w:val="Heading2"/>
        <w:keepNext/>
        <w:spacing w:before="200" w:after="200" w:line="360" w:lineRule="auto"/>
        <w:jc w:val="left"/>
      </w:pPr>
      <w:r>
        <w:rPr>
          <w:rFonts w:ascii="Times New Roman" w:hAnsi="Times New Roman" w:eastAsia="Times New Roman"/>
          <w:b/>
          <w:i w:val="0"/>
          <w:sz w:val="28"/>
        </w:rPr>
        <w:t>2.4 Besoins non fonctionnels</w:t>
      </w:r>
    </w:p>
    <w:p>
      <w:pPr>
        <w:spacing w:after="120" w:before="0" w:line="360" w:lineRule="auto"/>
        <w:jc w:val="left"/>
      </w:pPr>
      <w:r>
        <w:rPr>
          <w:rFonts w:ascii="Times New Roman" w:hAnsi="Times New Roman" w:eastAsia="Times New Roman"/>
          <w:b w:val="0"/>
          <w:i/>
          <w:sz w:val="24"/>
        </w:rPr>
        <w:t>[Contenu du point 2.4 à coller ici]</w:t>
      </w:r>
    </w:p>
    <w:p>
      <w:pPr>
        <w:pStyle w:val="Heading2"/>
        <w:keepNext/>
        <w:spacing w:before="200" w:after="200" w:line="360" w:lineRule="auto"/>
        <w:jc w:val="left"/>
      </w:pPr>
      <w:r>
        <w:rPr>
          <w:rFonts w:ascii="Times New Roman" w:hAnsi="Times New Roman" w:eastAsia="Times New Roman"/>
          <w:b/>
          <w:i w:val="0"/>
          <w:sz w:val="28"/>
        </w:rPr>
        <w:t>2.5 Règles métier structurantes</w:t>
      </w:r>
    </w:p>
    <w:p>
      <w:pPr>
        <w:spacing w:after="120" w:before="0" w:line="360" w:lineRule="auto"/>
        <w:jc w:val="left"/>
      </w:pPr>
      <w:r>
        <w:rPr>
          <w:rFonts w:ascii="Times New Roman" w:hAnsi="Times New Roman" w:eastAsia="Times New Roman"/>
          <w:b w:val="0"/>
          <w:i/>
          <w:sz w:val="24"/>
        </w:rPr>
        <w:t>[Contenu du point 2.5 à coller ici]</w:t>
      </w:r>
    </w:p>
    <w:p>
      <w:pPr>
        <w:pStyle w:val="Heading2"/>
        <w:keepNext/>
        <w:spacing w:before="200" w:after="200" w:line="360" w:lineRule="auto"/>
        <w:jc w:val="left"/>
      </w:pPr>
      <w:r>
        <w:rPr>
          <w:rFonts w:ascii="Times New Roman" w:hAnsi="Times New Roman" w:eastAsia="Times New Roman"/>
          <w:b/>
          <w:i w:val="0"/>
          <w:sz w:val="28"/>
        </w:rPr>
        <w:t>2.6 Scénarios d'usage prioritaires</w:t>
      </w:r>
    </w:p>
    <w:p>
      <w:pPr>
        <w:spacing w:after="120" w:before="0" w:line="360" w:lineRule="auto"/>
        <w:jc w:val="left"/>
      </w:pPr>
      <w:r>
        <w:rPr>
          <w:rFonts w:ascii="Times New Roman" w:hAnsi="Times New Roman" w:eastAsia="Times New Roman"/>
          <w:b w:val="0"/>
          <w:i/>
          <w:sz w:val="24"/>
        </w:rPr>
        <w:t>[Contenu du point 2.6 à coller ici]</w:t>
      </w:r>
    </w:p>
    <w:p>
      <w:pPr>
        <w:pStyle w:val="Heading2"/>
        <w:keepNext/>
        <w:spacing w:before="200" w:after="200" w:line="360" w:lineRule="auto"/>
        <w:jc w:val="left"/>
      </w:pPr>
      <w:r>
        <w:rPr>
          <w:rFonts w:ascii="Times New Roman" w:hAnsi="Times New Roman" w:eastAsia="Times New Roman"/>
          <w:b/>
          <w:i w:val="0"/>
          <w:sz w:val="28"/>
        </w:rPr>
        <w:t>2.7 Conclusion partielle</w:t>
      </w:r>
    </w:p>
    <w:p>
      <w:pPr>
        <w:spacing w:after="120" w:before="0" w:line="360" w:lineRule="auto"/>
        <w:jc w:val="left"/>
      </w:pPr>
      <w:r>
        <w:rPr>
          <w:rFonts w:ascii="Times New Roman" w:hAnsi="Times New Roman" w:eastAsia="Times New Roman"/>
          <w:b w:val="0"/>
          <w:i/>
          <w:sz w:val="24"/>
        </w:rPr>
        <w:t>[Contenu du point 2.7 à coller ici]</w:t>
      </w:r>
    </w:p>
    <w:p>
      <w:r>
        <w:br w:type="page"/>
      </w:r>
    </w:p>
    <w:p>
      <w:pPr>
        <w:pStyle w:val="Heading1"/>
        <w:keepNext/>
        <w:spacing w:before="280" w:after="200" w:line="360" w:lineRule="auto"/>
        <w:jc w:val="left"/>
      </w:pPr>
      <w:r>
        <w:rPr>
          <w:rFonts w:ascii="Times New Roman" w:hAnsi="Times New Roman" w:eastAsia="Times New Roman"/>
          <w:b/>
          <w:i w:val="0"/>
          <w:sz w:val="28"/>
        </w:rPr>
        <w:t>Chapitre 3 : Conception du système Cylentic</w:t>
      </w:r>
    </w:p>
    <w:p>
      <w:pPr>
        <w:spacing w:after="160" w:before="0" w:line="360" w:lineRule="auto"/>
        <w:ind w:firstLine="425"/>
        <w:jc w:val="both"/>
      </w:pPr>
      <w:r>
        <w:rPr>
          <w:rFonts w:ascii="Times New Roman" w:hAnsi="Times New Roman" w:eastAsia="Times New Roman"/>
          <w:b w:val="0"/>
          <w:i w:val="0"/>
          <w:sz w:val="24"/>
        </w:rPr>
        <w:t>Une fois les besoins posés, il reste à donner au système une forme stable, discutable devant un jury et transposable en code. Ce chapitre décrit la démarche de conception, l'architecture retenue, les vues UML produites à partir du fonctionnement réel de la plateforme, la structure des données, puis les choix liés à la sécurité de passation et à la correction automatique.</w:t>
      </w:r>
    </w:p>
    <w:p>
      <w:pPr>
        <w:pStyle w:val="Heading2"/>
        <w:keepNext/>
        <w:spacing w:before="200" w:after="200" w:line="360" w:lineRule="auto"/>
        <w:jc w:val="left"/>
      </w:pPr>
      <w:r>
        <w:rPr>
          <w:rFonts w:ascii="Times New Roman" w:hAnsi="Times New Roman" w:eastAsia="Times New Roman"/>
          <w:b/>
          <w:i w:val="0"/>
          <w:sz w:val="28"/>
        </w:rPr>
        <w:t>3.1 Démarche de conception</w:t>
      </w:r>
    </w:p>
    <w:p>
      <w:pPr>
        <w:spacing w:after="160" w:before="0" w:line="360" w:lineRule="auto"/>
        <w:ind w:firstLine="425"/>
        <w:jc w:val="both"/>
      </w:pPr>
      <w:r>
        <w:rPr>
          <w:rFonts w:ascii="Times New Roman" w:hAnsi="Times New Roman" w:eastAsia="Times New Roman"/>
          <w:b w:val="0"/>
          <w:i w:val="0"/>
          <w:sz w:val="24"/>
        </w:rPr>
        <w:t>Nous avons choisi UML comme langage commun pour raisonner sur Cylentic. Ce choix n'est pas purement scolaire. Les examens multi rôles, le verrouillage de session et la correction après soumission créent des enchaînements qu'il est difficile de tenir dans la seule tête d'un développeur. Les diagrammes servent à rendre ces enchaînements visibles, à vérifier les responsabilités et à éviter les contradictions entre l'interface, l'API et la base de données.</w:t>
      </w:r>
    </w:p>
    <w:p>
      <w:pPr>
        <w:spacing w:after="160" w:before="0" w:line="360" w:lineRule="auto"/>
        <w:ind w:firstLine="425"/>
        <w:jc w:val="both"/>
      </w:pPr>
      <w:r>
        <w:rPr>
          <w:rFonts w:ascii="Times New Roman" w:hAnsi="Times New Roman" w:eastAsia="Times New Roman"/>
          <w:b w:val="0"/>
          <w:i w:val="0"/>
          <w:sz w:val="24"/>
        </w:rPr>
        <w:t>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à terminé) ont été conservés dans la conception, car ils appartiennent au cycle de vie prévu de l'examen.</w:t>
      </w:r>
    </w:p>
    <w:p>
      <w:pPr>
        <w:spacing w:after="160" w:before="0" w:line="360" w:lineRule="auto"/>
        <w:ind w:firstLine="425"/>
        <w:jc w:val="both"/>
      </w:pPr>
      <w:r>
        <w:rPr>
          <w:rFonts w:ascii="Times New Roman" w:hAnsi="Times New Roman" w:eastAsia="Times New Roman"/>
          <w:b w:val="0"/>
          <w:i w:val="0"/>
          <w:sz w:val="24"/>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pPr>
        <w:spacing w:after="160" w:before="0" w:line="360" w:lineRule="auto"/>
        <w:ind w:firstLine="425"/>
        <w:jc w:val="both"/>
      </w:pPr>
      <w:r>
        <w:rPr>
          <w:rFonts w:ascii="Times New Roman" w:hAnsi="Times New Roman" w:eastAsia="Times New Roman"/>
          <w:b w:val="0"/>
          <w:i w:val="0"/>
          <w:sz w:val="24"/>
        </w:rPr>
        <w:t>Nous avons aussi refusé deux dérives fréquentes. La première consiste à produire des diagrammes décoratifs, trop génériques pour guider le code. La seconde consiste à coller le schéma de base de données tel quel et à l'appeler conception. Ici, chaque figure a un rôle dans le raisonnement : expliquer une responsabilité, une contrainte ou un enchaînement critique du MVP.</w:t>
      </w:r>
    </w:p>
    <w:p>
      <w:pPr>
        <w:pStyle w:val="Heading2"/>
        <w:keepNext/>
        <w:spacing w:before="200" w:after="200" w:line="360" w:lineRule="auto"/>
        <w:jc w:val="left"/>
      </w:pPr>
      <w:r>
        <w:rPr>
          <w:rFonts w:ascii="Times New Roman" w:hAnsi="Times New Roman" w:eastAsia="Times New Roman"/>
          <w:b/>
          <w:i w:val="0"/>
          <w:sz w:val="28"/>
        </w:rPr>
        <w:t>3.2 Architecture générale et déploiement</w:t>
      </w:r>
    </w:p>
    <w:p>
      <w:pPr>
        <w:spacing w:after="160" w:before="0" w:line="360" w:lineRule="auto"/>
        <w:ind w:firstLine="425"/>
        <w:jc w:val="both"/>
      </w:pPr>
      <w:r>
        <w:rPr>
          <w:rFonts w:ascii="Times New Roman" w:hAnsi="Times New Roman" w:eastAsia="Times New Roman"/>
          <w:b w:val="0"/>
          <w:i w:val="0"/>
          <w:sz w:val="24"/>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pPr>
        <w:spacing w:after="160" w:before="0" w:line="360" w:lineRule="auto"/>
        <w:ind w:firstLine="425"/>
        <w:jc w:val="both"/>
      </w:pPr>
      <w:r>
        <w:rPr>
          <w:rFonts w:ascii="Times New Roman" w:hAnsi="Times New Roman" w:eastAsia="Times New Roman"/>
          <w:b w:val="0"/>
          <w:i w:val="0"/>
          <w:sz w:val="24"/>
        </w:rPr>
        <w:t>Côté client, l'étudiant compose dans le navigateur avec l'éditeur Monaco. Les contrôles de passation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
    <w:p>
      <w:pPr>
        <w:spacing w:after="160" w:before="0" w:line="360" w:lineRule="auto"/>
        <w:ind w:firstLine="425"/>
        <w:jc w:val="both"/>
      </w:pPr>
      <w:r>
        <w:rPr>
          <w:rFonts w:ascii="Times New Roman" w:hAnsi="Times New Roman" w:eastAsia="Times New Roman"/>
          <w:b w:val="0"/>
          <w:i w:val="0"/>
          <w:sz w:val="24"/>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pPr>
        <w:spacing w:after="80" w:before="200" w:line="360" w:lineRule="auto"/>
        <w:jc w:val="center"/>
      </w:pPr>
      <w:r>
        <w:rPr>
          <w:rFonts w:ascii="Times New Roman" w:hAnsi="Times New Roman" w:eastAsia="Times New Roman"/>
          <w:b w:val="0"/>
          <w:i/>
          <w:sz w:val="24"/>
        </w:rPr>
        <w:t>[Emplacement de la figure 3.1]</w:t>
      </w:r>
    </w:p>
    <w:p>
      <w:pPr>
        <w:spacing w:after="80" w:before="0" w:line="360" w:lineRule="auto"/>
        <w:jc w:val="center"/>
      </w:pPr>
      <w:r>
        <w:rPr>
          <w:rFonts w:ascii="Times New Roman" w:hAnsi="Times New Roman" w:eastAsia="Times New Roman"/>
          <w:b w:val="0"/>
          <w:i/>
          <w:sz w:val="22"/>
        </w:rPr>
        <w:t>Schéma à insérer : navigateur (pages et Monaco), application Next.js (middleware, API, services, workers), MySQL, Redis et sandbox Docker Python.</w:t>
      </w:r>
    </w:p>
    <w:p>
      <w:pPr>
        <w:spacing w:after="240" w:before="0" w:line="360" w:lineRule="auto"/>
        <w:jc w:val="center"/>
      </w:pPr>
      <w:r>
        <w:rPr>
          <w:rFonts w:ascii="Times New Roman" w:hAnsi="Times New Roman" w:eastAsia="Times New Roman"/>
          <w:b w:val="0"/>
          <w:i w:val="0"/>
          <w:sz w:val="22"/>
        </w:rPr>
        <w:t>Figure 3.1 : Architecture logique de Cylentic</w:t>
      </w:r>
    </w:p>
    <w:p>
      <w:pPr>
        <w:spacing w:after="160" w:before="0" w:line="360" w:lineRule="auto"/>
        <w:ind w:firstLine="425"/>
        <w:jc w:val="both"/>
      </w:pPr>
      <w:r>
        <w:rPr>
          <w:rFonts w:ascii="Times New Roman" w:hAnsi="Times New Roman" w:eastAsia="Times New Roman"/>
          <w:b w:val="0"/>
          <w:i w:val="0"/>
          <w:sz w:val="24"/>
        </w:rPr>
        <w:t>Le diagramme de déploiement traduit cette architecture en nœuds d'exécution. Le poste utilisateur héberge le navigateur. Le serveur d'application héberge Next.js et les workers. MySQL et Redis apparaissent comme nœuds de données. L'hôte d'exécution isolée accueille le conteneur sandbox. En production, le lien navigateur application est prévu en HTTPS. En développement local, le même produit tourne souvent en HTTP sur localhost ; le modèle de déploiement décrit la cible d'exploitation.</w:t>
      </w:r>
    </w:p>
    <w:p>
      <w:pPr>
        <w:spacing w:after="80" w:before="200" w:line="360" w:lineRule="auto"/>
        <w:jc w:val="center"/>
      </w:pPr>
      <w:r>
        <w:rPr>
          <w:rFonts w:ascii="Times New Roman" w:hAnsi="Times New Roman" w:eastAsia="Times New Roman"/>
          <w:b w:val="0"/>
          <w:i/>
          <w:sz w:val="24"/>
        </w:rPr>
        <w:t>[Emplacement de la figure 3.2]</w:t>
      </w:r>
    </w:p>
    <w:p>
      <w:pPr>
        <w:spacing w:after="80" w:before="0" w:line="360" w:lineRule="auto"/>
        <w:jc w:val="center"/>
      </w:pPr>
      <w:r>
        <w:rPr>
          <w:rFonts w:ascii="Times New Roman" w:hAnsi="Times New Roman" w:eastAsia="Times New Roman"/>
          <w:b w:val="0"/>
          <w:i/>
          <w:sz w:val="22"/>
        </w:rPr>
        <w:t>Insérer le diagramme PlantUML 08_deploiement.puml (poste utilisateur, serveur d'application, MySQL, Redis, hôte sandbox).</w:t>
      </w:r>
    </w:p>
    <w:p>
      <w:pPr>
        <w:spacing w:after="240" w:before="0" w:line="360" w:lineRule="auto"/>
        <w:jc w:val="center"/>
      </w:pPr>
      <w:r>
        <w:rPr>
          <w:rFonts w:ascii="Times New Roman" w:hAnsi="Times New Roman" w:eastAsia="Times New Roman"/>
          <w:b w:val="0"/>
          <w:i w:val="0"/>
          <w:sz w:val="22"/>
        </w:rPr>
        <w:t>Figure 3.2 : Déploiement de l'infrastructure</w:t>
      </w:r>
    </w:p>
    <w:p>
      <w:pPr>
        <w:pStyle w:val="Heading2"/>
        <w:keepNext/>
        <w:spacing w:before="200" w:after="200" w:line="360" w:lineRule="auto"/>
        <w:jc w:val="left"/>
      </w:pPr>
      <w:r>
        <w:rPr>
          <w:rFonts w:ascii="Times New Roman" w:hAnsi="Times New Roman" w:eastAsia="Times New Roman"/>
          <w:b/>
          <w:i w:val="0"/>
          <w:sz w:val="28"/>
        </w:rPr>
        <w:t>3.3 Vue des cas d'utilisation</w:t>
      </w:r>
    </w:p>
    <w:p>
      <w:pPr>
        <w:spacing w:after="160" w:before="0" w:line="360" w:lineRule="auto"/>
        <w:ind w:firstLine="425"/>
        <w:jc w:val="both"/>
      </w:pPr>
      <w:r>
        <w:rPr>
          <w:rFonts w:ascii="Times New Roman" w:hAnsi="Times New Roman" w:eastAsia="Times New Roman"/>
          <w:b w:val="0"/>
          <w:i w:val="0"/>
          <w:sz w:val="24"/>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pPr>
        <w:spacing w:after="80" w:before="160" w:line="360" w:lineRule="auto"/>
        <w:jc w:val="left"/>
      </w:pPr>
      <w:r>
        <w:rPr>
          <w:rFonts w:ascii="Times New Roman" w:hAnsi="Times New Roman" w:eastAsia="Times New Roman"/>
          <w:b/>
          <w:i w:val="0"/>
          <w:sz w:val="22"/>
        </w:rPr>
        <w:t>Tableau 3.1 : Correspondance entre acteurs et responsabilités</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sz w:val="22"/>
              </w:rPr>
              <w:t>Acteur</w:t>
            </w:r>
          </w:p>
        </w:tc>
        <w:tc>
          <w:tcPr>
            <w:tcW w:type="dxa" w:w="4252"/>
          </w:tcPr>
          <w:p>
            <w:r>
              <w:rPr>
                <w:rFonts w:ascii="Times New Roman" w:hAnsi="Times New Roman" w:eastAsia="Times New Roman"/>
                <w:b/>
                <w:i w:val="0"/>
                <w:sz w:val="22"/>
              </w:rPr>
              <w:t>Responsabilité principale</w:t>
            </w:r>
          </w:p>
        </w:tc>
      </w:tr>
      <w:tr>
        <w:tc>
          <w:tcPr>
            <w:tcW w:type="dxa" w:w="4252"/>
          </w:tcPr>
          <w:p>
            <w:r>
              <w:rPr>
                <w:rFonts w:ascii="Times New Roman" w:hAnsi="Times New Roman" w:eastAsia="Times New Roman"/>
                <w:b w:val="0"/>
                <w:i w:val="0"/>
                <w:sz w:val="22"/>
              </w:rPr>
              <w:t>Super Admin</w:t>
            </w:r>
          </w:p>
        </w:tc>
        <w:tc>
          <w:tcPr>
            <w:tcW w:type="dxa" w:w="4252"/>
          </w:tcPr>
          <w:p>
            <w:r>
              <w:rPr>
                <w:rFonts w:ascii="Times New Roman" w:hAnsi="Times New Roman" w:eastAsia="Times New Roman"/>
                <w:b w:val="0"/>
                <w:i w:val="0"/>
                <w:sz w:val="22"/>
              </w:rPr>
              <w:t>Administrer les établissements et le pilotage plateforme</w:t>
            </w:r>
          </w:p>
        </w:tc>
      </w:tr>
      <w:tr>
        <w:tc>
          <w:tcPr>
            <w:tcW w:type="dxa" w:w="4252"/>
          </w:tcPr>
          <w:p>
            <w:r>
              <w:rPr>
                <w:rFonts w:ascii="Times New Roman" w:hAnsi="Times New Roman" w:eastAsia="Times New Roman"/>
                <w:b w:val="0"/>
                <w:i w:val="0"/>
                <w:sz w:val="22"/>
              </w:rPr>
              <w:t>Administrateur d'établissement</w:t>
            </w:r>
          </w:p>
        </w:tc>
        <w:tc>
          <w:tcPr>
            <w:tcW w:type="dxa" w:w="4252"/>
          </w:tcPr>
          <w:p>
            <w:r>
              <w:rPr>
                <w:rFonts w:ascii="Times New Roman" w:hAnsi="Times New Roman" w:eastAsia="Times New Roman"/>
                <w:b w:val="0"/>
                <w:i w:val="0"/>
                <w:sz w:val="22"/>
              </w:rPr>
              <w:t>Organisation scolaire et comptes locaux</w:t>
            </w:r>
          </w:p>
        </w:tc>
      </w:tr>
      <w:tr>
        <w:tc>
          <w:tcPr>
            <w:tcW w:type="dxa" w:w="4252"/>
          </w:tcPr>
          <w:p>
            <w:r>
              <w:rPr>
                <w:rFonts w:ascii="Times New Roman" w:hAnsi="Times New Roman" w:eastAsia="Times New Roman"/>
                <w:b w:val="0"/>
                <w:i w:val="0"/>
                <w:sz w:val="22"/>
              </w:rPr>
              <w:t>Professeur</w:t>
            </w:r>
          </w:p>
        </w:tc>
        <w:tc>
          <w:tcPr>
            <w:tcW w:type="dxa" w:w="4252"/>
          </w:tcPr>
          <w:p>
            <w:r>
              <w:rPr>
                <w:rFonts w:ascii="Times New Roman" w:hAnsi="Times New Roman" w:eastAsia="Times New Roman"/>
                <w:b w:val="0"/>
                <w:i w:val="0"/>
                <w:sz w:val="22"/>
              </w:rPr>
              <w:t>Conception, publication et suivi des examens</w:t>
            </w:r>
          </w:p>
        </w:tc>
      </w:tr>
      <w:tr>
        <w:tc>
          <w:tcPr>
            <w:tcW w:type="dxa" w:w="4252"/>
          </w:tcPr>
          <w:p>
            <w:r>
              <w:rPr>
                <w:rFonts w:ascii="Times New Roman" w:hAnsi="Times New Roman" w:eastAsia="Times New Roman"/>
                <w:b w:val="0"/>
                <w:i w:val="0"/>
                <w:sz w:val="22"/>
              </w:rPr>
              <w:t>Étudiant</w:t>
            </w:r>
          </w:p>
        </w:tc>
        <w:tc>
          <w:tcPr>
            <w:tcW w:type="dxa" w:w="4252"/>
          </w:tcPr>
          <w:p>
            <w:r>
              <w:rPr>
                <w:rFonts w:ascii="Times New Roman" w:hAnsi="Times New Roman" w:eastAsia="Times New Roman"/>
                <w:b w:val="0"/>
                <w:i w:val="0"/>
                <w:sz w:val="22"/>
              </w:rPr>
              <w:t>Accès contrôlé, composition, soumission</w:t>
            </w:r>
          </w:p>
        </w:tc>
      </w:tr>
    </w:tbl>
    <w:p>
      <w:pPr>
        <w:spacing w:after="160" w:before="0" w:line="360" w:lineRule="auto"/>
        <w:jc w:val="both"/>
      </w:pPr>
    </w:p>
    <w:p>
      <w:pPr>
        <w:spacing w:after="160" w:before="0" w:line="360" w:lineRule="auto"/>
        <w:ind w:firstLine="425"/>
        <w:jc w:val="both"/>
      </w:pPr>
      <w:r>
        <w:rPr>
          <w:rFonts w:ascii="Times New Roman" w:hAnsi="Times New Roman" w:eastAsia="Times New Roman"/>
          <w:b w:val="0"/>
          <w:i w:val="0"/>
          <w:sz w:val="24"/>
        </w:rPr>
        <w:t>Le Super Admin opère hors du tenant scolaire. Il gère les établissements, les plans et le suivi global. Les cas d'utilisation correspondants sont regroupés dans une vue dédiée afin de ne pas noyer cette gouvernance dans le détail pédagogique.</w:t>
      </w:r>
    </w:p>
    <w:p>
      <w:pPr>
        <w:spacing w:after="80" w:before="200" w:line="360" w:lineRule="auto"/>
        <w:jc w:val="center"/>
      </w:pPr>
      <w:r>
        <w:rPr>
          <w:rFonts w:ascii="Times New Roman" w:hAnsi="Times New Roman" w:eastAsia="Times New Roman"/>
          <w:b w:val="0"/>
          <w:i/>
          <w:sz w:val="24"/>
        </w:rPr>
        <w:t>[Emplacement de la figure 3.3]</w:t>
      </w:r>
    </w:p>
    <w:p>
      <w:pPr>
        <w:spacing w:after="80" w:before="0" w:line="360" w:lineRule="auto"/>
        <w:jc w:val="center"/>
      </w:pPr>
      <w:r>
        <w:rPr>
          <w:rFonts w:ascii="Times New Roman" w:hAnsi="Times New Roman" w:eastAsia="Times New Roman"/>
          <w:b w:val="0"/>
          <w:i/>
          <w:sz w:val="22"/>
        </w:rPr>
        <w:t>Insérer 01_usecase_super_admin.puml.</w:t>
      </w:r>
    </w:p>
    <w:p>
      <w:pPr>
        <w:spacing w:after="240" w:before="0" w:line="360" w:lineRule="auto"/>
        <w:jc w:val="center"/>
      </w:pPr>
      <w:r>
        <w:rPr>
          <w:rFonts w:ascii="Times New Roman" w:hAnsi="Times New Roman" w:eastAsia="Times New Roman"/>
          <w:b w:val="0"/>
          <w:i w:val="0"/>
          <w:sz w:val="22"/>
        </w:rPr>
        <w:t>Figure 3.3 : Cas d'utilisation du Super Admin</w:t>
      </w:r>
    </w:p>
    <w:p>
      <w:pPr>
        <w:spacing w:after="160" w:before="0" w:line="360" w:lineRule="auto"/>
        <w:ind w:firstLine="425"/>
        <w:jc w:val="both"/>
      </w:pPr>
      <w:r>
        <w:rPr>
          <w:rFonts w:ascii="Times New Roman" w:hAnsi="Times New Roman" w:eastAsia="Times New Roman"/>
          <w:b w:val="0"/>
          <w:i w:val="0"/>
          <w:sz w:val="24"/>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pPr>
        <w:spacing w:after="80" w:before="200" w:line="360" w:lineRule="auto"/>
        <w:jc w:val="center"/>
      </w:pPr>
      <w:r>
        <w:rPr>
          <w:rFonts w:ascii="Times New Roman" w:hAnsi="Times New Roman" w:eastAsia="Times New Roman"/>
          <w:b w:val="0"/>
          <w:i/>
          <w:sz w:val="24"/>
        </w:rPr>
        <w:t>[Emplacement de la figure 3.4]</w:t>
      </w:r>
    </w:p>
    <w:p>
      <w:pPr>
        <w:spacing w:after="80" w:before="0" w:line="360" w:lineRule="auto"/>
        <w:jc w:val="center"/>
      </w:pPr>
      <w:r>
        <w:rPr>
          <w:rFonts w:ascii="Times New Roman" w:hAnsi="Times New Roman" w:eastAsia="Times New Roman"/>
          <w:b w:val="0"/>
          <w:i/>
          <w:sz w:val="22"/>
        </w:rPr>
        <w:t>Insérer 02a_usecase_admin_organisation.puml.</w:t>
      </w:r>
    </w:p>
    <w:p>
      <w:pPr>
        <w:spacing w:after="240" w:before="0" w:line="360" w:lineRule="auto"/>
        <w:jc w:val="center"/>
      </w:pPr>
      <w:r>
        <w:rPr>
          <w:rFonts w:ascii="Times New Roman" w:hAnsi="Times New Roman" w:eastAsia="Times New Roman"/>
          <w:b w:val="0"/>
          <w:i w:val="0"/>
          <w:sz w:val="22"/>
        </w:rPr>
        <w:t>Figure 3.4 : Cas d'utilisation de l'administrateur (organisation)</w:t>
      </w:r>
    </w:p>
    <w:p>
      <w:pPr>
        <w:spacing w:after="80" w:before="200" w:line="360" w:lineRule="auto"/>
        <w:jc w:val="center"/>
      </w:pPr>
      <w:r>
        <w:rPr>
          <w:rFonts w:ascii="Times New Roman" w:hAnsi="Times New Roman" w:eastAsia="Times New Roman"/>
          <w:b w:val="0"/>
          <w:i/>
          <w:sz w:val="24"/>
        </w:rPr>
        <w:t>[Emplacement de la figure 3.5]</w:t>
      </w:r>
    </w:p>
    <w:p>
      <w:pPr>
        <w:spacing w:after="80" w:before="0" w:line="360" w:lineRule="auto"/>
        <w:jc w:val="center"/>
      </w:pPr>
      <w:r>
        <w:rPr>
          <w:rFonts w:ascii="Times New Roman" w:hAnsi="Times New Roman" w:eastAsia="Times New Roman"/>
          <w:b w:val="0"/>
          <w:i/>
          <w:sz w:val="22"/>
        </w:rPr>
        <w:t>Insérer 02b_usecase_admin_comptes.puml.</w:t>
      </w:r>
    </w:p>
    <w:p>
      <w:pPr>
        <w:spacing w:after="240" w:before="0" w:line="360" w:lineRule="auto"/>
        <w:jc w:val="center"/>
      </w:pPr>
      <w:r>
        <w:rPr>
          <w:rFonts w:ascii="Times New Roman" w:hAnsi="Times New Roman" w:eastAsia="Times New Roman"/>
          <w:b w:val="0"/>
          <w:i w:val="0"/>
          <w:sz w:val="22"/>
        </w:rPr>
        <w:t>Figure 3.5 : Cas d'utilisation de l'administrateur (comptes)</w:t>
      </w:r>
    </w:p>
    <w:p>
      <w:pPr>
        <w:spacing w:after="160" w:before="0" w:line="360" w:lineRule="auto"/>
        <w:ind w:firstLine="425"/>
        <w:jc w:val="both"/>
      </w:pPr>
      <w:r>
        <w:rPr>
          <w:rFonts w:ascii="Times New Roman" w:hAnsi="Times New Roman" w:eastAsia="Times New Roman"/>
          <w:b w:val="0"/>
          <w:i w:val="0"/>
          <w:sz w:val="24"/>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pPr>
        <w:spacing w:after="80" w:before="200" w:line="360" w:lineRule="auto"/>
        <w:jc w:val="center"/>
      </w:pPr>
      <w:r>
        <w:rPr>
          <w:rFonts w:ascii="Times New Roman" w:hAnsi="Times New Roman" w:eastAsia="Times New Roman"/>
          <w:b w:val="0"/>
          <w:i/>
          <w:sz w:val="24"/>
        </w:rPr>
        <w:t>[Emplacement de la figure 3.6]</w:t>
      </w:r>
    </w:p>
    <w:p>
      <w:pPr>
        <w:spacing w:after="80" w:before="0" w:line="360" w:lineRule="auto"/>
        <w:jc w:val="center"/>
      </w:pPr>
      <w:r>
        <w:rPr>
          <w:rFonts w:ascii="Times New Roman" w:hAnsi="Times New Roman" w:eastAsia="Times New Roman"/>
          <w:b w:val="0"/>
          <w:i/>
          <w:sz w:val="22"/>
        </w:rPr>
        <w:t>Insérer 03a_usecase_professeur_examens.puml.</w:t>
      </w:r>
    </w:p>
    <w:p>
      <w:pPr>
        <w:spacing w:after="240" w:before="0" w:line="360" w:lineRule="auto"/>
        <w:jc w:val="center"/>
      </w:pPr>
      <w:r>
        <w:rPr>
          <w:rFonts w:ascii="Times New Roman" w:hAnsi="Times New Roman" w:eastAsia="Times New Roman"/>
          <w:b w:val="0"/>
          <w:i w:val="0"/>
          <w:sz w:val="22"/>
        </w:rPr>
        <w:t>Figure 3.6 : Cas d'utilisation du professeur (examens)</w:t>
      </w:r>
    </w:p>
    <w:p>
      <w:pPr>
        <w:spacing w:after="80" w:before="200" w:line="360" w:lineRule="auto"/>
        <w:jc w:val="center"/>
      </w:pPr>
      <w:r>
        <w:rPr>
          <w:rFonts w:ascii="Times New Roman" w:hAnsi="Times New Roman" w:eastAsia="Times New Roman"/>
          <w:b w:val="0"/>
          <w:i/>
          <w:sz w:val="24"/>
        </w:rPr>
        <w:t>[Emplacement de la figure 3.7]</w:t>
      </w:r>
    </w:p>
    <w:p>
      <w:pPr>
        <w:spacing w:after="80" w:before="0" w:line="360" w:lineRule="auto"/>
        <w:jc w:val="center"/>
      </w:pPr>
      <w:r>
        <w:rPr>
          <w:rFonts w:ascii="Times New Roman" w:hAnsi="Times New Roman" w:eastAsia="Times New Roman"/>
          <w:b w:val="0"/>
          <w:i/>
          <w:sz w:val="22"/>
        </w:rPr>
        <w:t>Insérer 03b_usecase_professeur_suivi.puml.</w:t>
      </w:r>
    </w:p>
    <w:p>
      <w:pPr>
        <w:spacing w:after="240" w:before="0" w:line="360" w:lineRule="auto"/>
        <w:jc w:val="center"/>
      </w:pPr>
      <w:r>
        <w:rPr>
          <w:rFonts w:ascii="Times New Roman" w:hAnsi="Times New Roman" w:eastAsia="Times New Roman"/>
          <w:b w:val="0"/>
          <w:i w:val="0"/>
          <w:sz w:val="22"/>
        </w:rPr>
        <w:t>Figure 3.7 : Cas d'utilisation du professeur (suivi)</w:t>
      </w:r>
    </w:p>
    <w:p>
      <w:pPr>
        <w:spacing w:after="160" w:before="0" w:line="360" w:lineRule="auto"/>
        <w:ind w:firstLine="425"/>
        <w:jc w:val="both"/>
      </w:pPr>
      <w:r>
        <w:rPr>
          <w:rFonts w:ascii="Times New Roman" w:hAnsi="Times New Roman" w:eastAsia="Times New Roman"/>
          <w:b w:val="0"/>
          <w:i w:val="0"/>
          <w:sz w:val="24"/>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pPr>
        <w:spacing w:after="80" w:before="200" w:line="360" w:lineRule="auto"/>
        <w:jc w:val="center"/>
      </w:pPr>
      <w:r>
        <w:rPr>
          <w:rFonts w:ascii="Times New Roman" w:hAnsi="Times New Roman" w:eastAsia="Times New Roman"/>
          <w:b w:val="0"/>
          <w:i/>
          <w:sz w:val="24"/>
        </w:rPr>
        <w:t>[Emplacement de la figure 3.8]</w:t>
      </w:r>
    </w:p>
    <w:p>
      <w:pPr>
        <w:spacing w:after="80" w:before="0" w:line="360" w:lineRule="auto"/>
        <w:jc w:val="center"/>
      </w:pPr>
      <w:r>
        <w:rPr>
          <w:rFonts w:ascii="Times New Roman" w:hAnsi="Times New Roman" w:eastAsia="Times New Roman"/>
          <w:b w:val="0"/>
          <w:i/>
          <w:sz w:val="22"/>
        </w:rPr>
        <w:t>Insérer 04_usecase_etudiant.puml.</w:t>
      </w:r>
    </w:p>
    <w:p>
      <w:pPr>
        <w:spacing w:after="240" w:before="0" w:line="360" w:lineRule="auto"/>
        <w:jc w:val="center"/>
      </w:pPr>
      <w:r>
        <w:rPr>
          <w:rFonts w:ascii="Times New Roman" w:hAnsi="Times New Roman" w:eastAsia="Times New Roman"/>
          <w:b w:val="0"/>
          <w:i w:val="0"/>
          <w:sz w:val="22"/>
        </w:rPr>
        <w:t>Figure 3.8 : Cas d'utilisation de l'étudiant</w:t>
      </w:r>
    </w:p>
    <w:p>
      <w:pPr>
        <w:pStyle w:val="Heading2"/>
        <w:keepNext/>
        <w:spacing w:before="200" w:after="200" w:line="360" w:lineRule="auto"/>
        <w:jc w:val="left"/>
      </w:pPr>
      <w:r>
        <w:rPr>
          <w:rFonts w:ascii="Times New Roman" w:hAnsi="Times New Roman" w:eastAsia="Times New Roman"/>
          <w:b/>
          <w:i w:val="0"/>
          <w:sz w:val="28"/>
        </w:rPr>
        <w:t>3.4 Structure statique : classes et objets</w:t>
      </w:r>
    </w:p>
    <w:p>
      <w:pPr>
        <w:spacing w:after="160" w:before="0" w:line="360" w:lineRule="auto"/>
        <w:ind w:firstLine="425"/>
        <w:jc w:val="both"/>
      </w:pPr>
      <w:r>
        <w:rPr>
          <w:rFonts w:ascii="Times New Roman" w:hAnsi="Times New Roman" w:eastAsia="Times New Roman"/>
          <w:b w:val="0"/>
          <w:i w:val="0"/>
          <w:sz w:val="24"/>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participation, sauvegardes automatiques, soumissions, résultats de tests, réponses QCM et incidents.</w:t>
      </w:r>
    </w:p>
    <w:p>
      <w:pPr>
        <w:spacing w:after="160" w:before="0" w:line="360" w:lineRule="auto"/>
        <w:ind w:firstLine="425"/>
        <w:jc w:val="both"/>
      </w:pPr>
      <w:r>
        <w:rPr>
          <w:rFonts w:ascii="Times New Roman" w:hAnsi="Times New Roman" w:eastAsia="Times New Roman"/>
          <w:b w:val="0"/>
          <w:i w:val="0"/>
          <w:sz w:val="24"/>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pPr>
        <w:spacing w:after="80" w:before="200" w:line="360" w:lineRule="auto"/>
        <w:jc w:val="center"/>
      </w:pPr>
      <w:r>
        <w:rPr>
          <w:rFonts w:ascii="Times New Roman" w:hAnsi="Times New Roman" w:eastAsia="Times New Roman"/>
          <w:b w:val="0"/>
          <w:i/>
          <w:sz w:val="24"/>
        </w:rPr>
        <w:t>[Emplacement de la figure 3.9]</w:t>
      </w:r>
    </w:p>
    <w:p>
      <w:pPr>
        <w:spacing w:after="80" w:before="0" w:line="360" w:lineRule="auto"/>
        <w:jc w:val="center"/>
      </w:pPr>
      <w:r>
        <w:rPr>
          <w:rFonts w:ascii="Times New Roman" w:hAnsi="Times New Roman" w:eastAsia="Times New Roman"/>
          <w:b w:val="0"/>
          <w:i/>
          <w:sz w:val="22"/>
        </w:rPr>
        <w:t>Insérer 05a_classes_organisation.puml.</w:t>
      </w:r>
    </w:p>
    <w:p>
      <w:pPr>
        <w:spacing w:after="240" w:before="0" w:line="360" w:lineRule="auto"/>
        <w:jc w:val="center"/>
      </w:pPr>
      <w:r>
        <w:rPr>
          <w:rFonts w:ascii="Times New Roman" w:hAnsi="Times New Roman" w:eastAsia="Times New Roman"/>
          <w:b w:val="0"/>
          <w:i w:val="0"/>
          <w:sz w:val="22"/>
        </w:rPr>
        <w:t>Figure 3.9 : Classes organisation et comptes</w:t>
      </w:r>
    </w:p>
    <w:p>
      <w:pPr>
        <w:spacing w:after="80" w:before="200" w:line="360" w:lineRule="auto"/>
        <w:jc w:val="center"/>
      </w:pPr>
      <w:r>
        <w:rPr>
          <w:rFonts w:ascii="Times New Roman" w:hAnsi="Times New Roman" w:eastAsia="Times New Roman"/>
          <w:b w:val="0"/>
          <w:i/>
          <w:sz w:val="24"/>
        </w:rPr>
        <w:t>[Emplacement de la figure 3.10]</w:t>
      </w:r>
    </w:p>
    <w:p>
      <w:pPr>
        <w:spacing w:after="80" w:before="0" w:line="360" w:lineRule="auto"/>
        <w:jc w:val="center"/>
      </w:pPr>
      <w:r>
        <w:rPr>
          <w:rFonts w:ascii="Times New Roman" w:hAnsi="Times New Roman" w:eastAsia="Times New Roman"/>
          <w:b w:val="0"/>
          <w:i/>
          <w:sz w:val="22"/>
        </w:rPr>
        <w:t>Insérer 05b1_classes_conception_examen.puml.</w:t>
      </w:r>
    </w:p>
    <w:p>
      <w:pPr>
        <w:spacing w:after="240" w:before="0" w:line="360" w:lineRule="auto"/>
        <w:jc w:val="center"/>
      </w:pPr>
      <w:r>
        <w:rPr>
          <w:rFonts w:ascii="Times New Roman" w:hAnsi="Times New Roman" w:eastAsia="Times New Roman"/>
          <w:b w:val="0"/>
          <w:i w:val="0"/>
          <w:sz w:val="22"/>
        </w:rPr>
        <w:t>Figure 3.10 : Classes conception d'examen</w:t>
      </w:r>
    </w:p>
    <w:p>
      <w:pPr>
        <w:spacing w:after="80" w:before="200" w:line="360" w:lineRule="auto"/>
        <w:jc w:val="center"/>
      </w:pPr>
      <w:r>
        <w:rPr>
          <w:rFonts w:ascii="Times New Roman" w:hAnsi="Times New Roman" w:eastAsia="Times New Roman"/>
          <w:b w:val="0"/>
          <w:i/>
          <w:sz w:val="24"/>
        </w:rPr>
        <w:t>[Emplacement de la figure 3.11]</w:t>
      </w:r>
    </w:p>
    <w:p>
      <w:pPr>
        <w:spacing w:after="80" w:before="0" w:line="360" w:lineRule="auto"/>
        <w:jc w:val="center"/>
      </w:pPr>
      <w:r>
        <w:rPr>
          <w:rFonts w:ascii="Times New Roman" w:hAnsi="Times New Roman" w:eastAsia="Times New Roman"/>
          <w:b w:val="0"/>
          <w:i/>
          <w:sz w:val="22"/>
        </w:rPr>
        <w:t>Insérer 05b2_classes_passation.puml.</w:t>
      </w:r>
    </w:p>
    <w:p>
      <w:pPr>
        <w:spacing w:after="240" w:before="0" w:line="360" w:lineRule="auto"/>
        <w:jc w:val="center"/>
      </w:pPr>
      <w:r>
        <w:rPr>
          <w:rFonts w:ascii="Times New Roman" w:hAnsi="Times New Roman" w:eastAsia="Times New Roman"/>
          <w:b w:val="0"/>
          <w:i w:val="0"/>
          <w:sz w:val="22"/>
        </w:rPr>
        <w:t>Figure 3.11 : Classes passation et correction</w:t>
      </w:r>
    </w:p>
    <w:p>
      <w:pPr>
        <w:spacing w:after="160" w:before="0" w:line="360" w:lineRule="auto"/>
        <w:ind w:firstLine="425"/>
        <w:jc w:val="both"/>
      </w:pPr>
      <w:r>
        <w:rPr>
          <w:rFonts w:ascii="Times New Roman" w:hAnsi="Times New Roman" w:eastAsia="Times New Roman"/>
          <w:b w:val="0"/>
          <w:i w:val="0"/>
          <w:sz w:val="24"/>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pPr>
        <w:spacing w:after="80" w:before="200" w:line="360" w:lineRule="auto"/>
        <w:jc w:val="center"/>
      </w:pPr>
      <w:r>
        <w:rPr>
          <w:rFonts w:ascii="Times New Roman" w:hAnsi="Times New Roman" w:eastAsia="Times New Roman"/>
          <w:b w:val="0"/>
          <w:i/>
          <w:sz w:val="24"/>
        </w:rPr>
        <w:t>[Emplacement de la figure 3.12]</w:t>
      </w:r>
    </w:p>
    <w:p>
      <w:pPr>
        <w:spacing w:after="80" w:before="0" w:line="360" w:lineRule="auto"/>
        <w:jc w:val="center"/>
      </w:pPr>
      <w:r>
        <w:rPr>
          <w:rFonts w:ascii="Times New Roman" w:hAnsi="Times New Roman" w:eastAsia="Times New Roman"/>
          <w:b w:val="0"/>
          <w:i/>
          <w:sz w:val="22"/>
        </w:rPr>
        <w:t>Insérer 06a_objets_organisation.puml.</w:t>
      </w:r>
    </w:p>
    <w:p>
      <w:pPr>
        <w:spacing w:after="240" w:before="0" w:line="360" w:lineRule="auto"/>
        <w:jc w:val="center"/>
      </w:pPr>
      <w:r>
        <w:rPr>
          <w:rFonts w:ascii="Times New Roman" w:hAnsi="Times New Roman" w:eastAsia="Times New Roman"/>
          <w:b w:val="0"/>
          <w:i w:val="0"/>
          <w:sz w:val="22"/>
        </w:rPr>
        <w:t>Figure 3.12 : Objets organisation</w:t>
      </w:r>
    </w:p>
    <w:p>
      <w:pPr>
        <w:spacing w:after="80" w:before="200" w:line="360" w:lineRule="auto"/>
        <w:jc w:val="center"/>
      </w:pPr>
      <w:r>
        <w:rPr>
          <w:rFonts w:ascii="Times New Roman" w:hAnsi="Times New Roman" w:eastAsia="Times New Roman"/>
          <w:b w:val="0"/>
          <w:i/>
          <w:sz w:val="24"/>
        </w:rPr>
        <w:t>[Emplacement de la figure 3.13]</w:t>
      </w:r>
    </w:p>
    <w:p>
      <w:pPr>
        <w:spacing w:after="80" w:before="0" w:line="360" w:lineRule="auto"/>
        <w:jc w:val="center"/>
      </w:pPr>
      <w:r>
        <w:rPr>
          <w:rFonts w:ascii="Times New Roman" w:hAnsi="Times New Roman" w:eastAsia="Times New Roman"/>
          <w:b w:val="0"/>
          <w:i/>
          <w:sz w:val="22"/>
        </w:rPr>
        <w:t>Insérer 06b_objets_conception_examen.puml.</w:t>
      </w:r>
    </w:p>
    <w:p>
      <w:pPr>
        <w:spacing w:after="240" w:before="0" w:line="360" w:lineRule="auto"/>
        <w:jc w:val="center"/>
      </w:pPr>
      <w:r>
        <w:rPr>
          <w:rFonts w:ascii="Times New Roman" w:hAnsi="Times New Roman" w:eastAsia="Times New Roman"/>
          <w:b w:val="0"/>
          <w:i w:val="0"/>
          <w:sz w:val="22"/>
        </w:rPr>
        <w:t>Figure 3.13 : Objets conception d'examen</w:t>
      </w:r>
    </w:p>
    <w:p>
      <w:pPr>
        <w:spacing w:after="80" w:before="200" w:line="360" w:lineRule="auto"/>
        <w:jc w:val="center"/>
      </w:pPr>
      <w:r>
        <w:rPr>
          <w:rFonts w:ascii="Times New Roman" w:hAnsi="Times New Roman" w:eastAsia="Times New Roman"/>
          <w:b w:val="0"/>
          <w:i/>
          <w:sz w:val="24"/>
        </w:rPr>
        <w:t>[Emplacement de la figure 3.14]</w:t>
      </w:r>
    </w:p>
    <w:p>
      <w:pPr>
        <w:spacing w:after="80" w:before="0" w:line="360" w:lineRule="auto"/>
        <w:jc w:val="center"/>
      </w:pPr>
      <w:r>
        <w:rPr>
          <w:rFonts w:ascii="Times New Roman" w:hAnsi="Times New Roman" w:eastAsia="Times New Roman"/>
          <w:b w:val="0"/>
          <w:i/>
          <w:sz w:val="22"/>
        </w:rPr>
        <w:t>Insérer 06c_objets_passation.puml.</w:t>
      </w:r>
    </w:p>
    <w:p>
      <w:pPr>
        <w:spacing w:after="240" w:before="0" w:line="360" w:lineRule="auto"/>
        <w:jc w:val="center"/>
      </w:pPr>
      <w:r>
        <w:rPr>
          <w:rFonts w:ascii="Times New Roman" w:hAnsi="Times New Roman" w:eastAsia="Times New Roman"/>
          <w:b w:val="0"/>
          <w:i w:val="0"/>
          <w:sz w:val="22"/>
        </w:rPr>
        <w:t>Figure 3.14 : Objets passation</w:t>
      </w:r>
    </w:p>
    <w:p>
      <w:pPr>
        <w:pStyle w:val="Heading2"/>
        <w:keepNext/>
        <w:spacing w:before="200" w:after="200" w:line="360" w:lineRule="auto"/>
        <w:jc w:val="left"/>
      </w:pPr>
      <w:r>
        <w:rPr>
          <w:rFonts w:ascii="Times New Roman" w:hAnsi="Times New Roman" w:eastAsia="Times New Roman"/>
          <w:b/>
          <w:i w:val="0"/>
          <w:sz w:val="28"/>
        </w:rPr>
        <w:t>3.5 Organisation en composants</w:t>
      </w:r>
    </w:p>
    <w:p>
      <w:pPr>
        <w:spacing w:after="160" w:before="0" w:line="360" w:lineRule="auto"/>
        <w:ind w:firstLine="425"/>
        <w:jc w:val="both"/>
      </w:pPr>
      <w:r>
        <w:rPr>
          <w:rFonts w:ascii="Times New Roman" w:hAnsi="Times New Roman" w:eastAsia="Times New Roman"/>
          <w:b w:val="0"/>
          <w:i w:val="0"/>
          <w:sz w:val="24"/>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pPr>
        <w:spacing w:after="80" w:before="200" w:line="360" w:lineRule="auto"/>
        <w:jc w:val="center"/>
      </w:pPr>
      <w:r>
        <w:rPr>
          <w:rFonts w:ascii="Times New Roman" w:hAnsi="Times New Roman" w:eastAsia="Times New Roman"/>
          <w:b w:val="0"/>
          <w:i/>
          <w:sz w:val="24"/>
        </w:rPr>
        <w:t>[Emplacement de la figure 3.15]</w:t>
      </w:r>
    </w:p>
    <w:p>
      <w:pPr>
        <w:spacing w:after="80" w:before="0" w:line="360" w:lineRule="auto"/>
        <w:jc w:val="center"/>
      </w:pPr>
      <w:r>
        <w:rPr>
          <w:rFonts w:ascii="Times New Roman" w:hAnsi="Times New Roman" w:eastAsia="Times New Roman"/>
          <w:b w:val="0"/>
          <w:i/>
          <w:sz w:val="22"/>
        </w:rPr>
        <w:t>Insérer 07a_composants_vue_ensemble.puml.</w:t>
      </w:r>
    </w:p>
    <w:p>
      <w:pPr>
        <w:spacing w:after="240" w:before="0" w:line="360" w:lineRule="auto"/>
        <w:jc w:val="center"/>
      </w:pPr>
      <w:r>
        <w:rPr>
          <w:rFonts w:ascii="Times New Roman" w:hAnsi="Times New Roman" w:eastAsia="Times New Roman"/>
          <w:b w:val="0"/>
          <w:i w:val="0"/>
          <w:sz w:val="22"/>
        </w:rPr>
        <w:t>Figure 3.15 : Composants vue d'ensemble</w:t>
      </w:r>
    </w:p>
    <w:p>
      <w:pPr>
        <w:spacing w:after="80" w:before="200" w:line="360" w:lineRule="auto"/>
        <w:jc w:val="center"/>
      </w:pPr>
      <w:r>
        <w:rPr>
          <w:rFonts w:ascii="Times New Roman" w:hAnsi="Times New Roman" w:eastAsia="Times New Roman"/>
          <w:b w:val="0"/>
          <w:i/>
          <w:sz w:val="24"/>
        </w:rPr>
        <w:t>[Emplacement de la figure 3.16]</w:t>
      </w:r>
    </w:p>
    <w:p>
      <w:pPr>
        <w:spacing w:after="80" w:before="0" w:line="360" w:lineRule="auto"/>
        <w:jc w:val="center"/>
      </w:pPr>
      <w:r>
        <w:rPr>
          <w:rFonts w:ascii="Times New Roman" w:hAnsi="Times New Roman" w:eastAsia="Times New Roman"/>
          <w:b w:val="0"/>
          <w:i/>
          <w:sz w:val="22"/>
        </w:rPr>
        <w:t>Insérer 07b_composants_admin_auth.puml.</w:t>
      </w:r>
    </w:p>
    <w:p>
      <w:pPr>
        <w:spacing w:after="240" w:before="0" w:line="360" w:lineRule="auto"/>
        <w:jc w:val="center"/>
      </w:pPr>
      <w:r>
        <w:rPr>
          <w:rFonts w:ascii="Times New Roman" w:hAnsi="Times New Roman" w:eastAsia="Times New Roman"/>
          <w:b w:val="0"/>
          <w:i w:val="0"/>
          <w:sz w:val="22"/>
        </w:rPr>
        <w:t>Figure 3.16 : Composants administration et authentification</w:t>
      </w:r>
    </w:p>
    <w:p>
      <w:pPr>
        <w:spacing w:after="80" w:before="200" w:line="360" w:lineRule="auto"/>
        <w:jc w:val="center"/>
      </w:pPr>
      <w:r>
        <w:rPr>
          <w:rFonts w:ascii="Times New Roman" w:hAnsi="Times New Roman" w:eastAsia="Times New Roman"/>
          <w:b w:val="0"/>
          <w:i/>
          <w:sz w:val="24"/>
        </w:rPr>
        <w:t>[Emplacement de la figure 3.17]</w:t>
      </w:r>
    </w:p>
    <w:p>
      <w:pPr>
        <w:spacing w:after="80" w:before="0" w:line="360" w:lineRule="auto"/>
        <w:jc w:val="center"/>
      </w:pPr>
      <w:r>
        <w:rPr>
          <w:rFonts w:ascii="Times New Roman" w:hAnsi="Times New Roman" w:eastAsia="Times New Roman"/>
          <w:b w:val="0"/>
          <w:i/>
          <w:sz w:val="22"/>
        </w:rPr>
        <w:t>Insérer 07c_composants_examens.puml.</w:t>
      </w:r>
    </w:p>
    <w:p>
      <w:pPr>
        <w:spacing w:after="240" w:before="0" w:line="360" w:lineRule="auto"/>
        <w:jc w:val="center"/>
      </w:pPr>
      <w:r>
        <w:rPr>
          <w:rFonts w:ascii="Times New Roman" w:hAnsi="Times New Roman" w:eastAsia="Times New Roman"/>
          <w:b w:val="0"/>
          <w:i w:val="0"/>
          <w:sz w:val="22"/>
        </w:rPr>
        <w:t>Figure 3.17 : Composants examens et passation</w:t>
      </w:r>
    </w:p>
    <w:p>
      <w:pPr>
        <w:spacing w:after="160" w:before="0" w:line="360" w:lineRule="auto"/>
        <w:ind w:firstLine="425"/>
        <w:jc w:val="both"/>
      </w:pPr>
      <w:r>
        <w:rPr>
          <w:rFonts w:ascii="Times New Roman" w:hAnsi="Times New Roman" w:eastAsia="Times New Roman"/>
          <w:b w:val="0"/>
          <w:i w:val="0"/>
          <w:sz w:val="24"/>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pPr>
        <w:pStyle w:val="Heading2"/>
        <w:keepNext/>
        <w:spacing w:before="200" w:after="200" w:line="360" w:lineRule="auto"/>
        <w:jc w:val="left"/>
      </w:pPr>
      <w:r>
        <w:rPr>
          <w:rFonts w:ascii="Times New Roman" w:hAnsi="Times New Roman" w:eastAsia="Times New Roman"/>
          <w:b/>
          <w:i w:val="0"/>
          <w:sz w:val="28"/>
        </w:rPr>
        <w:t>3.6 Dynamique du système</w:t>
      </w:r>
    </w:p>
    <w:p>
      <w:pPr>
        <w:pStyle w:val="Heading3"/>
        <w:keepNext/>
        <w:spacing w:before="200" w:after="200" w:line="360" w:lineRule="auto"/>
        <w:jc w:val="left"/>
      </w:pPr>
      <w:r>
        <w:rPr>
          <w:rFonts w:ascii="Times New Roman" w:hAnsi="Times New Roman" w:eastAsia="Times New Roman"/>
          <w:b/>
          <w:i w:val="0"/>
          <w:sz w:val="24"/>
        </w:rPr>
        <w:t>3.6.1 Cycle de vie d'un examen</w:t>
      </w:r>
    </w:p>
    <w:p>
      <w:pPr>
        <w:spacing w:after="160" w:before="0" w:line="360" w:lineRule="auto"/>
        <w:ind w:firstLine="425"/>
        <w:jc w:val="both"/>
      </w:pPr>
      <w:r>
        <w:rPr>
          <w:rFonts w:ascii="Times New Roman" w:hAnsi="Times New Roman" w:eastAsia="Times New Roman"/>
          <w:b w:val="0"/>
          <w:i w:val="0"/>
          <w:sz w:val="24"/>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pPr>
        <w:spacing w:after="80" w:before="200" w:line="360" w:lineRule="auto"/>
        <w:jc w:val="center"/>
      </w:pPr>
      <w:r>
        <w:rPr>
          <w:rFonts w:ascii="Times New Roman" w:hAnsi="Times New Roman" w:eastAsia="Times New Roman"/>
          <w:b w:val="0"/>
          <w:i/>
          <w:sz w:val="24"/>
        </w:rPr>
        <w:t>[Emplacement de la figure 3.18]</w:t>
      </w:r>
    </w:p>
    <w:p>
      <w:pPr>
        <w:spacing w:after="80" w:before="0" w:line="360" w:lineRule="auto"/>
        <w:jc w:val="center"/>
      </w:pPr>
      <w:r>
        <w:rPr>
          <w:rFonts w:ascii="Times New Roman" w:hAnsi="Times New Roman" w:eastAsia="Times New Roman"/>
          <w:b w:val="0"/>
          <w:i/>
          <w:sz w:val="22"/>
        </w:rPr>
        <w:t>Insérer 09_etats_examen.puml.</w:t>
      </w:r>
    </w:p>
    <w:p>
      <w:pPr>
        <w:spacing w:after="240" w:before="0" w:line="360" w:lineRule="auto"/>
        <w:jc w:val="center"/>
      </w:pPr>
      <w:r>
        <w:rPr>
          <w:rFonts w:ascii="Times New Roman" w:hAnsi="Times New Roman" w:eastAsia="Times New Roman"/>
          <w:b w:val="0"/>
          <w:i w:val="0"/>
          <w:sz w:val="22"/>
        </w:rPr>
        <w:t>Figure 3.18 : États du cycle de vie d'un examen</w:t>
      </w:r>
    </w:p>
    <w:p>
      <w:pPr>
        <w:pStyle w:val="Heading3"/>
        <w:keepNext/>
        <w:spacing w:before="200" w:after="200" w:line="360" w:lineRule="auto"/>
        <w:jc w:val="left"/>
      </w:pPr>
      <w:r>
        <w:rPr>
          <w:rFonts w:ascii="Times New Roman" w:hAnsi="Times New Roman" w:eastAsia="Times New Roman"/>
          <w:b/>
          <w:i w:val="0"/>
          <w:sz w:val="24"/>
        </w:rPr>
        <w:t>3.6.2 Interactions principales</w:t>
      </w:r>
    </w:p>
    <w:p>
      <w:pPr>
        <w:spacing w:after="160" w:before="0" w:line="360" w:lineRule="auto"/>
        <w:ind w:firstLine="425"/>
        <w:jc w:val="both"/>
      </w:pPr>
      <w:r>
        <w:rPr>
          <w:rFonts w:ascii="Times New Roman" w:hAnsi="Times New Roman" w:eastAsia="Times New Roman"/>
          <w:b w:val="0"/>
          <w:i w:val="0"/>
          <w:sz w:val="24"/>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pPr>
        <w:spacing w:after="80" w:before="200" w:line="360" w:lineRule="auto"/>
        <w:jc w:val="center"/>
      </w:pPr>
      <w:r>
        <w:rPr>
          <w:rFonts w:ascii="Times New Roman" w:hAnsi="Times New Roman" w:eastAsia="Times New Roman"/>
          <w:b w:val="0"/>
          <w:i/>
          <w:sz w:val="24"/>
        </w:rPr>
        <w:t>[Emplacement de la figure 3.19]</w:t>
      </w:r>
    </w:p>
    <w:p>
      <w:pPr>
        <w:spacing w:after="80" w:before="0" w:line="360" w:lineRule="auto"/>
        <w:jc w:val="center"/>
      </w:pPr>
      <w:r>
        <w:rPr>
          <w:rFonts w:ascii="Times New Roman" w:hAnsi="Times New Roman" w:eastAsia="Times New Roman"/>
          <w:b w:val="0"/>
          <w:i/>
          <w:sz w:val="22"/>
        </w:rPr>
        <w:t>Insérer 10_sequence_connexion.puml.</w:t>
      </w:r>
    </w:p>
    <w:p>
      <w:pPr>
        <w:spacing w:after="240" w:before="0" w:line="360" w:lineRule="auto"/>
        <w:jc w:val="center"/>
      </w:pPr>
      <w:r>
        <w:rPr>
          <w:rFonts w:ascii="Times New Roman" w:hAnsi="Times New Roman" w:eastAsia="Times New Roman"/>
          <w:b w:val="0"/>
          <w:i w:val="0"/>
          <w:sz w:val="22"/>
        </w:rPr>
        <w:t>Figure 3.19 : Séquence de connexion</w:t>
      </w:r>
    </w:p>
    <w:p>
      <w:pPr>
        <w:spacing w:after="160" w:before="0" w:line="360" w:lineRule="auto"/>
        <w:ind w:firstLine="425"/>
        <w:jc w:val="both"/>
      </w:pPr>
      <w:r>
        <w:rPr>
          <w:rFonts w:ascii="Times New Roman" w:hAnsi="Times New Roman" w:eastAsia="Times New Roman"/>
          <w:b w:val="0"/>
          <w:i w:val="0"/>
          <w:sz w:val="24"/>
        </w:rPr>
        <w:t>La publication est réservée au professeur propriétaire de l'examen. Le service contrôle que l'examen est encore modifiable et qu'il contient au moins un exercice, génère le code d'accès s'il n'existe pas encore, puis enregistre le statut publié. L'interface affiche ensuite le code à communiquer en salle.</w:t>
      </w:r>
    </w:p>
    <w:p>
      <w:pPr>
        <w:spacing w:after="80" w:before="200" w:line="360" w:lineRule="auto"/>
        <w:jc w:val="center"/>
      </w:pPr>
      <w:r>
        <w:rPr>
          <w:rFonts w:ascii="Times New Roman" w:hAnsi="Times New Roman" w:eastAsia="Times New Roman"/>
          <w:b w:val="0"/>
          <w:i/>
          <w:sz w:val="24"/>
        </w:rPr>
        <w:t>[Emplacement de la figure 3.20]</w:t>
      </w:r>
    </w:p>
    <w:p>
      <w:pPr>
        <w:spacing w:after="80" w:before="0" w:line="360" w:lineRule="auto"/>
        <w:jc w:val="center"/>
      </w:pPr>
      <w:r>
        <w:rPr>
          <w:rFonts w:ascii="Times New Roman" w:hAnsi="Times New Roman" w:eastAsia="Times New Roman"/>
          <w:b w:val="0"/>
          <w:i/>
          <w:sz w:val="22"/>
        </w:rPr>
        <w:t>Insérer 11_sequence_publication.puml.</w:t>
      </w:r>
    </w:p>
    <w:p>
      <w:pPr>
        <w:spacing w:after="240" w:before="0" w:line="360" w:lineRule="auto"/>
        <w:jc w:val="center"/>
      </w:pPr>
      <w:r>
        <w:rPr>
          <w:rFonts w:ascii="Times New Roman" w:hAnsi="Times New Roman" w:eastAsia="Times New Roman"/>
          <w:b w:val="0"/>
          <w:i w:val="0"/>
          <w:sz w:val="22"/>
        </w:rPr>
        <w:t>Figure 3.20 : Séquence de publication d'un examen</w:t>
      </w:r>
    </w:p>
    <w:p>
      <w:pPr>
        <w:spacing w:after="160" w:before="0" w:line="360" w:lineRule="auto"/>
        <w:ind w:firstLine="425"/>
        <w:jc w:val="both"/>
      </w:pPr>
      <w:r>
        <w:rPr>
          <w:rFonts w:ascii="Times New Roman" w:hAnsi="Times New Roman" w:eastAsia="Times New Roman"/>
          <w:b w:val="0"/>
          <w:i w:val="0"/>
          <w:sz w:val="24"/>
        </w:rPr>
        <w:t>L'accès étudiant enchaîne authentification avec code d'examen, page des consignes, activation du plein écran et création de la participation. Le service vérifie l'appartenance de l'étudiant à une classe autorisée et le respect du délai d'accès. La participation passe par les statuts connecté puis salle d'attente avant la composition.</w:t>
      </w:r>
    </w:p>
    <w:p>
      <w:pPr>
        <w:spacing w:after="80" w:before="200" w:line="360" w:lineRule="auto"/>
        <w:jc w:val="center"/>
      </w:pPr>
      <w:r>
        <w:rPr>
          <w:rFonts w:ascii="Times New Roman" w:hAnsi="Times New Roman" w:eastAsia="Times New Roman"/>
          <w:b w:val="0"/>
          <w:i/>
          <w:sz w:val="24"/>
        </w:rPr>
        <w:t>[Emplacement de la figure 3.21]</w:t>
      </w:r>
    </w:p>
    <w:p>
      <w:pPr>
        <w:spacing w:after="80" w:before="0" w:line="360" w:lineRule="auto"/>
        <w:jc w:val="center"/>
      </w:pPr>
      <w:r>
        <w:rPr>
          <w:rFonts w:ascii="Times New Roman" w:hAnsi="Times New Roman" w:eastAsia="Times New Roman"/>
          <w:b w:val="0"/>
          <w:i/>
          <w:sz w:val="22"/>
        </w:rPr>
        <w:t>Insérer 12_sequence_acces_etudiant.puml.</w:t>
      </w:r>
    </w:p>
    <w:p>
      <w:pPr>
        <w:spacing w:after="240" w:before="0" w:line="360" w:lineRule="auto"/>
        <w:jc w:val="center"/>
      </w:pPr>
      <w:r>
        <w:rPr>
          <w:rFonts w:ascii="Times New Roman" w:hAnsi="Times New Roman" w:eastAsia="Times New Roman"/>
          <w:b w:val="0"/>
          <w:i w:val="0"/>
          <w:sz w:val="22"/>
        </w:rPr>
        <w:t>Figure 3.21 : Séquence d'accès étudiant</w:t>
      </w:r>
    </w:p>
    <w:p>
      <w:pPr>
        <w:spacing w:after="160" w:before="0" w:line="360" w:lineRule="auto"/>
        <w:ind w:firstLine="425"/>
        <w:jc w:val="both"/>
      </w:pPr>
      <w:r>
        <w:rPr>
          <w:rFonts w:ascii="Times New Roman" w:hAnsi="Times New Roman" w:eastAsia="Times New Roman"/>
          <w:b w:val="0"/>
          <w:i w:val="0"/>
          <w:sz w:val="24"/>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pPr>
        <w:spacing w:after="80" w:before="200" w:line="360" w:lineRule="auto"/>
        <w:jc w:val="center"/>
      </w:pPr>
      <w:r>
        <w:rPr>
          <w:rFonts w:ascii="Times New Roman" w:hAnsi="Times New Roman" w:eastAsia="Times New Roman"/>
          <w:b w:val="0"/>
          <w:i/>
          <w:sz w:val="24"/>
        </w:rPr>
        <w:t>[Emplacement de la figure 3.22]</w:t>
      </w:r>
    </w:p>
    <w:p>
      <w:pPr>
        <w:spacing w:after="80" w:before="0" w:line="360" w:lineRule="auto"/>
        <w:jc w:val="center"/>
      </w:pPr>
      <w:r>
        <w:rPr>
          <w:rFonts w:ascii="Times New Roman" w:hAnsi="Times New Roman" w:eastAsia="Times New Roman"/>
          <w:b w:val="0"/>
          <w:i/>
          <w:sz w:val="22"/>
        </w:rPr>
        <w:t>Insérer 13_sequence_execution.puml.</w:t>
      </w:r>
    </w:p>
    <w:p>
      <w:pPr>
        <w:spacing w:after="240" w:before="0" w:line="360" w:lineRule="auto"/>
        <w:jc w:val="center"/>
      </w:pPr>
      <w:r>
        <w:rPr>
          <w:rFonts w:ascii="Times New Roman" w:hAnsi="Times New Roman" w:eastAsia="Times New Roman"/>
          <w:b w:val="0"/>
          <w:i w:val="0"/>
          <w:sz w:val="22"/>
        </w:rPr>
        <w:t>Figure 3.22 : Séquence d'exécution du code</w:t>
      </w:r>
    </w:p>
    <w:p>
      <w:pPr>
        <w:spacing w:after="160" w:before="0" w:line="360" w:lineRule="auto"/>
        <w:ind w:firstLine="425"/>
        <w:jc w:val="both"/>
      </w:pPr>
      <w:r>
        <w:rPr>
          <w:rFonts w:ascii="Times New Roman" w:hAnsi="Times New Roman" w:eastAsia="Times New Roman"/>
          <w:b w:val="0"/>
          <w:i w:val="0"/>
          <w:sz w:val="24"/>
        </w:rPr>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pPr>
        <w:spacing w:after="80" w:before="200" w:line="360" w:lineRule="auto"/>
        <w:jc w:val="center"/>
      </w:pPr>
      <w:r>
        <w:rPr>
          <w:rFonts w:ascii="Times New Roman" w:hAnsi="Times New Roman" w:eastAsia="Times New Roman"/>
          <w:b w:val="0"/>
          <w:i/>
          <w:sz w:val="24"/>
        </w:rPr>
        <w:t>[Emplacement de la figure 3.23]</w:t>
      </w:r>
    </w:p>
    <w:p>
      <w:pPr>
        <w:spacing w:after="80" w:before="0" w:line="360" w:lineRule="auto"/>
        <w:jc w:val="center"/>
      </w:pPr>
      <w:r>
        <w:rPr>
          <w:rFonts w:ascii="Times New Roman" w:hAnsi="Times New Roman" w:eastAsia="Times New Roman"/>
          <w:b w:val="0"/>
          <w:i/>
          <w:sz w:val="22"/>
        </w:rPr>
        <w:t>Insérer 14_sequence_soumission_correction.puml.</w:t>
      </w:r>
    </w:p>
    <w:p>
      <w:pPr>
        <w:spacing w:after="240" w:before="0" w:line="360" w:lineRule="auto"/>
        <w:jc w:val="center"/>
      </w:pPr>
      <w:r>
        <w:rPr>
          <w:rFonts w:ascii="Times New Roman" w:hAnsi="Times New Roman" w:eastAsia="Times New Roman"/>
          <w:b w:val="0"/>
          <w:i w:val="0"/>
          <w:sz w:val="22"/>
        </w:rPr>
        <w:t>Figure 3.23 : Séquence de soumission et correction</w:t>
      </w:r>
    </w:p>
    <w:p>
      <w:pPr>
        <w:spacing w:after="160" w:before="0" w:line="360" w:lineRule="auto"/>
        <w:ind w:firstLine="425"/>
        <w:jc w:val="both"/>
      </w:pPr>
      <w:r>
        <w:rPr>
          <w:rFonts w:ascii="Times New Roman" w:hAnsi="Times New Roman" w:eastAsia="Times New Roman"/>
          <w:b w:val="0"/>
          <w:i w:val="0"/>
          <w:sz w:val="24"/>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pPr>
        <w:spacing w:after="80" w:before="200" w:line="360" w:lineRule="auto"/>
        <w:jc w:val="center"/>
      </w:pPr>
      <w:r>
        <w:rPr>
          <w:rFonts w:ascii="Times New Roman" w:hAnsi="Times New Roman" w:eastAsia="Times New Roman"/>
          <w:b w:val="0"/>
          <w:i/>
          <w:sz w:val="24"/>
        </w:rPr>
        <w:t>[Emplacement de la figure 3.24]</w:t>
      </w:r>
    </w:p>
    <w:p>
      <w:pPr>
        <w:spacing w:after="80" w:before="0" w:line="360" w:lineRule="auto"/>
        <w:jc w:val="center"/>
      </w:pPr>
      <w:r>
        <w:rPr>
          <w:rFonts w:ascii="Times New Roman" w:hAnsi="Times New Roman" w:eastAsia="Times New Roman"/>
          <w:b w:val="0"/>
          <w:i/>
          <w:sz w:val="22"/>
        </w:rPr>
        <w:t>Insérer 15_sequence_incidents.puml.</w:t>
      </w:r>
    </w:p>
    <w:p>
      <w:pPr>
        <w:spacing w:after="240" w:before="0" w:line="360" w:lineRule="auto"/>
        <w:jc w:val="center"/>
      </w:pPr>
      <w:r>
        <w:rPr>
          <w:rFonts w:ascii="Times New Roman" w:hAnsi="Times New Roman" w:eastAsia="Times New Roman"/>
          <w:b w:val="0"/>
          <w:i w:val="0"/>
          <w:sz w:val="22"/>
        </w:rPr>
        <w:t>Figure 3.24 : Séquence d'enregistrement d'un incident</w:t>
      </w:r>
    </w:p>
    <w:p>
      <w:pPr>
        <w:pStyle w:val="Heading3"/>
        <w:keepNext/>
        <w:spacing w:before="200" w:after="200" w:line="360" w:lineRule="auto"/>
        <w:jc w:val="left"/>
      </w:pPr>
      <w:r>
        <w:rPr>
          <w:rFonts w:ascii="Times New Roman" w:hAnsi="Times New Roman" w:eastAsia="Times New Roman"/>
          <w:b/>
          <w:i w:val="0"/>
          <w:sz w:val="24"/>
        </w:rPr>
        <w:t>3.6.3 Parcours d'activité de l'étudiant</w:t>
      </w:r>
    </w:p>
    <w:p>
      <w:pPr>
        <w:spacing w:after="160" w:before="0" w:line="360" w:lineRule="auto"/>
        <w:ind w:firstLine="425"/>
        <w:jc w:val="both"/>
      </w:pPr>
      <w:r>
        <w:rPr>
          <w:rFonts w:ascii="Times New Roman" w:hAnsi="Times New Roman" w:eastAsia="Times New Roman"/>
          <w:b w:val="0"/>
          <w:i w:val="0"/>
          <w:sz w:val="24"/>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pPr>
        <w:spacing w:after="80" w:before="200" w:line="360" w:lineRule="auto"/>
        <w:jc w:val="center"/>
      </w:pPr>
      <w:r>
        <w:rPr>
          <w:rFonts w:ascii="Times New Roman" w:hAnsi="Times New Roman" w:eastAsia="Times New Roman"/>
          <w:b w:val="0"/>
          <w:i/>
          <w:sz w:val="24"/>
        </w:rPr>
        <w:t>[Emplacement de la figure 3.25]</w:t>
      </w:r>
    </w:p>
    <w:p>
      <w:pPr>
        <w:spacing w:after="80" w:before="0" w:line="360" w:lineRule="auto"/>
        <w:jc w:val="center"/>
      </w:pPr>
      <w:r>
        <w:rPr>
          <w:rFonts w:ascii="Times New Roman" w:hAnsi="Times New Roman" w:eastAsia="Times New Roman"/>
          <w:b w:val="0"/>
          <w:i/>
          <w:sz w:val="22"/>
        </w:rPr>
        <w:t>Insérer 16a_activite_acces_attente.puml.</w:t>
      </w:r>
    </w:p>
    <w:p>
      <w:pPr>
        <w:spacing w:after="240" w:before="0" w:line="360" w:lineRule="auto"/>
        <w:jc w:val="center"/>
      </w:pPr>
      <w:r>
        <w:rPr>
          <w:rFonts w:ascii="Times New Roman" w:hAnsi="Times New Roman" w:eastAsia="Times New Roman"/>
          <w:b w:val="0"/>
          <w:i w:val="0"/>
          <w:sz w:val="22"/>
        </w:rPr>
        <w:t>Figure 3.25 : Activité accès et salle d'attente</w:t>
      </w:r>
    </w:p>
    <w:p>
      <w:pPr>
        <w:spacing w:after="80" w:before="200" w:line="360" w:lineRule="auto"/>
        <w:jc w:val="center"/>
      </w:pPr>
      <w:r>
        <w:rPr>
          <w:rFonts w:ascii="Times New Roman" w:hAnsi="Times New Roman" w:eastAsia="Times New Roman"/>
          <w:b w:val="0"/>
          <w:i/>
          <w:sz w:val="24"/>
        </w:rPr>
        <w:t>[Emplacement de la figure 3.26]</w:t>
      </w:r>
    </w:p>
    <w:p>
      <w:pPr>
        <w:spacing w:after="80" w:before="0" w:line="360" w:lineRule="auto"/>
        <w:jc w:val="center"/>
      </w:pPr>
      <w:r>
        <w:rPr>
          <w:rFonts w:ascii="Times New Roman" w:hAnsi="Times New Roman" w:eastAsia="Times New Roman"/>
          <w:b w:val="0"/>
          <w:i/>
          <w:sz w:val="22"/>
        </w:rPr>
        <w:t>Insérer 16b_activite_composition_soumission.puml.</w:t>
      </w:r>
    </w:p>
    <w:p>
      <w:pPr>
        <w:spacing w:after="240" w:before="0" w:line="360" w:lineRule="auto"/>
        <w:jc w:val="center"/>
      </w:pPr>
      <w:r>
        <w:rPr>
          <w:rFonts w:ascii="Times New Roman" w:hAnsi="Times New Roman" w:eastAsia="Times New Roman"/>
          <w:b w:val="0"/>
          <w:i w:val="0"/>
          <w:sz w:val="22"/>
        </w:rPr>
        <w:t>Figure 3.26 : Activité composition et soumission</w:t>
      </w:r>
    </w:p>
    <w:p>
      <w:pPr>
        <w:pStyle w:val="Heading2"/>
        <w:keepNext/>
        <w:spacing w:before="200" w:after="200" w:line="360" w:lineRule="auto"/>
        <w:jc w:val="left"/>
      </w:pPr>
      <w:r>
        <w:rPr>
          <w:rFonts w:ascii="Times New Roman" w:hAnsi="Times New Roman" w:eastAsia="Times New Roman"/>
          <w:b/>
          <w:i w:val="0"/>
          <w:sz w:val="28"/>
        </w:rPr>
        <w:t>3.7 Conception des données</w:t>
      </w:r>
    </w:p>
    <w:p>
      <w:pPr>
        <w:spacing w:after="160" w:before="0" w:line="360" w:lineRule="auto"/>
        <w:ind w:firstLine="425"/>
        <w:jc w:val="both"/>
      </w:pPr>
      <w:r>
        <w:rPr>
          <w:rFonts w:ascii="Times New Roman" w:hAnsi="Times New Roman" w:eastAsia="Times New Roman"/>
          <w:b w:val="0"/>
          <w:i w:val="0"/>
          <w:sz w:val="24"/>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pPr>
        <w:spacing w:after="80" w:before="160" w:line="360" w:lineRule="auto"/>
        <w:jc w:val="left"/>
      </w:pPr>
      <w:r>
        <w:rPr>
          <w:rFonts w:ascii="Times New Roman" w:hAnsi="Times New Roman" w:eastAsia="Times New Roman"/>
          <w:b/>
          <w:i w:val="0"/>
          <w:sz w:val="22"/>
        </w:rPr>
        <w:t>Tableau 3.2 : Principales tables persistantes et rôle</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sz w:val="22"/>
              </w:rPr>
              <w:t>Table / ensemble</w:t>
            </w:r>
          </w:p>
        </w:tc>
        <w:tc>
          <w:tcPr>
            <w:tcW w:type="dxa" w:w="4252"/>
          </w:tcPr>
          <w:p>
            <w:r>
              <w:rPr>
                <w:rFonts w:ascii="Times New Roman" w:hAnsi="Times New Roman" w:eastAsia="Times New Roman"/>
                <w:b/>
                <w:i w:val="0"/>
                <w:sz w:val="22"/>
              </w:rPr>
              <w:t>Rôle</w:t>
            </w:r>
          </w:p>
        </w:tc>
      </w:tr>
      <w:tr>
        <w:tc>
          <w:tcPr>
            <w:tcW w:type="dxa" w:w="4252"/>
          </w:tcPr>
          <w:p>
            <w:r>
              <w:rPr>
                <w:rFonts w:ascii="Times New Roman" w:hAnsi="Times New Roman" w:eastAsia="Times New Roman"/>
                <w:b w:val="0"/>
                <w:i w:val="0"/>
                <w:sz w:val="22"/>
              </w:rPr>
              <w:t>establishments, subscription_plans</w:t>
            </w:r>
          </w:p>
        </w:tc>
        <w:tc>
          <w:tcPr>
            <w:tcW w:type="dxa" w:w="4252"/>
          </w:tcPr>
          <w:p>
            <w:r>
              <w:rPr>
                <w:rFonts w:ascii="Times New Roman" w:hAnsi="Times New Roman" w:eastAsia="Times New Roman"/>
                <w:b w:val="0"/>
                <w:i w:val="0"/>
                <w:sz w:val="22"/>
              </w:rPr>
              <w:t>Tenant et offre</w:t>
            </w:r>
          </w:p>
        </w:tc>
      </w:tr>
      <w:tr>
        <w:tc>
          <w:tcPr>
            <w:tcW w:type="dxa" w:w="4252"/>
          </w:tcPr>
          <w:p>
            <w:r>
              <w:rPr>
                <w:rFonts w:ascii="Times New Roman" w:hAnsi="Times New Roman" w:eastAsia="Times New Roman"/>
                <w:b w:val="0"/>
                <w:i w:val="0"/>
                <w:sz w:val="22"/>
              </w:rPr>
              <w:t>platform_admins</w:t>
            </w:r>
          </w:p>
        </w:tc>
        <w:tc>
          <w:tcPr>
            <w:tcW w:type="dxa" w:w="4252"/>
          </w:tcPr>
          <w:p>
            <w:r>
              <w:rPr>
                <w:rFonts w:ascii="Times New Roman" w:hAnsi="Times New Roman" w:eastAsia="Times New Roman"/>
                <w:b w:val="0"/>
                <w:i w:val="0"/>
                <w:sz w:val="22"/>
              </w:rPr>
              <w:t>Gouvernance plateforme</w:t>
            </w:r>
          </w:p>
        </w:tc>
      </w:tr>
      <w:tr>
        <w:tc>
          <w:tcPr>
            <w:tcW w:type="dxa" w:w="4252"/>
          </w:tcPr>
          <w:p>
            <w:r>
              <w:rPr>
                <w:rFonts w:ascii="Times New Roman" w:hAnsi="Times New Roman" w:eastAsia="Times New Roman"/>
                <w:b w:val="0"/>
                <w:i w:val="0"/>
                <w:sz w:val="22"/>
              </w:rPr>
              <w:t>users, profils, classes</w:t>
            </w:r>
          </w:p>
        </w:tc>
        <w:tc>
          <w:tcPr>
            <w:tcW w:type="dxa" w:w="4252"/>
          </w:tcPr>
          <w:p>
            <w:r>
              <w:rPr>
                <w:rFonts w:ascii="Times New Roman" w:hAnsi="Times New Roman" w:eastAsia="Times New Roman"/>
                <w:b w:val="0"/>
                <w:i w:val="0"/>
                <w:sz w:val="22"/>
              </w:rPr>
              <w:t>Organisation scolaire</w:t>
            </w:r>
          </w:p>
        </w:tc>
      </w:tr>
      <w:tr>
        <w:tc>
          <w:tcPr>
            <w:tcW w:type="dxa" w:w="4252"/>
          </w:tcPr>
          <w:p>
            <w:r>
              <w:rPr>
                <w:rFonts w:ascii="Times New Roman" w:hAnsi="Times New Roman" w:eastAsia="Times New Roman"/>
                <w:b w:val="0"/>
                <w:i w:val="0"/>
                <w:sz w:val="22"/>
              </w:rPr>
              <w:t>exams, exercises, unit_tests, qcm_*</w:t>
            </w:r>
          </w:p>
        </w:tc>
        <w:tc>
          <w:tcPr>
            <w:tcW w:type="dxa" w:w="4252"/>
          </w:tcPr>
          <w:p>
            <w:r>
              <w:rPr>
                <w:rFonts w:ascii="Times New Roman" w:hAnsi="Times New Roman" w:eastAsia="Times New Roman"/>
                <w:b w:val="0"/>
                <w:i w:val="0"/>
                <w:sz w:val="22"/>
              </w:rPr>
              <w:t>Conception pédagogique</w:t>
            </w:r>
          </w:p>
        </w:tc>
      </w:tr>
      <w:tr>
        <w:tc>
          <w:tcPr>
            <w:tcW w:type="dxa" w:w="4252"/>
          </w:tcPr>
          <w:p>
            <w:r>
              <w:rPr>
                <w:rFonts w:ascii="Times New Roman" w:hAnsi="Times New Roman" w:eastAsia="Times New Roman"/>
                <w:b w:val="0"/>
                <w:i w:val="0"/>
                <w:sz w:val="22"/>
              </w:rPr>
              <w:t>exam_participations</w:t>
            </w:r>
          </w:p>
        </w:tc>
        <w:tc>
          <w:tcPr>
            <w:tcW w:type="dxa" w:w="4252"/>
          </w:tcPr>
          <w:p>
            <w:r>
              <w:rPr>
                <w:rFonts w:ascii="Times New Roman" w:hAnsi="Times New Roman" w:eastAsia="Times New Roman"/>
                <w:b w:val="0"/>
                <w:i w:val="0"/>
                <w:sz w:val="22"/>
              </w:rPr>
              <w:t>Présence et statut de passation</w:t>
            </w:r>
          </w:p>
        </w:tc>
      </w:tr>
      <w:tr>
        <w:tc>
          <w:tcPr>
            <w:tcW w:type="dxa" w:w="4252"/>
          </w:tcPr>
          <w:p>
            <w:r>
              <w:rPr>
                <w:rFonts w:ascii="Times New Roman" w:hAnsi="Times New Roman" w:eastAsia="Times New Roman"/>
                <w:b w:val="0"/>
                <w:i w:val="0"/>
                <w:sz w:val="22"/>
              </w:rPr>
              <w:t>code_autosaves, submissions</w:t>
            </w:r>
          </w:p>
        </w:tc>
        <w:tc>
          <w:tcPr>
            <w:tcW w:type="dxa" w:w="4252"/>
          </w:tcPr>
          <w:p>
            <w:r>
              <w:rPr>
                <w:rFonts w:ascii="Times New Roman" w:hAnsi="Times New Roman" w:eastAsia="Times New Roman"/>
                <w:b w:val="0"/>
                <w:i w:val="0"/>
                <w:sz w:val="22"/>
              </w:rPr>
              <w:t>Contenu de copie</w:t>
            </w:r>
          </w:p>
        </w:tc>
      </w:tr>
      <w:tr>
        <w:tc>
          <w:tcPr>
            <w:tcW w:type="dxa" w:w="4252"/>
          </w:tcPr>
          <w:p>
            <w:r>
              <w:rPr>
                <w:rFonts w:ascii="Times New Roman" w:hAnsi="Times New Roman" w:eastAsia="Times New Roman"/>
                <w:b w:val="0"/>
                <w:i w:val="0"/>
                <w:sz w:val="22"/>
              </w:rPr>
              <w:t>incidents, login_attempts, exam_code_attempts</w:t>
            </w:r>
          </w:p>
        </w:tc>
        <w:tc>
          <w:tcPr>
            <w:tcW w:type="dxa" w:w="4252"/>
          </w:tcPr>
          <w:p>
            <w:r>
              <w:rPr>
                <w:rFonts w:ascii="Times New Roman" w:hAnsi="Times New Roman" w:eastAsia="Times New Roman"/>
                <w:b w:val="0"/>
                <w:i w:val="0"/>
                <w:sz w:val="22"/>
              </w:rPr>
              <w:t>Preuves et traçabilité</w:t>
            </w:r>
          </w:p>
        </w:tc>
      </w:tr>
      <w:tr>
        <w:tc>
          <w:tcPr>
            <w:tcW w:type="dxa" w:w="4252"/>
          </w:tcPr>
          <w:p>
            <w:r>
              <w:rPr>
                <w:rFonts w:ascii="Times New Roman" w:hAnsi="Times New Roman" w:eastAsia="Times New Roman"/>
                <w:b w:val="0"/>
                <w:i w:val="0"/>
                <w:sz w:val="22"/>
              </w:rPr>
              <w:t>submission_test_results</w:t>
            </w:r>
          </w:p>
        </w:tc>
        <w:tc>
          <w:tcPr>
            <w:tcW w:type="dxa" w:w="4252"/>
          </w:tcPr>
          <w:p>
            <w:r>
              <w:rPr>
                <w:rFonts w:ascii="Times New Roman" w:hAnsi="Times New Roman" w:eastAsia="Times New Roman"/>
                <w:b w:val="0"/>
                <w:i w:val="0"/>
                <w:sz w:val="22"/>
              </w:rPr>
              <w:t>Détail de correction automatique</w:t>
            </w:r>
          </w:p>
        </w:tc>
      </w:tr>
    </w:tbl>
    <w:p>
      <w:pPr>
        <w:spacing w:after="160" w:before="0" w:line="360" w:lineRule="auto"/>
        <w:jc w:val="both"/>
      </w:pPr>
    </w:p>
    <w:p>
      <w:pPr>
        <w:spacing w:after="160" w:before="0" w:line="360" w:lineRule="auto"/>
        <w:ind w:firstLine="425"/>
        <w:jc w:val="both"/>
      </w:pPr>
      <w:r>
        <w:rPr>
          <w:rFonts w:ascii="Times New Roman" w:hAnsi="Times New Roman" w:eastAsia="Times New Roman"/>
          <w:b w:val="0"/>
          <w:i w:val="0"/>
          <w:sz w:val="24"/>
        </w:rPr>
        <w:t>MySQL conserve la mémoire durable : sujets, copies, scores, journaux. Redis est positionné pour les besoins de file et de coordination des workers. Cette séparation évite de faire porter à la base relationnelle des responsabilités de file d'attente pour lesquelles elle est moins naturelle. En retour, la correction et le suivi pédagogique restent interrogeables par requêtes classiques après l'épreuve.</w:t>
      </w:r>
    </w:p>
    <w:p>
      <w:pPr>
        <w:spacing w:after="160" w:before="0" w:line="360" w:lineRule="auto"/>
        <w:ind w:firstLine="425"/>
        <w:jc w:val="both"/>
      </w:pPr>
      <w:r>
        <w:rPr>
          <w:rFonts w:ascii="Times New Roman" w:hAnsi="Times New Roman" w:eastAsia="Times New Roman"/>
          <w:b w:val="0"/>
          <w:i w:val="0"/>
          <w:sz w:val="24"/>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pPr>
        <w:pStyle w:val="Heading2"/>
        <w:keepNext/>
        <w:spacing w:before="200" w:after="200" w:line="360" w:lineRule="auto"/>
        <w:jc w:val="left"/>
      </w:pPr>
      <w:r>
        <w:rPr>
          <w:rFonts w:ascii="Times New Roman" w:hAnsi="Times New Roman" w:eastAsia="Times New Roman"/>
          <w:b/>
          <w:i w:val="0"/>
          <w:sz w:val="28"/>
        </w:rPr>
        <w:t>3.8 Conception de la sécurité de passation</w:t>
      </w:r>
    </w:p>
    <w:p>
      <w:pPr>
        <w:spacing w:after="160" w:before="0" w:line="360" w:lineRule="auto"/>
        <w:ind w:firstLine="425"/>
        <w:jc w:val="both"/>
      </w:pPr>
      <w:r>
        <w:rPr>
          <w:rFonts w:ascii="Times New Roman" w:hAnsi="Times New Roman" w:eastAsia="Times New Roman"/>
          <w:b w:val="0"/>
          <w:i w:val="0"/>
          <w:sz w:val="24"/>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pPr>
        <w:spacing w:after="160" w:before="0" w:line="360" w:lineRule="auto"/>
        <w:ind w:firstLine="425"/>
        <w:jc w:val="both"/>
      </w:pPr>
      <w:r>
        <w:rPr>
          <w:rFonts w:ascii="Times New Roman" w:hAnsi="Times New Roman" w:eastAsia="Times New Roman"/>
          <w:b w:val="0"/>
          <w:i w:val="0"/>
          <w:sz w:val="24"/>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pPr>
        <w:spacing w:after="160" w:before="0" w:line="360" w:lineRule="auto"/>
        <w:ind w:firstLine="425"/>
        <w:jc w:val="both"/>
      </w:pPr>
      <w:r>
        <w:rPr>
          <w:rFonts w:ascii="Times New Roman" w:hAnsi="Times New Roman" w:eastAsia="Times New Roman"/>
          <w:b w:val="0"/>
          <w:i w:val="0"/>
          <w:sz w:val="24"/>
        </w:rPr>
        <w:t>Deux principes bornent le dispositif. Premier principe : le surveillant humain reste nécessaire. Un second appareil, hors navigateur surveillé, échappe largement aux hooks. Second principe : le professeur lit le journal. La plateforme fournit des preuves ; elle ne rend pas un jugement disciplinaire à la place de l'institution.</w:t>
      </w:r>
    </w:p>
    <w:p>
      <w:pPr>
        <w:spacing w:after="160" w:before="0" w:line="360" w:lineRule="auto"/>
        <w:ind w:firstLine="425"/>
        <w:jc w:val="both"/>
      </w:pPr>
      <w:r>
        <w:rPr>
          <w:rFonts w:ascii="Times New Roman" w:hAnsi="Times New Roman" w:eastAsia="Times New Roman"/>
          <w:b w:val="0"/>
          <w:i w:val="0"/>
          <w:sz w:val="24"/>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pPr>
        <w:spacing w:after="160" w:before="0" w:line="360" w:lineRule="auto"/>
        <w:ind w:firstLine="425"/>
        <w:jc w:val="both"/>
      </w:pPr>
      <w:r>
        <w:rPr>
          <w:rFonts w:ascii="Times New Roman" w:hAnsi="Times New Roman" w:eastAsia="Times New Roman"/>
          <w:b w:val="0"/>
          <w:i w:val="0"/>
          <w:sz w:val="24"/>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pPr>
        <w:pStyle w:val="Heading2"/>
        <w:keepNext/>
        <w:spacing w:before="200" w:after="200" w:line="360" w:lineRule="auto"/>
        <w:jc w:val="left"/>
      </w:pPr>
      <w:r>
        <w:rPr>
          <w:rFonts w:ascii="Times New Roman" w:hAnsi="Times New Roman" w:eastAsia="Times New Roman"/>
          <w:b/>
          <w:i w:val="0"/>
          <w:sz w:val="28"/>
        </w:rPr>
        <w:t>3.9 Conception de la correction automatique</w:t>
      </w:r>
    </w:p>
    <w:p>
      <w:pPr>
        <w:spacing w:after="160" w:before="0" w:line="360" w:lineRule="auto"/>
        <w:ind w:firstLine="425"/>
        <w:jc w:val="both"/>
      </w:pPr>
      <w:r>
        <w:rPr>
          <w:rFonts w:ascii="Times New Roman" w:hAnsi="Times New Roman" w:eastAsia="Times New Roman"/>
          <w:b w:val="0"/>
          <w:i w:val="0"/>
          <w:sz w:val="24"/>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pPr>
        <w:spacing w:after="160" w:before="0" w:line="360" w:lineRule="auto"/>
        <w:ind w:firstLine="425"/>
        <w:jc w:val="both"/>
      </w:pPr>
      <w:r>
        <w:rPr>
          <w:rFonts w:ascii="Times New Roman" w:hAnsi="Times New Roman" w:eastAsia="Times New Roman"/>
          <w:b w:val="0"/>
          <w:i w:val="0"/>
          <w:sz w:val="24"/>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pPr>
        <w:spacing w:after="160" w:before="0" w:line="360" w:lineRule="auto"/>
        <w:ind w:firstLine="425"/>
        <w:jc w:val="both"/>
      </w:pPr>
      <w:r>
        <w:rPr>
          <w:rFonts w:ascii="Times New Roman" w:hAnsi="Times New Roman" w:eastAsia="Times New Roman"/>
          <w:b w:val="0"/>
          <w:i w:val="0"/>
          <w:sz w:val="24"/>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pPr>
        <w:pStyle w:val="Heading2"/>
        <w:keepNext/>
        <w:spacing w:before="200" w:after="200" w:line="360" w:lineRule="auto"/>
        <w:jc w:val="left"/>
      </w:pPr>
      <w:r>
        <w:rPr>
          <w:rFonts w:ascii="Times New Roman" w:hAnsi="Times New Roman" w:eastAsia="Times New Roman"/>
          <w:b/>
          <w:i w:val="0"/>
          <w:sz w:val="28"/>
        </w:rPr>
        <w:t>3.10 Conclusion partielle</w:t>
      </w:r>
    </w:p>
    <w:p>
      <w:pPr>
        <w:spacing w:after="160" w:before="0" w:line="360" w:lineRule="auto"/>
        <w:ind w:firstLine="425"/>
        <w:jc w:val="both"/>
      </w:pPr>
      <w:r>
        <w:rPr>
          <w:rFonts w:ascii="Times New Roman" w:hAnsi="Times New Roman" w:eastAsia="Times New Roman"/>
          <w:b w:val="0"/>
          <w:i w:val="0"/>
          <w:sz w:val="24"/>
        </w:rPr>
        <w:t>La conception de Cylentic articule une architecture web unique autour de Next.js, une modélisation UML alignée sur le domaine réel, un déploiement clair, un cycle de vie d'examen explicite et des flux dynamiques pour les moments sensibles de l'épreuve. Les choix de sécurité et de correction assument un MVP : des gardes techniques lisibles, un journal exploitable, une note machine qui n'efface pas le professeur. Sur cette base, la réalisation décrite au chapitre suivant peut s'évaluer sans ambiguïté fonctionnelle.</w:t>
      </w:r>
    </w:p>
    <w:p>
      <w:r>
        <w:br w:type="page"/>
      </w:r>
    </w:p>
    <w:p>
      <w:pPr>
        <w:pStyle w:val="Heading1"/>
        <w:keepNext/>
        <w:spacing w:before="280" w:after="200" w:line="360" w:lineRule="auto"/>
        <w:jc w:val="left"/>
      </w:pPr>
      <w:r>
        <w:rPr>
          <w:rFonts w:ascii="Times New Roman" w:hAnsi="Times New Roman" w:eastAsia="Times New Roman"/>
          <w:b/>
          <w:i w:val="0"/>
          <w:sz w:val="28"/>
        </w:rPr>
        <w:t>Chapitre 4 : Réalisation et mise en œuvre</w:t>
      </w:r>
    </w:p>
    <w:p>
      <w:pPr>
        <w:spacing w:after="160" w:before="0" w:line="360" w:lineRule="auto"/>
        <w:ind w:firstLine="425"/>
        <w:jc w:val="both"/>
      </w:pPr>
      <w:r>
        <w:rPr>
          <w:rFonts w:ascii="Times New Roman" w:hAnsi="Times New Roman" w:eastAsia="Times New Roman"/>
          <w:b w:val="0"/>
          <w:i w:val="0"/>
          <w:sz w:val="24"/>
        </w:rPr>
        <w:t>Ce chapitre décrit l'environnement de travail, les choix technologiques, l'organisation du code, la réalisation des modules principaux, les points techniques difficiles et le déploiement du MVP.</w:t>
      </w:r>
    </w:p>
    <w:p>
      <w:pPr>
        <w:pStyle w:val="Heading2"/>
        <w:keepNext/>
        <w:spacing w:before="200" w:after="200" w:line="360" w:lineRule="auto"/>
        <w:jc w:val="left"/>
      </w:pPr>
      <w:r>
        <w:rPr>
          <w:rFonts w:ascii="Times New Roman" w:hAnsi="Times New Roman" w:eastAsia="Times New Roman"/>
          <w:b/>
          <w:i w:val="0"/>
          <w:sz w:val="28"/>
        </w:rPr>
        <w:t>4.1 Environnement de travail</w:t>
      </w:r>
    </w:p>
    <w:p>
      <w:pPr>
        <w:spacing w:after="120" w:before="0" w:line="360" w:lineRule="auto"/>
        <w:jc w:val="left"/>
      </w:pPr>
      <w:r>
        <w:rPr>
          <w:rFonts w:ascii="Times New Roman" w:hAnsi="Times New Roman" w:eastAsia="Times New Roman"/>
          <w:b w:val="0"/>
          <w:i/>
          <w:sz w:val="24"/>
        </w:rPr>
        <w:t>[Contenu du point 4.1 à coller ici]</w:t>
      </w:r>
    </w:p>
    <w:p>
      <w:pPr>
        <w:pStyle w:val="Heading2"/>
        <w:keepNext/>
        <w:spacing w:before="200" w:after="200" w:line="360" w:lineRule="auto"/>
        <w:jc w:val="left"/>
      </w:pPr>
      <w:r>
        <w:rPr>
          <w:rFonts w:ascii="Times New Roman" w:hAnsi="Times New Roman" w:eastAsia="Times New Roman"/>
          <w:b/>
          <w:i w:val="0"/>
          <w:sz w:val="28"/>
        </w:rPr>
        <w:t>4.2 Choix technologiques</w:t>
      </w:r>
    </w:p>
    <w:p>
      <w:pPr>
        <w:spacing w:after="120" w:before="0" w:line="360" w:lineRule="auto"/>
        <w:jc w:val="left"/>
      </w:pPr>
      <w:r>
        <w:rPr>
          <w:rFonts w:ascii="Times New Roman" w:hAnsi="Times New Roman" w:eastAsia="Times New Roman"/>
          <w:b w:val="0"/>
          <w:i/>
          <w:sz w:val="24"/>
        </w:rPr>
        <w:t>[Contenu du point 4.2 à coller ici]</w:t>
      </w:r>
    </w:p>
    <w:p>
      <w:pPr>
        <w:pStyle w:val="Heading2"/>
        <w:keepNext/>
        <w:spacing w:before="200" w:after="200" w:line="360" w:lineRule="auto"/>
        <w:jc w:val="left"/>
      </w:pPr>
      <w:r>
        <w:rPr>
          <w:rFonts w:ascii="Times New Roman" w:hAnsi="Times New Roman" w:eastAsia="Times New Roman"/>
          <w:b/>
          <w:i w:val="0"/>
          <w:sz w:val="28"/>
        </w:rPr>
        <w:t>4.3 Organisation du code et architecture applicative</w:t>
      </w:r>
    </w:p>
    <w:p>
      <w:pPr>
        <w:spacing w:after="120" w:before="0" w:line="360" w:lineRule="auto"/>
        <w:jc w:val="left"/>
      </w:pPr>
      <w:r>
        <w:rPr>
          <w:rFonts w:ascii="Times New Roman" w:hAnsi="Times New Roman" w:eastAsia="Times New Roman"/>
          <w:b w:val="0"/>
          <w:i/>
          <w:sz w:val="24"/>
        </w:rPr>
        <w:t>[Contenu du point 4.3 à coller ici]</w:t>
      </w:r>
    </w:p>
    <w:p>
      <w:pPr>
        <w:pStyle w:val="Heading2"/>
        <w:keepNext/>
        <w:spacing w:before="200" w:after="200" w:line="360" w:lineRule="auto"/>
        <w:jc w:val="left"/>
      </w:pPr>
      <w:r>
        <w:rPr>
          <w:rFonts w:ascii="Times New Roman" w:hAnsi="Times New Roman" w:eastAsia="Times New Roman"/>
          <w:b/>
          <w:i w:val="0"/>
          <w:sz w:val="28"/>
        </w:rPr>
        <w:t>4.4 Réalisation des modules principaux</w:t>
      </w:r>
    </w:p>
    <w:p>
      <w:pPr>
        <w:spacing w:after="120" w:before="0" w:line="360" w:lineRule="auto"/>
        <w:jc w:val="left"/>
      </w:pPr>
      <w:r>
        <w:rPr>
          <w:rFonts w:ascii="Times New Roman" w:hAnsi="Times New Roman" w:eastAsia="Times New Roman"/>
          <w:b w:val="0"/>
          <w:i/>
          <w:sz w:val="24"/>
        </w:rPr>
        <w:t>[Contenu du point 4.4 à coller ici]</w:t>
      </w:r>
    </w:p>
    <w:p>
      <w:pPr>
        <w:pStyle w:val="Heading2"/>
        <w:keepNext/>
        <w:spacing w:before="200" w:after="200" w:line="360" w:lineRule="auto"/>
        <w:jc w:val="left"/>
      </w:pPr>
      <w:r>
        <w:rPr>
          <w:rFonts w:ascii="Times New Roman" w:hAnsi="Times New Roman" w:eastAsia="Times New Roman"/>
          <w:b/>
          <w:i w:val="0"/>
          <w:sz w:val="28"/>
        </w:rPr>
        <w:t>4.5 Points techniques difficiles</w:t>
      </w:r>
    </w:p>
    <w:p>
      <w:pPr>
        <w:spacing w:after="120" w:before="0" w:line="360" w:lineRule="auto"/>
        <w:jc w:val="left"/>
      </w:pPr>
      <w:r>
        <w:rPr>
          <w:rFonts w:ascii="Times New Roman" w:hAnsi="Times New Roman" w:eastAsia="Times New Roman"/>
          <w:b w:val="0"/>
          <w:i/>
          <w:sz w:val="24"/>
        </w:rPr>
        <w:t>[Contenu du point 4.5 à coller ici]</w:t>
      </w:r>
    </w:p>
    <w:p>
      <w:pPr>
        <w:pStyle w:val="Heading2"/>
        <w:keepNext/>
        <w:spacing w:before="200" w:after="200" w:line="360" w:lineRule="auto"/>
        <w:jc w:val="left"/>
      </w:pPr>
      <w:r>
        <w:rPr>
          <w:rFonts w:ascii="Times New Roman" w:hAnsi="Times New Roman" w:eastAsia="Times New Roman"/>
          <w:b/>
          <w:i w:val="0"/>
          <w:sz w:val="28"/>
        </w:rPr>
        <w:t>4.6 Déploiement</w:t>
      </w:r>
    </w:p>
    <w:p>
      <w:pPr>
        <w:spacing w:after="120" w:before="0" w:line="360" w:lineRule="auto"/>
        <w:jc w:val="left"/>
      </w:pPr>
      <w:r>
        <w:rPr>
          <w:rFonts w:ascii="Times New Roman" w:hAnsi="Times New Roman" w:eastAsia="Times New Roman"/>
          <w:b w:val="0"/>
          <w:i/>
          <w:sz w:val="24"/>
        </w:rPr>
        <w:t>[Contenu du point 4.6 à coller ici]</w:t>
      </w:r>
    </w:p>
    <w:p>
      <w:pPr>
        <w:pStyle w:val="Heading2"/>
        <w:keepNext/>
        <w:spacing w:before="200" w:after="200" w:line="360" w:lineRule="auto"/>
        <w:jc w:val="left"/>
      </w:pPr>
      <w:r>
        <w:rPr>
          <w:rFonts w:ascii="Times New Roman" w:hAnsi="Times New Roman" w:eastAsia="Times New Roman"/>
          <w:b/>
          <w:i w:val="0"/>
          <w:sz w:val="28"/>
        </w:rPr>
        <w:t>4.7 Conclusion partielle</w:t>
      </w:r>
    </w:p>
    <w:p>
      <w:pPr>
        <w:spacing w:after="120" w:before="0" w:line="360" w:lineRule="auto"/>
        <w:jc w:val="left"/>
      </w:pPr>
      <w:r>
        <w:rPr>
          <w:rFonts w:ascii="Times New Roman" w:hAnsi="Times New Roman" w:eastAsia="Times New Roman"/>
          <w:b w:val="0"/>
          <w:i/>
          <w:sz w:val="24"/>
        </w:rPr>
        <w:t>[Contenu du point 4.7 à coller ici]</w:t>
      </w:r>
    </w:p>
    <w:p>
      <w:r>
        <w:br w:type="page"/>
      </w:r>
    </w:p>
    <w:p>
      <w:pPr>
        <w:pStyle w:val="Heading1"/>
        <w:keepNext/>
        <w:spacing w:before="280" w:after="200" w:line="360" w:lineRule="auto"/>
        <w:jc w:val="left"/>
      </w:pPr>
      <w:r>
        <w:rPr>
          <w:rFonts w:ascii="Times New Roman" w:hAnsi="Times New Roman" w:eastAsia="Times New Roman"/>
          <w:b/>
          <w:i w:val="0"/>
          <w:sz w:val="28"/>
        </w:rPr>
        <w:t>Chapitre 5 : Tests, résultats, limites et perspectives</w:t>
      </w:r>
    </w:p>
    <w:p>
      <w:pPr>
        <w:spacing w:after="160" w:before="0" w:line="360" w:lineRule="auto"/>
        <w:ind w:firstLine="425"/>
        <w:jc w:val="both"/>
      </w:pPr>
      <w:r>
        <w:rPr>
          <w:rFonts w:ascii="Times New Roman" w:hAnsi="Times New Roman" w:eastAsia="Times New Roman"/>
          <w:b w:val="0"/>
          <w:i w:val="0"/>
          <w:sz w:val="24"/>
        </w:rPr>
        <w:t>Ce chapitre présente la stratégie de tests, les jeux de résultats, la discussion des apports observés, les limites résiduelles et les perspectives de poursuite.</w:t>
      </w:r>
    </w:p>
    <w:p>
      <w:pPr>
        <w:pStyle w:val="Heading2"/>
        <w:keepNext/>
        <w:spacing w:before="200" w:after="200" w:line="360" w:lineRule="auto"/>
        <w:jc w:val="left"/>
      </w:pPr>
      <w:r>
        <w:rPr>
          <w:rFonts w:ascii="Times New Roman" w:hAnsi="Times New Roman" w:eastAsia="Times New Roman"/>
          <w:b/>
          <w:i w:val="0"/>
          <w:sz w:val="28"/>
        </w:rPr>
        <w:t>5.1 Stratégie de tests</w:t>
      </w:r>
    </w:p>
    <w:p>
      <w:pPr>
        <w:spacing w:after="120" w:before="0" w:line="360" w:lineRule="auto"/>
        <w:jc w:val="left"/>
      </w:pPr>
      <w:r>
        <w:rPr>
          <w:rFonts w:ascii="Times New Roman" w:hAnsi="Times New Roman" w:eastAsia="Times New Roman"/>
          <w:b w:val="0"/>
          <w:i/>
          <w:sz w:val="24"/>
        </w:rPr>
        <w:t>[Contenu du point 5.1 à coller ici]</w:t>
      </w:r>
    </w:p>
    <w:p>
      <w:pPr>
        <w:pStyle w:val="Heading2"/>
        <w:keepNext/>
        <w:spacing w:before="200" w:after="200" w:line="360" w:lineRule="auto"/>
        <w:jc w:val="left"/>
      </w:pPr>
      <w:r>
        <w:rPr>
          <w:rFonts w:ascii="Times New Roman" w:hAnsi="Times New Roman" w:eastAsia="Times New Roman"/>
          <w:b/>
          <w:i w:val="0"/>
          <w:sz w:val="28"/>
        </w:rPr>
        <w:t>5.2 Jeux de tests et résultats</w:t>
      </w:r>
    </w:p>
    <w:p>
      <w:pPr>
        <w:spacing w:after="120" w:before="0" w:line="360" w:lineRule="auto"/>
        <w:jc w:val="left"/>
      </w:pPr>
      <w:r>
        <w:rPr>
          <w:rFonts w:ascii="Times New Roman" w:hAnsi="Times New Roman" w:eastAsia="Times New Roman"/>
          <w:b w:val="0"/>
          <w:i/>
          <w:sz w:val="24"/>
        </w:rPr>
        <w:t>[Contenu du point 5.2 à coller ici]</w:t>
      </w:r>
    </w:p>
    <w:p>
      <w:pPr>
        <w:pStyle w:val="Heading2"/>
        <w:keepNext/>
        <w:spacing w:before="200" w:after="200" w:line="360" w:lineRule="auto"/>
        <w:jc w:val="left"/>
      </w:pPr>
      <w:r>
        <w:rPr>
          <w:rFonts w:ascii="Times New Roman" w:hAnsi="Times New Roman" w:eastAsia="Times New Roman"/>
          <w:b/>
          <w:i w:val="0"/>
          <w:sz w:val="28"/>
        </w:rPr>
        <w:t>5.3 Discussion des résultats</w:t>
      </w:r>
    </w:p>
    <w:p>
      <w:pPr>
        <w:spacing w:after="120" w:before="0" w:line="360" w:lineRule="auto"/>
        <w:jc w:val="left"/>
      </w:pPr>
      <w:r>
        <w:rPr>
          <w:rFonts w:ascii="Times New Roman" w:hAnsi="Times New Roman" w:eastAsia="Times New Roman"/>
          <w:b w:val="0"/>
          <w:i/>
          <w:sz w:val="24"/>
        </w:rPr>
        <w:t>[Contenu du point 5.3 à coller ici]</w:t>
      </w:r>
    </w:p>
    <w:p>
      <w:pPr>
        <w:pStyle w:val="Heading2"/>
        <w:keepNext/>
        <w:spacing w:before="200" w:after="200" w:line="360" w:lineRule="auto"/>
        <w:jc w:val="left"/>
      </w:pPr>
      <w:r>
        <w:rPr>
          <w:rFonts w:ascii="Times New Roman" w:hAnsi="Times New Roman" w:eastAsia="Times New Roman"/>
          <w:b/>
          <w:i w:val="0"/>
          <w:sz w:val="28"/>
        </w:rPr>
        <w:t>5.4 Limites et risques résiduels</w:t>
      </w:r>
    </w:p>
    <w:p>
      <w:pPr>
        <w:spacing w:after="120" w:before="0" w:line="360" w:lineRule="auto"/>
        <w:jc w:val="left"/>
      </w:pPr>
      <w:r>
        <w:rPr>
          <w:rFonts w:ascii="Times New Roman" w:hAnsi="Times New Roman" w:eastAsia="Times New Roman"/>
          <w:b w:val="0"/>
          <w:i/>
          <w:sz w:val="24"/>
        </w:rPr>
        <w:t>[Contenu du point 5.4 à coller ici]</w:t>
      </w:r>
    </w:p>
    <w:p>
      <w:pPr>
        <w:pStyle w:val="Heading2"/>
        <w:keepNext/>
        <w:spacing w:before="200" w:after="200" w:line="360" w:lineRule="auto"/>
        <w:jc w:val="left"/>
      </w:pPr>
      <w:r>
        <w:rPr>
          <w:rFonts w:ascii="Times New Roman" w:hAnsi="Times New Roman" w:eastAsia="Times New Roman"/>
          <w:b/>
          <w:i w:val="0"/>
          <w:sz w:val="28"/>
        </w:rPr>
        <w:t>5.5 Perspectives</w:t>
      </w:r>
    </w:p>
    <w:p>
      <w:pPr>
        <w:spacing w:after="120" w:before="0" w:line="360" w:lineRule="auto"/>
        <w:jc w:val="left"/>
      </w:pPr>
      <w:r>
        <w:rPr>
          <w:rFonts w:ascii="Times New Roman" w:hAnsi="Times New Roman" w:eastAsia="Times New Roman"/>
          <w:b w:val="0"/>
          <w:i/>
          <w:sz w:val="24"/>
        </w:rPr>
        <w:t>[Contenu du point 5.5 à coller ici]</w:t>
      </w:r>
    </w:p>
    <w:p>
      <w:pPr>
        <w:pStyle w:val="Heading2"/>
        <w:keepNext/>
        <w:spacing w:before="200" w:after="200" w:line="360" w:lineRule="auto"/>
        <w:jc w:val="left"/>
      </w:pPr>
      <w:r>
        <w:rPr>
          <w:rFonts w:ascii="Times New Roman" w:hAnsi="Times New Roman" w:eastAsia="Times New Roman"/>
          <w:b/>
          <w:i w:val="0"/>
          <w:sz w:val="28"/>
        </w:rPr>
        <w:t>5.6 Conclusion partielle</w:t>
      </w:r>
    </w:p>
    <w:p>
      <w:pPr>
        <w:spacing w:after="120" w:before="0" w:line="360" w:lineRule="auto"/>
        <w:jc w:val="left"/>
      </w:pPr>
      <w:r>
        <w:rPr>
          <w:rFonts w:ascii="Times New Roman" w:hAnsi="Times New Roman" w:eastAsia="Times New Roman"/>
          <w:b w:val="0"/>
          <w:i/>
          <w:sz w:val="24"/>
        </w:rPr>
        <w:t>[Contenu du point 5.6 à coller ici]</w:t>
      </w:r>
    </w:p>
    <w:p>
      <w:r>
        <w:br w:type="page"/>
      </w:r>
    </w:p>
    <w:p>
      <w:pPr>
        <w:pStyle w:val="Heading1"/>
        <w:keepNext/>
        <w:spacing w:before="280" w:after="200" w:line="360" w:lineRule="auto"/>
        <w:jc w:val="left"/>
      </w:pPr>
      <w:r>
        <w:rPr>
          <w:rFonts w:ascii="Times New Roman" w:hAnsi="Times New Roman" w:eastAsia="Times New Roman"/>
          <w:b/>
          <w:i w:val="0"/>
          <w:sz w:val="28"/>
        </w:rPr>
        <w:t>Conclusion générale</w:t>
      </w:r>
    </w:p>
    <w:p>
      <w:pPr>
        <w:spacing w:after="160" w:before="0" w:line="360" w:lineRule="auto"/>
        <w:ind w:firstLine="425"/>
        <w:jc w:val="both"/>
      </w:pPr>
      <w:r>
        <w:rPr>
          <w:rFonts w:ascii="Times New Roman" w:hAnsi="Times New Roman" w:eastAsia="Times New Roman"/>
          <w:b w:val="0"/>
          <w:i w:val="0"/>
          <w:sz w:val="24"/>
        </w:rPr>
        <w:t>Ce projet est parti d'un écart concret : besoin d'évaluer la programmation sur machine, difficulté à garantir l'intégrité des rendus lorsque la génération de code devient banale. Cylentic propose une réponse pragmatique pour une salle d'examen d'école d'ingénieurs : une plateforme web multi établissement, un parcours étudiant contrôlé, une exécution isolée et un journal d'incidents lisible par le professeur.</w:t>
      </w:r>
    </w:p>
    <w:p>
      <w:pPr>
        <w:spacing w:after="160" w:before="0" w:line="360" w:lineRule="auto"/>
        <w:ind w:firstLine="425"/>
        <w:jc w:val="both"/>
      </w:pPr>
      <w:r>
        <w:rPr>
          <w:rFonts w:ascii="Times New Roman" w:hAnsi="Times New Roman" w:eastAsia="Times New Roman"/>
          <w:b w:val="0"/>
          <w:i w:val="0"/>
          <w:sz w:val="24"/>
        </w:rPr>
        <w:t>La conception détaillée au chapitre 3 a permis de figer les rôles, les données et les flux avant d'entrer dans la réalisation. Le MVP vise l'essentiel plutôt que l'exhaustif. Des limites demeurent, notamment face à un second appareil non contrôlé et face à la montée en charge des exécutions simultanées. Ces limites, comme les perspectives de langages supplémentaires ou d'exports, seront précisées après les tests rapportés au chapitre 5.</w:t>
      </w:r>
    </w:p>
    <w:p>
      <w:pPr>
        <w:spacing w:after="160" w:before="0" w:line="360" w:lineRule="auto"/>
        <w:ind w:firstLine="425"/>
        <w:jc w:val="both"/>
      </w:pPr>
      <w:r>
        <w:rPr>
          <w:rFonts w:ascii="Times New Roman" w:hAnsi="Times New Roman" w:eastAsia="Times New Roman"/>
          <w:b w:val="0"/>
          <w:i w:val="0"/>
          <w:sz w:val="24"/>
        </w:rPr>
        <w:t>Sur le plan méthodologique, le travail a conduit l'équipe à tenir ensemble analyse, modélisation et implémentation, sans perdre de vue le verdict d'un jury : comprendre le problème, montrer des choix justifiés, livrer un système utilisable dans son périmètre.</w:t>
      </w:r>
    </w:p>
    <w:p>
      <w:r>
        <w:br w:type="page"/>
      </w:r>
    </w:p>
    <w:p>
      <w:pPr>
        <w:pStyle w:val="Heading1"/>
        <w:keepNext/>
        <w:spacing w:before="280" w:after="200" w:line="360" w:lineRule="auto"/>
        <w:jc w:val="left"/>
      </w:pPr>
      <w:r>
        <w:rPr>
          <w:rFonts w:ascii="Times New Roman" w:hAnsi="Times New Roman" w:eastAsia="Times New Roman"/>
          <w:b/>
          <w:i w:val="0"/>
          <w:sz w:val="28"/>
        </w:rPr>
        <w:t>Bibliographie et webographie</w:t>
      </w:r>
    </w:p>
    <w:p>
      <w:pPr>
        <w:spacing w:after="120" w:before="0" w:line="360" w:lineRule="auto"/>
        <w:jc w:val="left"/>
      </w:pPr>
      <w:r>
        <w:rPr>
          <w:rFonts w:ascii="Times New Roman" w:hAnsi="Times New Roman" w:eastAsia="Times New Roman"/>
          <w:b w:val="0"/>
          <w:i w:val="0"/>
          <w:sz w:val="24"/>
        </w:rPr>
        <w:t>[1] Object Management Group, OMG Unified Modeling Language (OMG UML), version courante, documentation officielle.</w:t>
      </w:r>
    </w:p>
    <w:p>
      <w:pPr>
        <w:spacing w:after="120" w:before="0" w:line="360" w:lineRule="auto"/>
        <w:jc w:val="left"/>
      </w:pPr>
      <w:r>
        <w:rPr>
          <w:rFonts w:ascii="Times New Roman" w:hAnsi="Times New Roman" w:eastAsia="Times New Roman"/>
          <w:b w:val="0"/>
          <w:i w:val="0"/>
          <w:sz w:val="24"/>
        </w:rPr>
        <w:t>[2] Documentation Next.js, https://nextjs.org/docs (page consultée lors de la rédaction du projet).</w:t>
      </w:r>
    </w:p>
    <w:p>
      <w:pPr>
        <w:spacing w:after="120" w:before="0" w:line="360" w:lineRule="auto"/>
        <w:jc w:val="left"/>
      </w:pPr>
      <w:r>
        <w:rPr>
          <w:rFonts w:ascii="Times New Roman" w:hAnsi="Times New Roman" w:eastAsia="Times New Roman"/>
          <w:b w:val="0"/>
          <w:i w:val="0"/>
          <w:sz w:val="24"/>
        </w:rPr>
        <w:t>[3] Documentation Prisma, https://www.prisma.io/docs (page consultée lors de la rédaction du projet).</w:t>
      </w:r>
    </w:p>
    <w:p>
      <w:pPr>
        <w:spacing w:after="120" w:before="0" w:line="360" w:lineRule="auto"/>
        <w:jc w:val="left"/>
      </w:pPr>
      <w:r>
        <w:rPr>
          <w:rFonts w:ascii="Times New Roman" w:hAnsi="Times New Roman" w:eastAsia="Times New Roman"/>
          <w:b w:val="0"/>
          <w:i w:val="0"/>
          <w:sz w:val="24"/>
        </w:rPr>
        <w:t>[4] Documentation MySQL 8, https://dev.mysql.com/doc/ (page consultée lors de la rédaction du projet).</w:t>
      </w:r>
    </w:p>
    <w:p>
      <w:pPr>
        <w:spacing w:after="120" w:before="0" w:line="360" w:lineRule="auto"/>
        <w:jc w:val="left"/>
      </w:pPr>
      <w:r>
        <w:rPr>
          <w:rFonts w:ascii="Times New Roman" w:hAnsi="Times New Roman" w:eastAsia="Times New Roman"/>
          <w:b w:val="0"/>
          <w:i w:val="0"/>
          <w:sz w:val="24"/>
        </w:rPr>
        <w:t>[5] Documentation Redis, https://redis.io/docs/ (page consultée lors de la rédaction du projet).</w:t>
      </w:r>
    </w:p>
    <w:p>
      <w:pPr>
        <w:spacing w:after="120" w:before="0" w:line="360" w:lineRule="auto"/>
        <w:jc w:val="left"/>
      </w:pPr>
      <w:r>
        <w:rPr>
          <w:rFonts w:ascii="Times New Roman" w:hAnsi="Times New Roman" w:eastAsia="Times New Roman"/>
          <w:b w:val="0"/>
          <w:i w:val="0"/>
          <w:sz w:val="24"/>
        </w:rPr>
        <w:t>[6] Docker Documentation, https://docs.docker.com/ (page consultée lors de la rédaction du projet).</w:t>
      </w:r>
    </w:p>
    <w:p>
      <w:pPr>
        <w:spacing w:after="120" w:before="0" w:line="360" w:lineRule="auto"/>
        <w:jc w:val="left"/>
      </w:pPr>
      <w:r>
        <w:rPr>
          <w:rFonts w:ascii="Times New Roman" w:hAnsi="Times New Roman" w:eastAsia="Times New Roman"/>
          <w:b w:val="0"/>
          <w:i w:val="0"/>
          <w:sz w:val="24"/>
        </w:rPr>
        <w:t>[7] Guide du stagiaire Master/Ingénieur, ESTA, 2024-2025 (référence de mise en forme).</w:t>
      </w:r>
    </w:p>
    <w:p>
      <w:pPr>
        <w:spacing w:after="120" w:before="0" w:line="360" w:lineRule="auto"/>
        <w:jc w:val="left"/>
      </w:pPr>
      <w:r>
        <w:rPr>
          <w:rFonts w:ascii="Times New Roman" w:hAnsi="Times New Roman" w:eastAsia="Times New Roman"/>
          <w:b w:val="0"/>
          <w:i w:val="0"/>
          <w:sz w:val="24"/>
        </w:rPr>
        <w:t>[8] Compléter ici les articles et mémoires réellement utilisés pour l'état de l'art du chapitre 1.</w:t>
      </w:r>
    </w:p>
    <w:p>
      <w:r>
        <w:br w:type="page"/>
      </w:r>
    </w:p>
    <w:p>
      <w:pPr>
        <w:pStyle w:val="Heading1"/>
        <w:keepNext/>
        <w:spacing w:before="280" w:after="200" w:line="360" w:lineRule="auto"/>
        <w:jc w:val="left"/>
      </w:pPr>
      <w:r>
        <w:rPr>
          <w:rFonts w:ascii="Times New Roman" w:hAnsi="Times New Roman" w:eastAsia="Times New Roman"/>
          <w:b/>
          <w:i w:val="0"/>
          <w:sz w:val="28"/>
        </w:rPr>
        <w:t>Annexes</w:t>
      </w:r>
    </w:p>
    <w:p>
      <w:pPr>
        <w:pStyle w:val="Heading2"/>
        <w:keepNext/>
        <w:spacing w:before="200" w:after="200" w:line="360" w:lineRule="auto"/>
        <w:jc w:val="left"/>
      </w:pPr>
      <w:r>
        <w:rPr>
          <w:rFonts w:ascii="Times New Roman" w:hAnsi="Times New Roman" w:eastAsia="Times New Roman"/>
          <w:b/>
          <w:i w:val="0"/>
          <w:sz w:val="28"/>
        </w:rPr>
        <w:t>Annexe A : Synthèse du cahier des charges</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B : Dictionnaire de données</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C : Diagrammes UML en grand format</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D : Extraits de code utiles</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E : Modèle CSV d'import des étudiants</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F : Captures d'écran complémentaires</w:t>
      </w:r>
    </w:p>
    <w:p>
      <w:pPr>
        <w:spacing w:after="120" w:before="0" w:line="360" w:lineRule="auto"/>
        <w:jc w:val="left"/>
      </w:pPr>
      <w:r>
        <w:rPr>
          <w:rFonts w:ascii="Times New Roman" w:hAnsi="Times New Roman" w:eastAsia="Times New Roman"/>
          <w:b w:val="0"/>
          <w:i/>
          <w:sz w:val="24"/>
        </w:rPr>
        <w:t>[Contenu à coller ou à compléter]</w:t>
      </w:r>
    </w:p>
    <w:p>
      <w:r>
        <w:br w:type="page"/>
      </w:r>
    </w:p>
    <w:p>
      <w:pPr>
        <w:pStyle w:val="Heading1"/>
        <w:keepNext/>
        <w:spacing w:before="280" w:after="200" w:line="360" w:lineRule="auto"/>
        <w:jc w:val="left"/>
      </w:pPr>
      <w:r>
        <w:rPr>
          <w:rFonts w:ascii="Times New Roman" w:hAnsi="Times New Roman" w:eastAsia="Times New Roman"/>
          <w:b/>
          <w:i w:val="0"/>
          <w:sz w:val="28"/>
        </w:rPr>
        <w:t>Table des matières</w:t>
      </w:r>
    </w:p>
    <w:p>
      <w:pPr>
        <w:spacing w:after="160" w:before="0" w:line="360" w:lineRule="auto"/>
        <w:jc w:val="both"/>
      </w:pPr>
      <w:r>
        <w:rPr>
          <w:rFonts w:ascii="Times New Roman" w:hAnsi="Times New Roman" w:eastAsia="Times New Roman"/>
          <w:b w:val="0"/>
          <w:i/>
          <w:sz w:val="24"/>
        </w:rPr>
        <w:t>Mettre à jour automatiquement dans Word (Références &gt; Table des matières) après finalisation des contenus et de la pagination.</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