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1"/>
        <w:spacing w:lineRule="auto" w:line="276"/>
        <w:rPr>
          <w:caps/>
          <w:sz w:val="24"/>
          <w:szCs w:val="24"/>
          <w:lang w:val="ru-RU"/>
        </w:rPr>
      </w:pPr>
      <w:r>
        <w:rPr>
          <w:caps/>
          <w:sz w:val="24"/>
          <w:szCs w:val="24"/>
          <w:lang w:val="ru-RU"/>
        </w:rPr>
        <w:t>Минобрнауки России</w:t>
      </w:r>
    </w:p>
    <w:p>
      <w:pPr>
        <w:pStyle w:val="Style11"/>
        <w:spacing w:lineRule="auto" w:line="276"/>
        <w:rPr>
          <w:lang w:val="ru-RU"/>
        </w:rPr>
      </w:pPr>
      <w:r>
        <w:rPr>
          <w:sz w:val="24"/>
          <w:szCs w:val="24"/>
          <w:lang w:val="ru-RU"/>
        </w:rPr>
        <w:t xml:space="preserve">Федеральное государственное автономное образовательное учреждение высшего образования </w:t>
        <w:br/>
        <w:t xml:space="preserve">«Национальный исследовательский университет </w:t>
      </w:r>
    </w:p>
    <w:p>
      <w:pPr>
        <w:pStyle w:val="Style11"/>
        <w:spacing w:lineRule="auto" w:line="276"/>
        <w:rPr>
          <w:sz w:val="24"/>
          <w:szCs w:val="24"/>
          <w:lang w:val="ru-RU"/>
        </w:rPr>
      </w:pPr>
      <w:r>
        <w:rPr>
          <w:sz w:val="24"/>
          <w:szCs w:val="24"/>
          <w:lang w:val="ru-RU"/>
        </w:rPr>
        <w:t>«Московский институт электронной техники»</w:t>
      </w:r>
    </w:p>
    <w:p>
      <w:pPr>
        <w:pStyle w:val="Style11"/>
        <w:rPr>
          <w:sz w:val="24"/>
          <w:szCs w:val="26"/>
          <w:lang w:val="ru-RU"/>
        </w:rPr>
      </w:pPr>
      <w:r>
        <w:rPr>
          <w:sz w:val="24"/>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lang w:val="ru-RU"/>
        </w:rPr>
      </w:pPr>
      <w:r>
        <w:rPr>
          <w:szCs w:val="26"/>
          <w:lang w:val="ru-RU"/>
        </w:rPr>
        <w:t>ОТЧЕТ ПО УЧЕБНОЙ ПРАКТИКЕ</w:t>
      </w:r>
    </w:p>
    <w:p>
      <w:pPr>
        <w:pStyle w:val="Style11"/>
        <w:rPr>
          <w:b/>
          <w:b/>
          <w:szCs w:val="26"/>
          <w:lang w:val="ru-RU"/>
        </w:rPr>
      </w:pPr>
      <w:r>
        <w:rPr>
          <w:b/>
          <w:szCs w:val="26"/>
          <w:lang w:val="ru-RU"/>
        </w:rPr>
      </w:r>
    </w:p>
    <w:p>
      <w:pPr>
        <w:pStyle w:val="Style11"/>
        <w:rPr>
          <w:lang w:val="ru-RU"/>
        </w:rPr>
      </w:pPr>
      <w:r>
        <w:rPr>
          <w:szCs w:val="26"/>
          <w:lang w:val="ru-RU"/>
        </w:rPr>
        <w:t>Направление подготовки — 01.03.04 «Прикладная математика»</w:t>
      </w:r>
    </w:p>
    <w:p>
      <w:pPr>
        <w:pStyle w:val="Style11"/>
        <w:rPr>
          <w:lang w:val="ru-RU"/>
        </w:rPr>
      </w:pPr>
      <w:r>
        <w:rPr>
          <w:szCs w:val="26"/>
          <w:lang w:val="ru-RU"/>
        </w:rPr>
        <w:t>Профиль — «Применение математических методов к решению инженерных и экономических задач»</w:t>
      </w:r>
    </w:p>
    <w:p>
      <w:pPr>
        <w:pStyle w:val="Style11"/>
        <w:rPr>
          <w:szCs w:val="26"/>
          <w:lang w:val="ru-RU"/>
        </w:rPr>
      </w:pPr>
      <w:r>
        <w:rPr>
          <w:szCs w:val="26"/>
          <w:lang w:val="ru-RU"/>
        </w:rPr>
      </w:r>
    </w:p>
    <w:p>
      <w:pPr>
        <w:pStyle w:val="Normal"/>
        <w:rPr>
          <w:szCs w:val="26"/>
          <w:lang w:val="ru-RU"/>
        </w:rPr>
      </w:pPr>
      <w:r>
        <w:rPr>
          <w:szCs w:val="26"/>
          <w:lang w:val="ru-RU"/>
        </w:rPr>
      </w:r>
    </w:p>
    <w:tbl>
      <w:tblPr>
        <w:tblW w:w="9571" w:type="dxa"/>
        <w:jc w:val="left"/>
        <w:tblInd w:w="-108" w:type="dxa"/>
        <w:tblBorders/>
        <w:tblCellMar>
          <w:top w:w="0" w:type="dxa"/>
          <w:left w:w="108" w:type="dxa"/>
          <w:bottom w:w="0" w:type="dxa"/>
          <w:right w:w="108" w:type="dxa"/>
        </w:tblCellMar>
      </w:tblPr>
      <w:tblGrid>
        <w:gridCol w:w="5353"/>
        <w:gridCol w:w="1843"/>
        <w:gridCol w:w="2375"/>
      </w:tblGrid>
      <w:tr>
        <w:trPr/>
        <w:tc>
          <w:tcPr>
            <w:tcW w:w="7196" w:type="dxa"/>
            <w:gridSpan w:val="2"/>
            <w:tcBorders/>
            <w:shd w:fill="auto" w:val="clear"/>
          </w:tcPr>
          <w:p>
            <w:pPr>
              <w:pStyle w:val="Normal"/>
              <w:spacing w:lineRule="auto" w:line="276"/>
              <w:jc w:val="both"/>
              <w:rPr>
                <w:lang w:val="ru-RU"/>
              </w:rPr>
            </w:pPr>
            <w:r>
              <w:rPr>
                <w:lang w:val="ru-RU"/>
              </w:rPr>
              <w:t>Выполнил студент Терентьев И.В.</w:t>
            </w:r>
          </w:p>
        </w:tc>
        <w:tc>
          <w:tcPr>
            <w:tcW w:w="2375" w:type="dxa"/>
            <w:tcBorders/>
            <w:shd w:fill="auto" w:val="clear"/>
          </w:tcPr>
          <w:p>
            <w:pPr>
              <w:pStyle w:val="Normal"/>
              <w:spacing w:lineRule="auto" w:line="276"/>
              <w:jc w:val="both"/>
              <w:rPr>
                <w:lang w:val="ru-RU"/>
              </w:rPr>
            </w:pPr>
            <w:r>
              <w:rPr>
                <w:lang w:val="ru-RU"/>
              </w:rPr>
              <w:t>Группа: МП-40</w:t>
            </w:r>
          </w:p>
        </w:tc>
      </w:tr>
      <w:tr>
        <w:trPr/>
        <w:tc>
          <w:tcPr>
            <w:tcW w:w="5353" w:type="dxa"/>
            <w:tcBorders/>
            <w:shd w:fill="auto" w:val="clear"/>
          </w:tcPr>
          <w:p>
            <w:pPr>
              <w:pStyle w:val="Normal"/>
              <w:spacing w:lineRule="auto" w:line="276"/>
              <w:jc w:val="both"/>
              <w:rPr>
                <w:lang w:val="ru-RU"/>
              </w:rPr>
            </w:pPr>
            <w:r>
              <w:rPr>
                <w:lang w:val="ru-RU"/>
              </w:rPr>
              <w:t>Оценка руководителя практики от кафедры ВМ-1 д.ф.-м.н. Умняшкин С.В., профессор</w:t>
            </w:r>
          </w:p>
        </w:tc>
        <w:tc>
          <w:tcPr>
            <w:tcW w:w="1843" w:type="dxa"/>
            <w:tcBorders/>
            <w:shd w:fill="auto" w:val="clear"/>
          </w:tcPr>
          <w:p>
            <w:pPr>
              <w:pStyle w:val="Normal"/>
              <w:snapToGrid w:val="false"/>
              <w:spacing w:lineRule="auto" w:line="276"/>
              <w:jc w:val="both"/>
              <w:rPr>
                <w:lang w:val="ru-RU"/>
              </w:rPr>
            </w:pPr>
            <w:r>
              <w:rPr>
                <w:lang w:val="ru-RU"/>
              </w:rPr>
            </w:r>
          </w:p>
        </w:tc>
        <w:tc>
          <w:tcPr>
            <w:tcW w:w="2375" w:type="dxa"/>
            <w:tcBorders/>
            <w:shd w:fill="auto" w:val="clear"/>
          </w:tcPr>
          <w:p>
            <w:pPr>
              <w:pStyle w:val="Normal"/>
              <w:snapToGrid w:val="false"/>
              <w:spacing w:lineRule="auto" w:line="276"/>
              <w:jc w:val="both"/>
              <w:rPr>
                <w:lang w:val="ru-RU"/>
              </w:rPr>
            </w:pPr>
            <w:r>
              <w:rPr>
                <w:lang w:val="ru-RU"/>
              </w:rPr>
            </w:r>
          </w:p>
        </w:tc>
      </w:tr>
      <w:tr>
        <w:trPr/>
        <w:tc>
          <w:tcPr>
            <w:tcW w:w="5353" w:type="dxa"/>
            <w:tcBorders/>
            <w:shd w:fill="auto" w:val="clear"/>
          </w:tcPr>
          <w:p>
            <w:pPr>
              <w:pStyle w:val="Normal"/>
              <w:snapToGrid w:val="false"/>
              <w:spacing w:lineRule="auto" w:line="276"/>
              <w:jc w:val="both"/>
              <w:rPr>
                <w:lang w:val="ru-RU"/>
              </w:rPr>
            </w:pPr>
            <w:r>
              <w:rPr>
                <w:lang w:val="ru-RU"/>
              </w:rPr>
            </w:r>
          </w:p>
        </w:tc>
        <w:tc>
          <w:tcPr>
            <w:tcW w:w="1843" w:type="dxa"/>
            <w:tcBorders/>
            <w:shd w:fill="auto" w:val="clear"/>
          </w:tcPr>
          <w:p>
            <w:pPr>
              <w:pStyle w:val="Normal"/>
              <w:spacing w:lineRule="auto" w:line="276"/>
              <w:jc w:val="center"/>
              <w:rPr>
                <w:lang w:val="ru-RU"/>
              </w:rPr>
            </w:pPr>
            <w:r>
              <w:rPr>
                <w:bCs/>
                <w:color w:val="000000"/>
                <w:lang w:val="ru-RU"/>
              </w:rPr>
              <w:t>(оценка)</w:t>
            </w:r>
          </w:p>
        </w:tc>
        <w:tc>
          <w:tcPr>
            <w:tcW w:w="2375" w:type="dxa"/>
            <w:tcBorders/>
            <w:shd w:fill="auto" w:val="clear"/>
          </w:tcPr>
          <w:p>
            <w:pPr>
              <w:pStyle w:val="Normal"/>
              <w:spacing w:lineRule="auto" w:line="276"/>
              <w:jc w:val="center"/>
              <w:rPr>
                <w:bCs/>
                <w:color w:val="000000"/>
                <w:lang w:val="ru-RU"/>
              </w:rPr>
            </w:pPr>
            <w:r>
              <w:rPr>
                <w:bCs/>
                <w:color w:val="000000"/>
                <w:lang w:val="ru-RU"/>
              </w:rPr>
              <w:t>(подпись)</w:t>
            </w:r>
          </w:p>
        </w:tc>
      </w:tr>
    </w:tbl>
    <w:p>
      <w:pPr>
        <w:pStyle w:val="Style11"/>
        <w:jc w:val="right"/>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r>
    </w:p>
    <w:p>
      <w:pPr>
        <w:pStyle w:val="Style11"/>
        <w:rPr>
          <w:szCs w:val="26"/>
          <w:lang w:val="ru-RU"/>
        </w:rPr>
      </w:pPr>
      <w:r>
        <w:rPr>
          <w:szCs w:val="26"/>
          <w:lang w:val="ru-RU"/>
        </w:rPr>
        <w:t>Москва</w:t>
      </w:r>
    </w:p>
    <w:p>
      <w:pPr>
        <w:pStyle w:val="Style11"/>
        <w:rPr>
          <w:lang w:val="ru-RU"/>
        </w:rPr>
      </w:pPr>
      <w:r>
        <w:rPr>
          <w:szCs w:val="26"/>
          <w:lang w:val="ru-RU"/>
        </w:rPr>
        <w:t>2017</w:t>
      </w:r>
      <w:r>
        <w:br w:type="page"/>
      </w:r>
    </w:p>
    <w:p>
      <w:pPr>
        <w:pStyle w:val="Heading1"/>
        <w:numPr>
          <w:ilvl w:val="0"/>
          <w:numId w:val="3"/>
        </w:numPr>
        <w:rPr>
          <w:lang w:val="ru-RU"/>
        </w:rPr>
      </w:pPr>
      <w:bookmarkStart w:id="0" w:name="__RefHeading___Toc251_1781943424"/>
      <w:bookmarkEnd w:id="0"/>
      <w:r>
        <w:rPr>
          <w:lang w:val="ru-RU"/>
        </w:rPr>
        <w:t>Введение</w:t>
      </w:r>
    </w:p>
    <w:p>
      <w:pPr>
        <w:pStyle w:val="TextBody"/>
        <w:widowControl/>
        <w:numPr>
          <w:ilvl w:val="0"/>
          <w:numId w:val="4"/>
        </w:numPr>
        <w:bidi w:val="0"/>
        <w:spacing w:lineRule="auto" w:line="288" w:before="0" w:after="140"/>
        <w:ind w:left="0" w:right="0" w:firstLine="737"/>
        <w:jc w:val="left"/>
        <w:rPr>
          <w:lang w:val="ru-RU"/>
        </w:rPr>
      </w:pPr>
      <w:r>
        <w:rPr>
          <w:lang w:val="ru-RU"/>
        </w:rPr>
        <w:t>В период с 1 сентября по 31 декабря 2017 года я проходил учебную практику на кафедре ВМ-1.</w:t>
      </w:r>
    </w:p>
    <w:p>
      <w:pPr>
        <w:pStyle w:val="TextBody"/>
        <w:widowControl/>
        <w:numPr>
          <w:ilvl w:val="0"/>
          <w:numId w:val="4"/>
        </w:numPr>
        <w:bidi w:val="0"/>
        <w:spacing w:lineRule="auto" w:line="288" w:before="0" w:after="140"/>
        <w:ind w:left="0" w:right="0" w:firstLine="737"/>
        <w:jc w:val="left"/>
        <w:rPr>
          <w:lang w:val="ru-RU"/>
        </w:rPr>
      </w:pPr>
      <w:r>
        <w:rPr>
          <w:lang w:val="ru-RU"/>
        </w:rPr>
        <w:t>В процессе учебной практики я изучил  правила техники безопасности на кафедре, инструкции по правилам и мерам безопасности при работе на кафедре.</w:t>
      </w:r>
    </w:p>
    <w:p>
      <w:pPr>
        <w:pStyle w:val="TextBody"/>
        <w:widowControl/>
        <w:numPr>
          <w:ilvl w:val="0"/>
          <w:numId w:val="4"/>
        </w:numPr>
        <w:bidi w:val="0"/>
        <w:spacing w:lineRule="auto" w:line="288" w:before="0" w:after="140"/>
        <w:ind w:left="0" w:right="0" w:firstLine="737"/>
        <w:jc w:val="left"/>
        <w:rPr>
          <w:lang w:val="ru-RU"/>
        </w:rPr>
      </w:pPr>
      <w:r>
        <w:rPr>
          <w:lang w:val="ru-RU"/>
        </w:rPr>
        <w:t>Рассмотрена задача восстановления изображения, искажённого пространственно-линейным оператором с последующим добавлением аддитивного шума.</w:t>
      </w:r>
    </w:p>
    <w:p>
      <w:pPr>
        <w:pStyle w:val="TextBody"/>
        <w:widowControl/>
        <w:numPr>
          <w:ilvl w:val="0"/>
          <w:numId w:val="4"/>
        </w:numPr>
        <w:bidi w:val="0"/>
        <w:spacing w:lineRule="auto" w:line="288" w:before="0" w:after="140"/>
        <w:ind w:left="0" w:right="0" w:firstLine="737"/>
        <w:jc w:val="left"/>
        <w:rPr>
          <w:lang w:val="ru-RU"/>
        </w:rPr>
      </w:pPr>
      <w:r>
        <w:rPr>
          <w:lang w:val="ru-RU"/>
        </w:rPr>
        <w:t>Изучены основные методы решения этой задачи:</w:t>
      </w:r>
    </w:p>
    <w:p>
      <w:pPr>
        <w:pStyle w:val="TextBody"/>
        <w:widowControl/>
        <w:numPr>
          <w:ilvl w:val="0"/>
          <w:numId w:val="6"/>
        </w:numPr>
        <w:bidi w:val="0"/>
        <w:spacing w:lineRule="auto" w:line="288" w:before="0" w:after="140"/>
        <w:jc w:val="left"/>
        <w:rPr>
          <w:lang w:val="ru-RU"/>
        </w:rPr>
      </w:pPr>
      <w:r>
        <w:rPr>
          <w:lang w:val="ru-RU"/>
        </w:rPr>
        <w:t>инверсная фильтрация</w:t>
      </w:r>
    </w:p>
    <w:p>
      <w:pPr>
        <w:pStyle w:val="TextBody"/>
        <w:widowControl/>
        <w:numPr>
          <w:ilvl w:val="0"/>
          <w:numId w:val="6"/>
        </w:numPr>
        <w:bidi w:val="0"/>
        <w:spacing w:lineRule="auto" w:line="288" w:before="0" w:after="140"/>
        <w:jc w:val="left"/>
        <w:rPr>
          <w:lang w:val="ru-RU"/>
        </w:rPr>
      </w:pPr>
      <w:r>
        <w:rPr>
          <w:lang w:val="ru-RU"/>
        </w:rPr>
        <w:t>фильтр Винера</w:t>
      </w:r>
    </w:p>
    <w:p>
      <w:pPr>
        <w:pStyle w:val="TextBody"/>
        <w:widowControl/>
        <w:numPr>
          <w:ilvl w:val="0"/>
          <w:numId w:val="6"/>
        </w:numPr>
        <w:bidi w:val="0"/>
        <w:spacing w:lineRule="auto" w:line="288" w:before="0" w:after="140"/>
        <w:jc w:val="left"/>
        <w:rPr>
          <w:lang w:val="ru-RU"/>
        </w:rPr>
      </w:pPr>
      <w:r>
        <w:rPr>
          <w:lang w:val="ru-RU"/>
        </w:rPr>
        <w:t>регуляризация по Тихонову</w:t>
      </w:r>
    </w:p>
    <w:p>
      <w:pPr>
        <w:pStyle w:val="TextBody"/>
        <w:widowControl/>
        <w:numPr>
          <w:ilvl w:val="0"/>
          <w:numId w:val="6"/>
        </w:numPr>
        <w:bidi w:val="0"/>
        <w:spacing w:lineRule="auto" w:line="288" w:before="0" w:after="140"/>
        <w:jc w:val="left"/>
        <w:rPr>
          <w:lang w:val="ru-RU"/>
        </w:rPr>
      </w:pPr>
      <w:r>
        <w:rPr>
          <w:lang w:val="ru-RU"/>
        </w:rPr>
        <w:t>метод Люси-Ричардсона и его модификации</w:t>
      </w:r>
    </w:p>
    <w:p>
      <w:pPr>
        <w:pStyle w:val="TextBody"/>
        <w:widowControl/>
        <w:numPr>
          <w:ilvl w:val="0"/>
          <w:numId w:val="0"/>
        </w:numPr>
        <w:bidi w:val="0"/>
        <w:spacing w:lineRule="auto" w:line="288" w:before="0" w:after="140"/>
        <w:ind w:left="720" w:right="0" w:hanging="0"/>
        <w:jc w:val="left"/>
        <w:rPr>
          <w:lang w:val="ru-RU"/>
        </w:rPr>
      </w:pPr>
      <w:r>
        <w:rPr>
          <w:lang w:val="ru-RU"/>
        </w:rPr>
        <w:t>В работе использовано программное средство jupyter-notebook с ядром python3 и набором библиотек.</w:t>
      </w:r>
    </w:p>
    <w:p>
      <w:pPr>
        <w:pStyle w:val="Heading1"/>
        <w:numPr>
          <w:ilvl w:val="0"/>
          <w:numId w:val="3"/>
        </w:numPr>
        <w:rPr>
          <w:lang w:val="ru-RU"/>
        </w:rPr>
      </w:pPr>
      <w:bookmarkStart w:id="1" w:name="__RefHeading___Toc253_1781943424"/>
      <w:bookmarkEnd w:id="1"/>
      <w:r>
        <w:rPr>
          <w:lang w:val="ru-RU"/>
        </w:rPr>
        <w:t>Восстановление изображений методом деконволюции.</w:t>
      </w:r>
    </w:p>
    <w:p>
      <w:pPr>
        <w:pStyle w:val="TextBody"/>
        <w:numPr>
          <w:ilvl w:val="0"/>
          <w:numId w:val="4"/>
        </w:numPr>
        <w:ind w:left="0" w:right="0" w:firstLine="720"/>
        <w:rPr>
          <w:lang w:val="ru-RU"/>
        </w:rPr>
      </w:pPr>
      <w:r>
        <w:rPr>
          <w:lang w:val="ru-RU"/>
        </w:rPr>
        <w:t>Путь восстановления изображения:</w:t>
      </w:r>
    </w:p>
    <w:p>
      <w:pPr>
        <w:pStyle w:val="TextBody"/>
        <w:numPr>
          <w:ilvl w:val="0"/>
          <w:numId w:val="8"/>
        </w:numPr>
        <w:rPr>
          <w:lang w:val="ru-RU"/>
        </w:rPr>
      </w:pPr>
      <w:r>
        <w:rPr>
          <w:lang w:val="ru-RU"/>
        </w:rPr>
        <w:t>построение модели искажения</w:t>
      </w:r>
    </w:p>
    <w:p>
      <w:pPr>
        <w:pStyle w:val="TextBody"/>
        <w:numPr>
          <w:ilvl w:val="0"/>
          <w:numId w:val="8"/>
        </w:numPr>
        <w:rPr>
          <w:lang w:val="ru-RU"/>
        </w:rPr>
      </w:pPr>
      <w:r>
        <w:rPr>
          <w:lang w:val="ru-RU"/>
        </w:rPr>
        <w:t>оценка искажающей функции (искажающий оператор и шум)</w:t>
      </w:r>
    </w:p>
    <w:p>
      <w:pPr>
        <w:pStyle w:val="TextBody"/>
        <w:numPr>
          <w:ilvl w:val="0"/>
          <w:numId w:val="8"/>
        </w:numPr>
        <w:rPr>
          <w:lang w:val="ru-RU"/>
        </w:rPr>
      </w:pPr>
      <w:r>
        <w:rPr>
          <w:lang w:val="ru-RU"/>
        </w:rPr>
        <w:t>построение метода восстановления</w:t>
      </w:r>
    </w:p>
    <w:p>
      <w:pPr>
        <w:pStyle w:val="TextBody"/>
        <w:numPr>
          <w:ilvl w:val="0"/>
          <w:numId w:val="8"/>
        </w:numPr>
        <w:rPr>
          <w:lang w:val="ru-RU"/>
        </w:rPr>
      </w:pPr>
      <w:r>
        <w:rPr>
          <w:lang w:val="ru-RU"/>
        </w:rPr>
        <w:t>оценка качества восстановленного изображения</w:t>
      </w:r>
    </w:p>
    <w:p>
      <w:pPr>
        <w:pStyle w:val="Heading2"/>
        <w:numPr>
          <w:ilvl w:val="1"/>
          <w:numId w:val="3"/>
        </w:numPr>
        <w:rPr>
          <w:lang w:val="ru-RU"/>
        </w:rPr>
      </w:pPr>
      <w:bookmarkStart w:id="2" w:name="__RefHeading___Toc255_1781943424"/>
      <w:bookmarkEnd w:id="2"/>
      <w:r>
        <w:rPr>
          <w:lang w:val="ru-RU"/>
        </w:rPr>
        <w:t>Модель искажений[1]</w:t>
      </w:r>
    </w:p>
    <w:p>
      <w:pPr>
        <w:pStyle w:val="TextBody"/>
        <w:numPr>
          <w:ilvl w:val="0"/>
          <w:numId w:val="4"/>
        </w:numPr>
        <w:ind w:left="0" w:right="0" w:firstLine="720"/>
        <w:rPr>
          <w:lang w:val="ru-RU"/>
        </w:rPr>
      </w:pPr>
      <w:r>
        <w:rPr>
          <w:lang w:val="ru-RU"/>
        </w:rPr>
        <w:t>Так как процесс создания изображения несовершенен, всегда есть какие-либо искажения. Изображение может оказаться не в фокусе, или быть смазанным в следствие относительного движения сцены и камеры. Также на изображение влияет тепловой шум. Со многими из них люди научились бороться. С одной стороны это делается посредством улучшения оптической системы, с другой - «отменой» искажений. Для этого строится модель искажения исходного изображение, затем применяют алгоритм уменьшающий влияние данного искажения.</w:t>
      </w:r>
    </w:p>
    <w:p>
      <w:pPr>
        <w:pStyle w:val="TextBody"/>
        <w:numPr>
          <w:ilvl w:val="0"/>
          <w:numId w:val="4"/>
        </w:numPr>
        <w:ind w:left="0" w:right="0" w:firstLine="720"/>
        <w:rPr>
          <w:lang w:val="ru-RU"/>
        </w:rPr>
      </w:pPr>
      <w:r>
        <w:rPr>
          <w:lang w:val="ru-RU"/>
        </w:rPr>
        <w:t xml:space="preserve">Считаем, что к исходному изображению </w:t>
      </w:r>
      <w:r>
        <w:rPr>
          <w:lang w:val="ru-RU"/>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lang w:val="ru-RU"/>
        </w:rPr>
        <w:t>применяется искажающий оператор H, а затем добавляется шум</w:t>
      </w:r>
      <w:r>
        <w:rPr>
          <w:lang w:val="ru-RU"/>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lang w:val="ru-RU"/>
        </w:rPr>
        <w:t>. Если H — линейный оператор, то эта модель называется линейно-инвариантным искажением.</w:t>
      </w:r>
    </w:p>
    <w:p>
      <w:pPr>
        <w:pStyle w:val="TextBody"/>
        <w:numPr>
          <w:ilvl w:val="0"/>
          <w:numId w:val="4"/>
        </w:numPr>
        <w:ind w:left="0" w:right="0" w:firstLine="720"/>
        <w:rPr>
          <w:lang w:val="ru-RU"/>
        </w:rPr>
      </w:pPr>
      <w:r>
        <w:rPr>
          <w:lang w:val="ru-RU"/>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η</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p>
    <w:p>
      <w:pPr>
        <w:pStyle w:val="TextBody"/>
        <w:numPr>
          <w:ilvl w:val="0"/>
          <w:numId w:val="4"/>
        </w:numPr>
        <w:ind w:left="0" w:right="0" w:firstLine="720"/>
        <w:rPr>
          <w:lang w:val="ru-RU"/>
        </w:rPr>
      </w:pPr>
      <w:r>
        <w:rPr>
          <w:lang w:val="ru-RU"/>
        </w:rPr>
        <w:t>Тогда в частотной области:</w:t>
      </w:r>
    </w:p>
    <w:p>
      <w:pPr>
        <w:pStyle w:val="TextBody"/>
        <w:numPr>
          <w:ilvl w:val="0"/>
          <w:numId w:val="4"/>
        </w:numPr>
        <w:ind w:left="0" w:right="0" w:firstLine="720"/>
        <w:rPr>
          <w:lang w:val="ru-RU"/>
        </w:rPr>
      </w:pPr>
      <w:r>
        <w:rPr>
          <w:lang w:val="ru-RU"/>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p>
    <w:p>
      <w:pPr>
        <w:pStyle w:val="Heading2"/>
        <w:numPr>
          <w:ilvl w:val="1"/>
          <w:numId w:val="3"/>
        </w:numPr>
        <w:rPr>
          <w:lang w:val="ru-RU"/>
        </w:rPr>
      </w:pPr>
      <w:bookmarkStart w:id="3" w:name="__RefHeading___Toc257_1781943424"/>
      <w:bookmarkEnd w:id="3"/>
      <w:r>
        <w:rPr>
          <w:lang w:val="ru-RU"/>
        </w:rPr>
        <w:t>Деконволюция</w:t>
      </w:r>
    </w:p>
    <w:p>
      <w:pPr>
        <w:pStyle w:val="TextBody"/>
        <w:numPr>
          <w:ilvl w:val="0"/>
          <w:numId w:val="4"/>
        </w:numPr>
        <w:ind w:left="0" w:right="0" w:firstLine="720"/>
        <w:rPr>
          <w:lang w:val="ru-RU"/>
        </w:rPr>
      </w:pPr>
      <w:r>
        <w:rPr>
          <w:lang w:val="ru-RU"/>
        </w:rPr>
        <w:t xml:space="preserve">Деконволюция используется для восстановления линейно-инвариантных искажений. Так как к изображению была применена конволюция, то обратная операция «деконволюция» должна эти изменения обратить. Однако, зашумлённость изображения негативно влияет на результат наивного подхода к реконструкции. </w:t>
      </w:r>
    </w:p>
    <w:p>
      <w:pPr>
        <w:pStyle w:val="Heading2"/>
        <w:numPr>
          <w:ilvl w:val="1"/>
          <w:numId w:val="3"/>
        </w:numPr>
        <w:rPr>
          <w:lang w:val="ru-RU"/>
        </w:rPr>
      </w:pPr>
      <w:bookmarkStart w:id="4" w:name="__RefHeading___Toc259_1781943424"/>
      <w:bookmarkEnd w:id="4"/>
      <w:r>
        <w:rPr>
          <w:lang w:val="ru-RU"/>
        </w:rPr>
        <w:t>Оценка искажающей функции</w:t>
      </w:r>
    </w:p>
    <w:p>
      <w:pPr>
        <w:pStyle w:val="TextBody"/>
        <w:numPr>
          <w:ilvl w:val="0"/>
          <w:numId w:val="4"/>
        </w:numPr>
        <w:ind w:left="0" w:right="0" w:firstLine="720"/>
        <w:rPr>
          <w:lang w:val="ru-RU"/>
        </w:rPr>
      </w:pPr>
      <w:r>
        <w:rPr>
          <w:lang w:val="ru-RU"/>
        </w:rPr>
        <w:t xml:space="preserve">Обычно искажающий оператор неизвестен. Неизвестно насколько быстро камера двигалась относительно объекта или какова была ошибка фокусировки. Основные способы оценки этого оператора: </w:t>
      </w:r>
    </w:p>
    <w:p>
      <w:pPr>
        <w:pStyle w:val="TextBody"/>
        <w:numPr>
          <w:ilvl w:val="0"/>
          <w:numId w:val="5"/>
        </w:numPr>
        <w:rPr>
          <w:lang w:val="ru-RU"/>
        </w:rPr>
      </w:pPr>
      <w:r>
        <w:rPr>
          <w:lang w:val="ru-RU"/>
        </w:rPr>
        <w:t>визуальный анализ</w:t>
      </w:r>
    </w:p>
    <w:p>
      <w:pPr>
        <w:pStyle w:val="TextBody"/>
        <w:numPr>
          <w:ilvl w:val="0"/>
          <w:numId w:val="5"/>
        </w:numPr>
        <w:rPr>
          <w:lang w:val="ru-RU"/>
        </w:rPr>
      </w:pPr>
      <w:r>
        <w:rPr>
          <w:lang w:val="ru-RU"/>
        </w:rPr>
        <w:t>эксперимент</w:t>
      </w:r>
    </w:p>
    <w:p>
      <w:pPr>
        <w:pStyle w:val="TextBody"/>
        <w:numPr>
          <w:ilvl w:val="0"/>
          <w:numId w:val="5"/>
        </w:numPr>
        <w:rPr>
          <w:lang w:val="ru-RU"/>
        </w:rPr>
      </w:pPr>
      <w:r>
        <w:rPr>
          <w:lang w:val="ru-RU"/>
        </w:rPr>
        <w:t>математическое моделирование</w:t>
      </w:r>
    </w:p>
    <w:p>
      <w:pPr>
        <w:pStyle w:val="Heading2"/>
        <w:numPr>
          <w:ilvl w:val="1"/>
          <w:numId w:val="3"/>
        </w:numPr>
        <w:rPr>
          <w:lang w:val="ru-RU"/>
        </w:rPr>
      </w:pPr>
      <w:bookmarkStart w:id="5" w:name="__RefHeading___Toc261_1781943424"/>
      <w:bookmarkEnd w:id="5"/>
      <w:r>
        <w:rPr>
          <w:lang w:val="ru-RU"/>
        </w:rPr>
        <w:t>Методы восстановления</w:t>
      </w:r>
    </w:p>
    <w:p>
      <w:pPr>
        <w:pStyle w:val="TextBody"/>
        <w:numPr>
          <w:ilvl w:val="0"/>
          <w:numId w:val="4"/>
        </w:numPr>
        <w:ind w:left="0" w:right="0" w:firstLine="720"/>
        <w:rPr>
          <w:lang w:val="ru-RU"/>
        </w:rPr>
      </w:pPr>
      <w:r>
        <w:rPr>
          <w:lang w:val="ru-RU"/>
        </w:rPr>
        <w:t>Инверсная фильтрация. Пусть искажающий оператор известен(или оценён). Тогда разделив спектр искажённого изображения на спектр оператора получим спектр восстановленного изображения. Остаётся только по спектру восстановить изображение. Этот метод подвержен влиянию шумов.</w:t>
      </w:r>
    </w:p>
    <w:p>
      <w:pPr>
        <w:pStyle w:val="Heading2"/>
        <w:numPr>
          <w:ilvl w:val="1"/>
          <w:numId w:val="3"/>
        </w:numPr>
        <w:rPr>
          <w:lang w:val="ru-RU"/>
        </w:rPr>
      </w:pPr>
      <w:bookmarkStart w:id="6" w:name="__RefHeading___Toc263_1781943424"/>
      <w:bookmarkEnd w:id="6"/>
      <w:r>
        <w:rPr>
          <w:lang w:val="ru-RU"/>
        </w:rPr>
        <w:t>Фильтр Винера</w:t>
      </w:r>
    </w:p>
    <w:p>
      <w:pPr>
        <w:pStyle w:val="TextBody"/>
        <w:numPr>
          <w:ilvl w:val="0"/>
          <w:numId w:val="4"/>
        </w:numPr>
        <w:ind w:left="0" w:right="0" w:firstLine="720"/>
        <w:rPr>
          <w:lang w:val="ru-RU"/>
        </w:rPr>
      </w:pPr>
      <w:r>
        <w:rPr>
          <w:lang w:val="ru-RU"/>
        </w:rPr>
        <w:t xml:space="preserve">Он рассматривает изображение и шум как случайные процессы и находит такую оценку </w:t>
      </w:r>
      <w:r>
        <w:rPr>
          <w:i/>
          <w:lang w:val="ru-RU"/>
        </w:rPr>
        <w:t>f'</w:t>
      </w:r>
      <w:r>
        <w:rPr>
          <w:lang w:val="ru-RU"/>
        </w:rPr>
        <w:t xml:space="preserve"> для неискаженного изображения </w:t>
      </w:r>
      <w:r>
        <w:rPr>
          <w:i/>
          <w:lang w:val="ru-RU"/>
        </w:rPr>
        <w:t>f</w:t>
      </w:r>
      <w:r>
        <w:rPr>
          <w:lang w:val="ru-RU"/>
        </w:rPr>
        <w:t>, чтобы среднеквадратическое отклонение этих величин было минимальным. Минимум этого отклонения достигается на функции в частотной области:</w:t>
        <w:br/>
      </w:r>
      <w:r>
        <w:rPr>
          <w:lang w:val="ru-RU"/>
        </w:rPr>
        <w:drawing>
          <wp:inline distT="0" distB="0" distL="0" distR="0">
            <wp:extent cx="4400550" cy="5905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4400550" cy="590550"/>
                    </a:xfrm>
                    <a:prstGeom prst="rect">
                      <a:avLst/>
                    </a:prstGeom>
                  </pic:spPr>
                </pic:pic>
              </a:graphicData>
            </a:graphic>
          </wp:inline>
        </w:drawing>
      </w:r>
      <w:r>
        <w:rPr>
          <w:lang w:val="ru-RU"/>
        </w:rPr>
        <w:t>,</w:t>
      </w:r>
    </w:p>
    <w:p>
      <w:pPr>
        <w:pStyle w:val="TextBody"/>
        <w:numPr>
          <w:ilvl w:val="0"/>
          <w:numId w:val="4"/>
        </w:numPr>
        <w:ind w:left="0" w:right="0" w:firstLine="720"/>
        <w:rPr>
          <w:lang w:val="ru-RU"/>
        </w:rPr>
      </w:pPr>
      <w:r>
        <w:rPr>
          <w:lang w:val="ru-RU"/>
        </w:rPr>
        <w:t xml:space="preserve">где </w:t>
      </w:r>
      <w:r>
        <w:rPr>
          <w:lang w:val="ru-RU"/>
        </w:rPr>
      </w:r>
      <m:oMath xmlns:m="http://schemas.openxmlformats.org/officeDocument/2006/math">
        <m:sSub>
          <m:e>
            <m:r>
              <w:rPr>
                <w:rFonts w:ascii="Cambria Math" w:hAnsi="Cambria Math"/>
              </w:rPr>
              <m:t xml:space="preserve">S</m:t>
            </m:r>
          </m:e>
          <m:sub>
            <m:r>
              <w:rPr>
                <w:rFonts w:ascii="Cambria Math" w:hAnsi="Cambria Math"/>
              </w:rPr>
              <m:t xml:space="preserve">f</m:t>
            </m:r>
          </m:sub>
        </m:sSub>
      </m:oMath>
      <w:r>
        <w:rPr>
          <w:lang w:val="ru-RU"/>
        </w:rPr>
        <w:t>и</w:t>
      </w:r>
      <w:r>
        <w:rPr>
          <w:lang w:val="ru-RU"/>
        </w:rPr>
      </w:r>
      <m:oMath xmlns:m="http://schemas.openxmlformats.org/officeDocument/2006/math">
        <m:sSub>
          <m:e>
            <m:r>
              <w:rPr>
                <w:rFonts w:ascii="Cambria Math" w:hAnsi="Cambria Math"/>
              </w:rPr>
              <m:t xml:space="preserve">S</m:t>
            </m:r>
          </m:e>
          <m:sub>
            <m:r>
              <w:rPr>
                <w:rFonts w:ascii="Cambria Math" w:hAnsi="Cambria Math"/>
              </w:rPr>
              <m:t xml:space="preserve">η</m:t>
            </m:r>
          </m:sub>
        </m:sSub>
      </m:oMath>
      <w:r>
        <w:rPr>
          <w:lang w:val="ru-RU"/>
        </w:rPr>
        <w:t>- энергетические спектры исходного изображения и шума соответственно. Часто они неизвестны, тогда их отношение заменяют на константу характеризующую отношение сигнал-шум.</w:t>
      </w:r>
    </w:p>
    <w:p>
      <w:pPr>
        <w:pStyle w:val="Heading2"/>
        <w:numPr>
          <w:ilvl w:val="1"/>
          <w:numId w:val="3"/>
        </w:numPr>
        <w:rPr>
          <w:lang w:val="ru-RU"/>
        </w:rPr>
      </w:pPr>
      <w:bookmarkStart w:id="7" w:name="__RefHeading___Toc265_1781943424"/>
      <w:bookmarkEnd w:id="7"/>
      <w:r>
        <w:rPr>
          <w:lang w:val="ru-RU"/>
        </w:rPr>
        <w:t>Регуляризация по Тихонову</w:t>
      </w:r>
    </w:p>
    <w:p>
      <w:pPr>
        <w:pStyle w:val="TextBody"/>
        <w:numPr>
          <w:ilvl w:val="0"/>
          <w:numId w:val="4"/>
        </w:numPr>
        <w:ind w:left="0" w:right="0" w:firstLine="720"/>
        <w:rPr>
          <w:lang w:val="ru-RU"/>
        </w:rPr>
      </w:pPr>
      <w:r>
        <w:rPr>
          <w:lang w:val="ru-RU"/>
        </w:rPr>
        <w:t>Идея заключается в формулировке задачи в матричном виде с дальнейшем решением соответствующей задачи оптимизации. Это решение записывается в виде:</w:t>
        <w:br/>
      </w:r>
      <w:r>
        <w:rPr>
          <w:lang w:val="ru-RU"/>
        </w:rPr>
        <w:drawing>
          <wp:inline distT="0" distB="0" distL="0" distR="0">
            <wp:extent cx="3409950" cy="59055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409950" cy="590550"/>
                    </a:xfrm>
                    <a:prstGeom prst="rect">
                      <a:avLst/>
                    </a:prstGeom>
                  </pic:spPr>
                </pic:pic>
              </a:graphicData>
            </a:graphic>
          </wp:inline>
        </w:drawing>
      </w:r>
    </w:p>
    <w:p>
      <w:pPr>
        <w:pStyle w:val="TextBody"/>
        <w:numPr>
          <w:ilvl w:val="0"/>
          <w:numId w:val="4"/>
        </w:numPr>
        <w:ind w:left="0" w:right="0" w:firstLine="720"/>
        <w:rPr>
          <w:lang w:val="ru-RU"/>
        </w:rPr>
      </w:pPr>
      <w:r>
        <w:rPr>
          <w:lang w:val="ru-RU"/>
        </w:rPr>
        <w:t xml:space="preserve">Где </w:t>
      </w:r>
      <w:r>
        <w:rPr>
          <w:i/>
          <w:lang w:val="ru-RU"/>
        </w:rPr>
        <w:t>y</w:t>
      </w:r>
      <w:r>
        <w:rPr>
          <w:lang w:val="ru-RU"/>
        </w:rPr>
        <w:t xml:space="preserve"> – параметр регуляризации, а </w:t>
      </w:r>
      <w:r>
        <w:rPr>
          <w:i/>
          <w:lang w:val="ru-RU"/>
        </w:rPr>
        <w:t>P(u, v)</w:t>
      </w:r>
      <w:r>
        <w:rPr>
          <w:lang w:val="ru-RU"/>
        </w:rPr>
        <w:t xml:space="preserve"> – Фурье-преобразование оператора Лапласа</w:t>
      </w:r>
    </w:p>
    <w:p>
      <w:pPr>
        <w:pStyle w:val="Heading2"/>
        <w:numPr>
          <w:ilvl w:val="1"/>
          <w:numId w:val="3"/>
        </w:numPr>
        <w:rPr>
          <w:lang w:val="ru-RU"/>
        </w:rPr>
      </w:pPr>
      <w:bookmarkStart w:id="8" w:name="__RefHeading___Toc267_1781943424"/>
      <w:bookmarkEnd w:id="8"/>
      <w:r>
        <w:rPr>
          <w:lang w:val="ru-RU"/>
        </w:rPr>
        <w:t>Метод Люси-Ричардсона</w:t>
      </w:r>
    </w:p>
    <w:p>
      <w:pPr>
        <w:pStyle w:val="TextBody"/>
        <w:numPr>
          <w:ilvl w:val="0"/>
          <w:numId w:val="4"/>
        </w:numPr>
        <w:ind w:left="0" w:right="0" w:firstLine="720"/>
        <w:rPr>
          <w:lang w:val="ru-RU"/>
        </w:rPr>
      </w:pPr>
      <w:r>
        <w:rPr>
          <w:lang w:val="ru-RU"/>
        </w:rPr>
        <w:t>В отличие от предыдущих этот метод является нелинейным и итерационным, что потенциально может дать лучший результат. Из-за второй особенности возникает проблема определения необходимого количества итераций. Основная идея состоит в использовании метода максимального правдоподобия для которого предполагается, что изображение подчиняется распределению Пуассона. Формулы для вычисления не используют преобразование Фурье – все делается в пространственной области:</w:t>
        <w:br/>
      </w:r>
      <w:r>
        <w:rPr>
          <w:lang w:val="ru-RU"/>
        </w:rPr>
        <w:drawing>
          <wp:inline distT="0" distB="0" distL="0" distR="0">
            <wp:extent cx="4800600" cy="73342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800600" cy="733425"/>
                    </a:xfrm>
                    <a:prstGeom prst="rect">
                      <a:avLst/>
                    </a:prstGeom>
                  </pic:spPr>
                </pic:pic>
              </a:graphicData>
            </a:graphic>
          </wp:inline>
        </w:drawing>
      </w:r>
    </w:p>
    <w:p>
      <w:pPr>
        <w:pStyle w:val="TextBody"/>
        <w:numPr>
          <w:ilvl w:val="0"/>
          <w:numId w:val="4"/>
        </w:numPr>
        <w:ind w:left="0" w:right="0" w:firstLine="720"/>
        <w:rPr>
          <w:lang w:val="ru-RU"/>
        </w:rPr>
      </w:pPr>
      <w:r>
        <w:rPr>
          <w:lang w:val="ru-RU"/>
        </w:rPr>
        <w:drawing>
          <wp:inline distT="0" distB="0" distL="0" distR="0">
            <wp:extent cx="1968500" cy="1476375"/>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1968500" cy="1476375"/>
                    </a:xfrm>
                    <a:prstGeom prst="rect">
                      <a:avLst/>
                    </a:prstGeom>
                  </pic:spPr>
                </pic:pic>
              </a:graphicData>
            </a:graphic>
          </wp:inline>
        </w:drawing>
      </w:r>
      <w:r>
        <w:rPr>
          <w:lang w:val="ru-RU"/>
        </w:rPr>
        <w:drawing>
          <wp:inline distT="0" distB="0" distL="0" distR="0">
            <wp:extent cx="1969770" cy="147764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1969770" cy="1477645"/>
                    </a:xfrm>
                    <a:prstGeom prst="rect">
                      <a:avLst/>
                    </a:prstGeom>
                  </pic:spPr>
                </pic:pic>
              </a:graphicData>
            </a:graphic>
          </wp:inline>
        </w:drawing>
      </w:r>
    </w:p>
    <w:p>
      <w:pPr>
        <w:pStyle w:val="Heading2"/>
        <w:numPr>
          <w:ilvl w:val="1"/>
          <w:numId w:val="3"/>
        </w:numPr>
        <w:rPr>
          <w:lang w:val="ru-RU"/>
        </w:rPr>
      </w:pPr>
      <w:bookmarkStart w:id="9" w:name="__RefHeading___Toc269_1781943424"/>
      <w:bookmarkEnd w:id="9"/>
      <w:r>
        <w:rPr>
          <w:lang w:val="ru-RU"/>
        </w:rPr>
        <w:t>Слепая деконволюция</w:t>
      </w:r>
    </w:p>
    <w:p>
      <w:pPr>
        <w:pStyle w:val="TextBody"/>
        <w:numPr>
          <w:ilvl w:val="0"/>
          <w:numId w:val="4"/>
        </w:numPr>
        <w:ind w:left="0" w:right="0" w:firstLine="720"/>
        <w:rPr>
          <w:lang w:val="ru-RU"/>
        </w:rPr>
      </w:pPr>
      <w:r>
        <w:rPr>
          <w:lang w:val="ru-RU"/>
        </w:rPr>
        <w:t>Семейство методов применяемых в случае, когда искажающий оператор не известен. Выбирается первое приближение искажающего оператора, далее по одному из методов делается деконволюция, после чего определяется качество полученного изображения. На основе этой оценки уточняется искажающий оператор. Такие итерации повторяются пока не будет достигнут нужный результат.</w:t>
      </w:r>
    </w:p>
    <w:p>
      <w:pPr>
        <w:pStyle w:val="Heading2"/>
        <w:numPr>
          <w:ilvl w:val="1"/>
          <w:numId w:val="4"/>
        </w:numPr>
        <w:rPr>
          <w:lang w:val="ru-RU"/>
        </w:rPr>
      </w:pPr>
      <w:bookmarkStart w:id="10" w:name="__RefHeading___Toc271_1781943424"/>
      <w:bookmarkEnd w:id="10"/>
      <w:r>
        <w:rPr>
          <w:lang w:val="ru-RU"/>
        </w:rPr>
        <w:t>Основные программные средства</w:t>
      </w:r>
    </w:p>
    <w:p>
      <w:pPr>
        <w:pStyle w:val="TextBody"/>
        <w:widowControl/>
        <w:numPr>
          <w:ilvl w:val="0"/>
          <w:numId w:val="4"/>
        </w:numPr>
        <w:bidi w:val="0"/>
        <w:spacing w:lineRule="auto" w:line="288" w:before="0" w:after="140"/>
        <w:ind w:left="0" w:right="0" w:firstLine="737"/>
        <w:jc w:val="left"/>
        <w:rPr>
          <w:lang w:val="ru-RU"/>
        </w:rPr>
      </w:pPr>
      <w:r>
        <w:rPr>
          <w:lang w:val="ru-RU"/>
        </w:rPr>
        <w:t>В [2][3][4] для решения рассмотренной задачи используется программное средство Matlab. Это платный продукт для ведения рассчётов и научных исследований с широким набором научных библиотек. Студентам не предоставляется бесплатная лицензия, поэтому я рассматривал также бесплатные аналоги.</w:t>
      </w:r>
    </w:p>
    <w:p>
      <w:pPr>
        <w:pStyle w:val="TextBody"/>
        <w:widowControl/>
        <w:numPr>
          <w:ilvl w:val="0"/>
          <w:numId w:val="4"/>
        </w:numPr>
        <w:bidi w:val="0"/>
        <w:spacing w:lineRule="auto" w:line="288" w:before="0" w:after="140"/>
        <w:ind w:left="0" w:right="0" w:firstLine="737"/>
        <w:jc w:val="left"/>
        <w:rPr>
          <w:lang w:val="ru-RU"/>
        </w:rPr>
      </w:pPr>
      <w:r>
        <w:rPr>
          <w:lang w:val="ru-RU"/>
        </w:rPr>
        <w:t>Существуют другие программные средства, однако я не рассматривал готовые продукты без возможности реализации новых методов восстановления изображений.</w:t>
      </w:r>
    </w:p>
    <w:p>
      <w:pPr>
        <w:pStyle w:val="TextBody"/>
        <w:widowControl/>
        <w:numPr>
          <w:ilvl w:val="0"/>
          <w:numId w:val="4"/>
        </w:numPr>
        <w:bidi w:val="0"/>
        <w:spacing w:lineRule="auto" w:line="288" w:before="0" w:after="140"/>
        <w:ind w:left="0" w:right="0" w:firstLine="737"/>
        <w:jc w:val="left"/>
        <w:rPr>
          <w:lang w:val="ru-RU"/>
        </w:rPr>
      </w:pPr>
      <w:r>
        <w:rPr>
          <w:lang w:val="ru-RU"/>
        </w:rPr>
        <w:t>Язык python3 и программное средство jupyter-notebook с набором библиотек numpy и scikit-image бесплатен и имеет аналогичный функционал. При этом позволяет формировать отчёты в распространённых форматах pdf, latex, html. Поэтому для выполненяи задания мной был выбран именно этот продукт.</w:t>
      </w:r>
    </w:p>
    <w:p>
      <w:pPr>
        <w:pStyle w:val="Heading2"/>
        <w:numPr>
          <w:ilvl w:val="1"/>
          <w:numId w:val="3"/>
        </w:numPr>
        <w:rPr>
          <w:lang w:val="ru-RU"/>
        </w:rPr>
      </w:pPr>
      <w:bookmarkStart w:id="11" w:name="__RefHeading___Toc273_1781943424"/>
      <w:bookmarkEnd w:id="11"/>
      <w:r>
        <w:rPr>
          <w:lang w:val="ru-RU"/>
        </w:rPr>
        <w:t>Решение учебной задачи</w:t>
      </w:r>
    </w:p>
    <w:p>
      <w:pPr>
        <w:pStyle w:val="Heading3"/>
        <w:numPr>
          <w:ilvl w:val="2"/>
          <w:numId w:val="3"/>
        </w:numPr>
        <w:rPr>
          <w:lang w:val="ru-RU"/>
        </w:rPr>
      </w:pPr>
      <w:bookmarkStart w:id="12" w:name="__RefHeading___Toc275_1781943424"/>
      <w:bookmarkEnd w:id="12"/>
      <w:r>
        <w:rPr>
          <w:lang w:val="ru-RU"/>
        </w:rPr>
        <w:t>Метод Винера</w:t>
      </w:r>
    </w:p>
    <w:p>
      <w:pPr>
        <w:pStyle w:val="PreformattedText"/>
        <w:rPr>
          <w:lang w:val="ru-RU"/>
        </w:rPr>
      </w:pPr>
      <w:r>
        <w:rPr>
          <w:lang w:val="ru-RU"/>
        </w:rPr>
        <w:t>astro = color.rgb2gray(data.astronaut())</w:t>
      </w:r>
    </w:p>
    <w:p>
      <w:pPr>
        <w:pStyle w:val="PreformattedText"/>
        <w:rPr>
          <w:lang w:val="ru-RU"/>
        </w:rPr>
      </w:pPr>
      <w:r>
        <w:rPr>
          <w:lang w:val="ru-RU"/>
        </w:rPr>
        <w:t>N = 10</w:t>
      </w:r>
    </w:p>
    <w:p>
      <w:pPr>
        <w:pStyle w:val="PreformattedText"/>
        <w:rPr>
          <w:lang w:val="ru-RU"/>
        </w:rPr>
      </w:pPr>
      <w:r>
        <w:rPr>
          <w:lang w:val="ru-RU"/>
        </w:rPr>
        <w:t>psf = np.ones((N, N)) / N**2</w:t>
      </w:r>
    </w:p>
    <w:p>
      <w:pPr>
        <w:pStyle w:val="PreformattedText"/>
        <w:rPr>
          <w:lang w:val="ru-RU"/>
        </w:rPr>
      </w:pPr>
      <w:r>
        <w:rPr>
          <w:lang w:val="ru-RU"/>
        </w:rPr>
        <w:t>astro_distorted = convolve2d(astro, psf, 'same')</w:t>
      </w:r>
    </w:p>
    <w:p>
      <w:pPr>
        <w:pStyle w:val="PreformattedText"/>
        <w:rPr>
          <w:lang w:val="ru-RU"/>
        </w:rPr>
      </w:pPr>
      <w:r>
        <w:rPr>
          <w:lang w:val="ru-RU"/>
        </w:rPr>
        <w:t>astro_distorted += 0.1 * astro_distorted.std() * np.random.standard_normal(astro_distorted.shape)</w:t>
      </w:r>
    </w:p>
    <w:p>
      <w:pPr>
        <w:pStyle w:val="PreformattedText"/>
        <w:rPr>
          <w:lang w:val="ru-RU"/>
        </w:rPr>
      </w:pPr>
      <w:r>
        <w:rPr>
          <w:lang w:val="ru-RU"/>
        </w:rPr>
        <w:t>deconvolved_img = restoration.wiener(astro_distorted, psf, 1)</w:t>
      </w:r>
    </w:p>
    <w:p>
      <w:pPr>
        <w:pStyle w:val="PreformattedText"/>
        <w:rPr>
          <w:lang w:val="ru-RU"/>
        </w:rPr>
      </w:pPr>
      <w:r>
        <w:rPr>
          <w:lang w:val="ru-RU"/>
        </w:rPr>
        <w:drawing>
          <wp:inline distT="0" distB="0" distL="0" distR="0">
            <wp:extent cx="5940425" cy="208661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940425" cy="2086610"/>
                    </a:xfrm>
                    <a:prstGeom prst="rect">
                      <a:avLst/>
                    </a:prstGeom>
                  </pic:spPr>
                </pic:pic>
              </a:graphicData>
            </a:graphic>
          </wp:inline>
        </w:drawing>
      </w:r>
    </w:p>
    <w:p>
      <w:pPr>
        <w:pStyle w:val="Heading3"/>
        <w:numPr>
          <w:ilvl w:val="2"/>
          <w:numId w:val="2"/>
        </w:numPr>
        <w:rPr>
          <w:lang w:val="ru-RU"/>
        </w:rPr>
      </w:pPr>
      <w:bookmarkStart w:id="13" w:name="__RefHeading___Toc277_1781943424"/>
      <w:bookmarkEnd w:id="13"/>
      <w:r>
        <w:rPr>
          <w:lang w:val="ru-RU"/>
        </w:rPr>
        <w:t>Метод Люси-Ричардсона</w:t>
      </w:r>
    </w:p>
    <w:p>
      <w:pPr>
        <w:pStyle w:val="PreformattedText"/>
        <w:rPr>
          <w:lang w:val="ru-RU"/>
        </w:rPr>
      </w:pPr>
      <w:r>
        <w:rPr>
          <w:lang w:val="ru-RU"/>
        </w:rPr>
        <w:t>N = 10</w:t>
      </w:r>
    </w:p>
    <w:p>
      <w:pPr>
        <w:pStyle w:val="PreformattedText"/>
        <w:rPr>
          <w:lang w:val="ru-RU"/>
        </w:rPr>
      </w:pPr>
      <w:r>
        <w:rPr>
          <w:lang w:val="ru-RU"/>
        </w:rPr>
        <w:t>astro = color.rgb2gray(data.coffee())#color.rgb2gray(data.astronaut())</w:t>
      </w:r>
    </w:p>
    <w:p>
      <w:pPr>
        <w:pStyle w:val="PreformattedText"/>
        <w:rPr>
          <w:lang w:val="ru-RU"/>
        </w:rPr>
      </w:pPr>
      <w:r>
        <w:rPr>
          <w:lang w:val="ru-RU"/>
        </w:rPr>
        <w:t>psf = np.ones((N, N)) / N**2</w:t>
      </w:r>
    </w:p>
    <w:p>
      <w:pPr>
        <w:pStyle w:val="PreformattedText"/>
        <w:rPr>
          <w:lang w:val="ru-RU"/>
        </w:rPr>
      </w:pPr>
      <w:r>
        <w:rPr>
          <w:lang w:val="ru-RU"/>
        </w:rPr>
        <w:t>astro = conv2(astro, psf, 'same')</w:t>
      </w:r>
    </w:p>
    <w:p>
      <w:pPr>
        <w:pStyle w:val="PreformattedText"/>
        <w:rPr>
          <w:lang w:val="ru-RU"/>
        </w:rPr>
      </w:pPr>
      <w:r>
        <w:rPr>
          <w:lang w:val="ru-RU"/>
        </w:rPr>
      </w:r>
    </w:p>
    <w:p>
      <w:pPr>
        <w:pStyle w:val="PreformattedText"/>
        <w:rPr>
          <w:lang w:val="ru-RU"/>
        </w:rPr>
      </w:pPr>
      <w:r>
        <w:rPr>
          <w:lang w:val="ru-RU"/>
        </w:rPr>
        <w:t>astro_noisy = astro.copy()</w:t>
      </w:r>
    </w:p>
    <w:p>
      <w:pPr>
        <w:pStyle w:val="PreformattedText"/>
        <w:rPr>
          <w:lang w:val="ru-RU"/>
        </w:rPr>
      </w:pPr>
      <w:r>
        <w:rPr>
          <w:lang w:val="ru-RU"/>
        </w:rPr>
        <w:t>astro_noisy += (np.random.poisson(lam=25, size=astro.shape) - 10) / 255.</w:t>
      </w:r>
    </w:p>
    <w:p>
      <w:pPr>
        <w:pStyle w:val="PreformattedText"/>
        <w:rPr>
          <w:lang w:val="ru-RU"/>
        </w:rPr>
      </w:pPr>
      <w:r>
        <w:rPr>
          <w:lang w:val="ru-RU"/>
        </w:rPr>
      </w:r>
    </w:p>
    <w:p>
      <w:pPr>
        <w:pStyle w:val="PreformattedText"/>
        <w:rPr>
          <w:lang w:val="ru-RU"/>
        </w:rPr>
      </w:pPr>
      <w:r>
        <w:rPr>
          <w:lang w:val="ru-RU"/>
        </w:rPr>
        <w:t># Restore Image using Richardson-Lucy algorithm</w:t>
      </w:r>
    </w:p>
    <w:p>
      <w:pPr>
        <w:pStyle w:val="PreformattedText"/>
        <w:rPr>
          <w:lang w:val="ru-RU"/>
        </w:rPr>
      </w:pPr>
      <w:r>
        <w:rPr>
          <w:lang w:val="ru-RU"/>
        </w:rPr>
        <w:t>deconvolved_RL = restoration.richardson_lucy(astro_noisy, psf, iterations=30)</w:t>
      </w:r>
    </w:p>
    <w:p>
      <w:pPr>
        <w:pStyle w:val="PreformattedText"/>
        <w:rPr>
          <w:lang w:val="ru-RU"/>
        </w:rPr>
      </w:pPr>
      <w:r>
        <w:rPr>
          <w:lang w:val="ru-RU"/>
        </w:rPr>
        <w:drawing>
          <wp:inline distT="0" distB="0" distL="0" distR="0">
            <wp:extent cx="5940425" cy="150685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0425" cy="1506855"/>
                    </a:xfrm>
                    <a:prstGeom prst="rect">
                      <a:avLst/>
                    </a:prstGeom>
                  </pic:spPr>
                </pic:pic>
              </a:graphicData>
            </a:graphic>
          </wp:inline>
        </w:drawing>
      </w:r>
    </w:p>
    <w:p>
      <w:pPr>
        <w:pStyle w:val="PreformattedText"/>
        <w:rPr>
          <w:lang w:val="ru-RU"/>
        </w:rPr>
      </w:pPr>
      <w:r>
        <w:rPr>
          <w:lang w:val="ru-RU"/>
        </w:rPr>
      </w:r>
    </w:p>
    <w:p>
      <w:pPr>
        <w:pStyle w:val="TextBody"/>
        <w:widowControl/>
        <w:numPr>
          <w:ilvl w:val="0"/>
          <w:numId w:val="4"/>
        </w:numPr>
        <w:bidi w:val="0"/>
        <w:spacing w:lineRule="auto" w:line="288" w:before="0" w:after="140"/>
        <w:ind w:left="0" w:right="0" w:firstLine="737"/>
        <w:jc w:val="left"/>
        <w:rPr>
          <w:lang w:val="ru-RU"/>
        </w:rPr>
      </w:pPr>
      <w:r>
        <w:rPr>
          <w:lang w:val="ru-RU"/>
        </w:rPr>
      </w:r>
    </w:p>
    <w:p>
      <w:pPr>
        <w:pStyle w:val="Heading1"/>
        <w:numPr>
          <w:ilvl w:val="0"/>
          <w:numId w:val="3"/>
        </w:numPr>
        <w:rPr>
          <w:lang w:val="ru-RU"/>
        </w:rPr>
      </w:pPr>
      <w:bookmarkStart w:id="14" w:name="__RefHeading___Toc279_1781943424"/>
      <w:bookmarkEnd w:id="14"/>
      <w:r>
        <w:rPr>
          <w:lang w:val="ru-RU"/>
        </w:rPr>
        <w:t>Заключение</w:t>
      </w:r>
    </w:p>
    <w:p>
      <w:pPr>
        <w:pStyle w:val="TextBody"/>
        <w:numPr>
          <w:ilvl w:val="0"/>
          <w:numId w:val="4"/>
        </w:numPr>
        <w:ind w:left="0" w:right="0" w:firstLine="720"/>
        <w:rPr>
          <w:lang w:val="ru-RU"/>
        </w:rPr>
      </w:pPr>
      <w:r>
        <w:rPr>
          <w:lang w:val="ru-RU"/>
        </w:rPr>
        <w:t>За время прохождения практики я приобрёл теоретические и практические навыки в области восстановления изображений. В процессе я ознакомился с основными методами восстановления изображений искажённым линейно-инвариантным оператором. Также изучено ПО jupyter-notebook. С помощью научного руководителя был составлен план работ по разработке задания на выпускную квалификационную работу, собраны и изучены материалы, необходимые для подготовки отчёта для практики.</w:t>
      </w:r>
    </w:p>
    <w:p>
      <w:pPr>
        <w:pStyle w:val="TextBody"/>
        <w:numPr>
          <w:ilvl w:val="0"/>
          <w:numId w:val="4"/>
        </w:numPr>
        <w:ind w:left="0" w:right="0" w:firstLine="720"/>
        <w:rPr>
          <w:lang w:val="ru-RU"/>
        </w:rPr>
      </w:pPr>
      <w:r>
        <w:rPr>
          <w:lang w:val="ru-RU"/>
        </w:rPr>
        <w:t>В дальнейшем собираюсь модифицировать метод Люси-Ричардсона, чтобы достичь лучшего восстановления изображений подвергшихся линейному смазу.</w:t>
      </w:r>
    </w:p>
    <w:p>
      <w:pPr>
        <w:pStyle w:val="TextBody"/>
        <w:numPr>
          <w:ilvl w:val="0"/>
          <w:numId w:val="4"/>
        </w:numPr>
        <w:ind w:left="0" w:right="0" w:firstLine="720"/>
        <w:rPr>
          <w:lang w:val="ru-RU"/>
        </w:rPr>
      </w:pPr>
      <w:r>
        <w:rPr>
          <w:lang w:val="ru-RU"/>
        </w:rPr>
      </w:r>
    </w:p>
    <w:p>
      <w:pPr>
        <w:pStyle w:val="ContentsHeading"/>
        <w:rPr/>
      </w:pPr>
      <w:r>
        <w:rPr/>
        <w:t>Содержание</w:t>
      </w:r>
    </w:p>
    <w:p>
      <w:pPr>
        <w:pStyle w:val="Contents1"/>
        <w:tabs>
          <w:tab w:val="right" w:pos="9355" w:leader="dot"/>
        </w:tabs>
        <w:rPr/>
      </w:pPr>
      <w:r>
        <w:fldChar w:fldCharType="begin"/>
      </w:r>
      <w:r>
        <w:instrText> TOC \f \o "1-9" \h</w:instrText>
      </w:r>
      <w:r>
        <w:fldChar w:fldCharType="separate"/>
      </w:r>
      <w:hyperlink w:anchor="__RefHeading___Toc251_1781943424">
        <w:r>
          <w:rPr>
            <w:rStyle w:val="IndexLink"/>
          </w:rPr>
          <w:t>Введение</w:t>
          <w:tab/>
          <w:t>2</w:t>
        </w:r>
      </w:hyperlink>
    </w:p>
    <w:p>
      <w:pPr>
        <w:pStyle w:val="Contents1"/>
        <w:tabs>
          <w:tab w:val="right" w:pos="9355" w:leader="dot"/>
        </w:tabs>
        <w:rPr/>
      </w:pPr>
      <w:hyperlink w:anchor="__RefHeading___Toc253_1781943424">
        <w:r>
          <w:rPr>
            <w:rStyle w:val="IndexLink"/>
          </w:rPr>
          <w:t>Восстановление изображений методом деконволюции.</w:t>
          <w:tab/>
          <w:t>2</w:t>
        </w:r>
      </w:hyperlink>
    </w:p>
    <w:p>
      <w:pPr>
        <w:pStyle w:val="Contents2"/>
        <w:tabs>
          <w:tab w:val="right" w:pos="9355" w:leader="dot"/>
        </w:tabs>
        <w:rPr/>
      </w:pPr>
      <w:hyperlink w:anchor="__RefHeading___Toc255_1781943424">
        <w:r>
          <w:rPr>
            <w:rStyle w:val="IndexLink"/>
          </w:rPr>
          <w:t>Модель искажений[1]</w:t>
          <w:tab/>
          <w:t>2</w:t>
        </w:r>
      </w:hyperlink>
    </w:p>
    <w:p>
      <w:pPr>
        <w:pStyle w:val="Contents2"/>
        <w:tabs>
          <w:tab w:val="right" w:pos="9355" w:leader="dot"/>
        </w:tabs>
        <w:rPr/>
      </w:pPr>
      <w:hyperlink w:anchor="__RefHeading___Toc257_1781943424">
        <w:r>
          <w:rPr>
            <w:rStyle w:val="IndexLink"/>
          </w:rPr>
          <w:t>Деконволюция</w:t>
          <w:tab/>
          <w:t>3</w:t>
        </w:r>
      </w:hyperlink>
    </w:p>
    <w:p>
      <w:pPr>
        <w:pStyle w:val="Contents2"/>
        <w:tabs>
          <w:tab w:val="right" w:pos="9355" w:leader="dot"/>
        </w:tabs>
        <w:rPr/>
      </w:pPr>
      <w:hyperlink w:anchor="__RefHeading___Toc259_1781943424">
        <w:r>
          <w:rPr>
            <w:rStyle w:val="IndexLink"/>
          </w:rPr>
          <w:t>Оценка искажающей функции</w:t>
          <w:tab/>
          <w:t>3</w:t>
        </w:r>
      </w:hyperlink>
    </w:p>
    <w:p>
      <w:pPr>
        <w:pStyle w:val="Contents2"/>
        <w:tabs>
          <w:tab w:val="right" w:pos="9355" w:leader="dot"/>
        </w:tabs>
        <w:rPr/>
      </w:pPr>
      <w:hyperlink w:anchor="__RefHeading___Toc261_1781943424">
        <w:r>
          <w:rPr>
            <w:rStyle w:val="IndexLink"/>
          </w:rPr>
          <w:t>Методы восстановления</w:t>
          <w:tab/>
          <w:t>3</w:t>
        </w:r>
      </w:hyperlink>
    </w:p>
    <w:p>
      <w:pPr>
        <w:pStyle w:val="Contents2"/>
        <w:tabs>
          <w:tab w:val="right" w:pos="9355" w:leader="dot"/>
        </w:tabs>
        <w:rPr/>
      </w:pPr>
      <w:hyperlink w:anchor="__RefHeading___Toc263_1781943424">
        <w:r>
          <w:rPr>
            <w:rStyle w:val="IndexLink"/>
          </w:rPr>
          <w:t>Фильтр Винера</w:t>
          <w:tab/>
          <w:t>3</w:t>
        </w:r>
      </w:hyperlink>
    </w:p>
    <w:p>
      <w:pPr>
        <w:pStyle w:val="Contents2"/>
        <w:tabs>
          <w:tab w:val="right" w:pos="9355" w:leader="dot"/>
        </w:tabs>
        <w:rPr/>
      </w:pPr>
      <w:hyperlink w:anchor="__RefHeading___Toc265_1781943424">
        <w:r>
          <w:rPr>
            <w:rStyle w:val="IndexLink"/>
          </w:rPr>
          <w:t>Регуляризация по Тихонову</w:t>
          <w:tab/>
          <w:t>3</w:t>
        </w:r>
      </w:hyperlink>
    </w:p>
    <w:p>
      <w:pPr>
        <w:pStyle w:val="Contents2"/>
        <w:tabs>
          <w:tab w:val="right" w:pos="9355" w:leader="dot"/>
        </w:tabs>
        <w:rPr/>
      </w:pPr>
      <w:hyperlink w:anchor="__RefHeading___Toc267_1781943424">
        <w:r>
          <w:rPr>
            <w:rStyle w:val="IndexLink"/>
          </w:rPr>
          <w:t>Метод Люси-Ричардсона</w:t>
          <w:tab/>
          <w:t>4</w:t>
        </w:r>
      </w:hyperlink>
    </w:p>
    <w:p>
      <w:pPr>
        <w:pStyle w:val="Contents2"/>
        <w:tabs>
          <w:tab w:val="right" w:pos="9355" w:leader="dot"/>
        </w:tabs>
        <w:rPr/>
      </w:pPr>
      <w:hyperlink w:anchor="__RefHeading___Toc269_1781943424">
        <w:r>
          <w:rPr>
            <w:rStyle w:val="IndexLink"/>
          </w:rPr>
          <w:t>Слепая деконволюция</w:t>
          <w:tab/>
          <w:t>4</w:t>
        </w:r>
      </w:hyperlink>
    </w:p>
    <w:p>
      <w:pPr>
        <w:pStyle w:val="Contents2"/>
        <w:tabs>
          <w:tab w:val="right" w:pos="9355" w:leader="dot"/>
        </w:tabs>
        <w:rPr/>
      </w:pPr>
      <w:hyperlink w:anchor="__RefHeading___Toc271_1781943424">
        <w:r>
          <w:rPr>
            <w:rStyle w:val="IndexLink"/>
          </w:rPr>
          <w:t>Основные программные средства</w:t>
          <w:tab/>
          <w:t>4</w:t>
        </w:r>
      </w:hyperlink>
    </w:p>
    <w:p>
      <w:pPr>
        <w:pStyle w:val="Contents2"/>
        <w:tabs>
          <w:tab w:val="right" w:pos="9355" w:leader="dot"/>
        </w:tabs>
        <w:rPr/>
      </w:pPr>
      <w:hyperlink w:anchor="__RefHeading___Toc273_1781943424">
        <w:r>
          <w:rPr>
            <w:rStyle w:val="IndexLink"/>
          </w:rPr>
          <w:t>Решение учебной задачи</w:t>
          <w:tab/>
          <w:t>5</w:t>
        </w:r>
      </w:hyperlink>
    </w:p>
    <w:p>
      <w:pPr>
        <w:pStyle w:val="Contents3"/>
        <w:tabs>
          <w:tab w:val="right" w:pos="9355" w:leader="dot"/>
        </w:tabs>
        <w:rPr/>
      </w:pPr>
      <w:hyperlink w:anchor="__RefHeading___Toc275_1781943424">
        <w:r>
          <w:rPr>
            <w:rStyle w:val="IndexLink"/>
          </w:rPr>
          <w:t>Метод Винера</w:t>
          <w:tab/>
          <w:t>5</w:t>
        </w:r>
      </w:hyperlink>
    </w:p>
    <w:p>
      <w:pPr>
        <w:pStyle w:val="Contents3"/>
        <w:tabs>
          <w:tab w:val="right" w:pos="9355" w:leader="dot"/>
        </w:tabs>
        <w:rPr/>
      </w:pPr>
      <w:hyperlink w:anchor="__RefHeading___Toc277_1781943424">
        <w:r>
          <w:rPr>
            <w:rStyle w:val="IndexLink"/>
          </w:rPr>
          <w:t>Метод Люси-Ричардсона</w:t>
          <w:tab/>
          <w:t>5</w:t>
        </w:r>
      </w:hyperlink>
    </w:p>
    <w:p>
      <w:pPr>
        <w:pStyle w:val="Contents1"/>
        <w:tabs>
          <w:tab w:val="right" w:pos="9355" w:leader="dot"/>
        </w:tabs>
        <w:rPr/>
      </w:pPr>
      <w:hyperlink w:anchor="__RefHeading___Toc279_1781943424">
        <w:r>
          <w:rPr>
            <w:rStyle w:val="IndexLink"/>
          </w:rPr>
          <w:t>Заключение</w:t>
          <w:tab/>
          <w:t>5</w:t>
        </w:r>
      </w:hyperlink>
    </w:p>
    <w:p>
      <w:pPr>
        <w:pStyle w:val="Contents1"/>
        <w:tabs>
          <w:tab w:val="right" w:pos="9355" w:leader="dot"/>
        </w:tabs>
        <w:rPr/>
      </w:pPr>
      <w:hyperlink w:anchor="__RefHeading___Toc281_1781943424">
        <w:r>
          <w:rPr>
            <w:rStyle w:val="IndexLink"/>
          </w:rPr>
          <w:t>Список использованных источников</w:t>
          <w:tab/>
          <w:t>7</w:t>
        </w:r>
      </w:hyperlink>
    </w:p>
    <w:p>
      <w:pPr>
        <w:sectPr>
          <w:type w:val="nextPage"/>
          <w:pgSz w:w="11906" w:h="16838"/>
          <w:pgMar w:left="1701" w:right="850" w:header="0" w:top="1134" w:footer="0" w:bottom="1134" w:gutter="0"/>
          <w:pgNumType w:fmt="decimal"/>
          <w:formProt w:val="false"/>
          <w:textDirection w:val="lrTb"/>
          <w:docGrid w:type="default" w:linePitch="360" w:charSpace="0"/>
        </w:sectPr>
        <w:pStyle w:val="TextBody"/>
        <w:numPr>
          <w:ilvl w:val="0"/>
          <w:numId w:val="4"/>
        </w:numPr>
        <w:ind w:left="0" w:right="0" w:firstLine="720"/>
        <w:rPr>
          <w:lang w:val="ru-RU"/>
        </w:rPr>
      </w:pPr>
      <w:r>
        <w:rPr>
          <w:lang w:val="ru-RU"/>
        </w:rPr>
      </w:r>
      <w:r>
        <w:fldChar w:fldCharType="end"/>
      </w:r>
    </w:p>
    <w:p>
      <w:pPr>
        <w:pStyle w:val="Heading1"/>
        <w:numPr>
          <w:ilvl w:val="0"/>
          <w:numId w:val="3"/>
        </w:numPr>
        <w:rPr>
          <w:lang w:val="ru-RU"/>
        </w:rPr>
      </w:pPr>
      <w:bookmarkStart w:id="15" w:name="__RefHeading___Toc281_1781943424"/>
      <w:bookmarkEnd w:id="15"/>
      <w:r>
        <w:rPr>
          <w:lang w:val="ru-RU"/>
        </w:rPr>
        <w:t>Список использованных источников</w:t>
      </w:r>
    </w:p>
    <w:p>
      <w:pPr>
        <w:pStyle w:val="TextBody"/>
        <w:numPr>
          <w:ilvl w:val="0"/>
          <w:numId w:val="7"/>
        </w:numPr>
        <w:bidi w:val="0"/>
        <w:ind w:left="0" w:right="0" w:firstLine="360"/>
        <w:jc w:val="left"/>
        <w:rPr>
          <w:lang w:val="ru-RU"/>
        </w:rPr>
      </w:pPr>
      <w:r>
        <w:rPr>
          <w:lang w:val="ru-RU"/>
        </w:rPr>
        <w:t>Р. Гонсалес, Цифровая обработка изображений / Р. Гонсалес, Р. Вудс. – М: Техносфера, 2005. –1072 с.</w:t>
      </w:r>
    </w:p>
    <w:p>
      <w:pPr>
        <w:pStyle w:val="TextBody"/>
        <w:numPr>
          <w:ilvl w:val="0"/>
          <w:numId w:val="7"/>
        </w:numPr>
        <w:bidi w:val="0"/>
        <w:ind w:left="0" w:right="0" w:firstLine="360"/>
        <w:jc w:val="left"/>
        <w:rPr>
          <w:lang w:val="ru-RU"/>
        </w:rPr>
      </w:pPr>
      <w:r>
        <w:rPr>
          <w:lang w:val="ru-RU"/>
        </w:rPr>
        <w:t>К. Панфилова, Устранение смаза на изображении при съёмке с большой выдержкой –М: МИЭТ, 2014. – 75 с.</w:t>
      </w:r>
    </w:p>
    <w:p>
      <w:pPr>
        <w:pStyle w:val="TextBody"/>
        <w:numPr>
          <w:ilvl w:val="0"/>
          <w:numId w:val="7"/>
        </w:numPr>
        <w:bidi w:val="0"/>
        <w:ind w:left="0" w:right="0" w:firstLine="360"/>
        <w:jc w:val="left"/>
        <w:rPr>
          <w:lang w:val="ru-RU"/>
        </w:rPr>
      </w:pPr>
      <w:r>
        <w:rPr>
          <w:lang w:val="ru-RU"/>
        </w:rPr>
        <w:t>К. Панфилова, Компенсация линейного смаза цифровых изображений с помощью метода Люси-Ричардсона – М: МИЭТ, 2016 – 81 с.</w:t>
      </w:r>
    </w:p>
    <w:p>
      <w:pPr>
        <w:pStyle w:val="TextBody"/>
        <w:numPr>
          <w:ilvl w:val="0"/>
          <w:numId w:val="7"/>
        </w:numPr>
        <w:bidi w:val="0"/>
        <w:ind w:left="0" w:right="0" w:firstLine="360"/>
        <w:jc w:val="left"/>
        <w:rPr/>
      </w:pPr>
      <w:r>
        <w:rPr>
          <w:lang w:val="ru-RU"/>
        </w:rPr>
        <w:t>В. Южиков, Восстановление расфокусированных и смазанных изображений [Электронный ресурс]. // «Хабрахабр». М., 2006-2017 URL: </w:t>
      </w:r>
      <w:hyperlink r:id="rId9">
        <w:bookmarkStart w:id="16" w:name="_Ref478716342"/>
        <w:bookmarkEnd w:id="16"/>
        <w:r>
          <w:rPr>
            <w:rStyle w:val="InternetLink"/>
            <w:lang w:val="ru-RU"/>
          </w:rPr>
          <w:t>https://habrahabr.ru/post/136853/</w:t>
        </w:r>
      </w:hyperlink>
    </w:p>
    <w:p>
      <w:pPr>
        <w:pStyle w:val="TextBody"/>
        <w:numPr>
          <w:ilvl w:val="0"/>
          <w:numId w:val="7"/>
        </w:numPr>
        <w:bidi w:val="0"/>
        <w:spacing w:before="0" w:after="140"/>
        <w:ind w:left="0" w:right="0" w:firstLine="360"/>
        <w:jc w:val="left"/>
        <w:rPr/>
      </w:pPr>
      <w:r>
        <w:rPr>
          <w:lang w:val="ru-RU"/>
        </w:rPr>
        <w:t xml:space="preserve">R. Yan and L. Shao, Blind Image Blur Estimation via Deep Learning // </w:t>
      </w:r>
      <w:r>
        <w:rPr>
          <w:rStyle w:val="Emphasis"/>
          <w:lang w:val="ru-RU"/>
        </w:rPr>
        <w:t>IEEE Transactions on Image Processing</w:t>
      </w:r>
      <w:r>
        <w:rPr>
          <w:lang w:val="ru-RU"/>
        </w:rPr>
        <w:t>, vol. 25, no. 4, pp. 1910-1921, April 2016.</w:t>
      </w:r>
    </w:p>
    <w:sectPr>
      <w:footerReference w:type="default" r:id="rId10"/>
      <w:type w:val="nextPage"/>
      <w:pgSz w:w="11906" w:h="16838"/>
      <w:pgMar w:left="1418" w:right="567" w:header="0" w:top="1134" w:footer="708" w:bottom="85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53417368"/>
    </w:sdtPr>
    <w:sdtContent>
      <w:p>
        <w:pPr>
          <w:pStyle w:val="12"/>
          <w:rPr>
            <w:lang w:val="ru-RU"/>
          </w:rPr>
        </w:pPr>
        <w:r>
          <w:rPr>
            <w:lang w:val="ru-RU"/>
          </w:rPr>
          <w:fldChar w:fldCharType="begin"/>
        </w:r>
        <w:r>
          <w:instrText> PAGE </w:instrText>
        </w:r>
        <w:r>
          <w:fldChar w:fldCharType="separate"/>
        </w:r>
        <w:r>
          <w:t>7</w:t>
        </w:r>
        <w:r>
          <w:fldChar w:fldCharType="end"/>
        </w:r>
      </w:p>
      <w:p>
        <w:pPr>
          <w:pStyle w:val="Footer"/>
          <w:rPr>
            <w:lang w:val="ru-RU"/>
          </w:rPr>
        </w:pPr>
        <w:r>
          <w:rPr>
            <w:lang w:val="ru-RU"/>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ru-RU"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eastAsia="zh-CN" w:bidi="hi-IN" w:val="ru-RU"/>
    </w:rPr>
  </w:style>
  <w:style w:type="paragraph" w:styleId="Heading1">
    <w:name w:val="Heading 1"/>
    <w:basedOn w:val="Heading"/>
    <w:qFormat/>
    <w:pPr>
      <w:numPr>
        <w:ilvl w:val="0"/>
        <w:numId w:val="1"/>
      </w:numPr>
      <w:bidi w:val="0"/>
      <w:spacing w:before="240" w:after="120"/>
      <w:jc w:val="center"/>
      <w:outlineLvl w:val="0"/>
    </w:pPr>
    <w:rPr>
      <w:b w:val="false"/>
      <w:bCs/>
      <w:caps/>
      <w:sz w:val="32"/>
      <w:szCs w:val="36"/>
    </w:rPr>
  </w:style>
  <w:style w:type="paragraph" w:styleId="Heading2">
    <w:name w:val="Heading 2"/>
    <w:basedOn w:val="Heading"/>
    <w:qFormat/>
    <w:pPr>
      <w:numPr>
        <w:ilvl w:val="1"/>
        <w:numId w:val="1"/>
      </w:numPr>
      <w:bidi w:val="0"/>
      <w:spacing w:before="200" w:after="120"/>
      <w:jc w:val="left"/>
      <w:outlineLvl w:val="1"/>
    </w:pPr>
    <w:rPr>
      <w:b w:val="false"/>
      <w:bCs/>
      <w:sz w:val="28"/>
      <w:szCs w:val="32"/>
    </w:rPr>
  </w:style>
  <w:style w:type="paragraph" w:styleId="Heading3">
    <w:name w:val="Heading 3"/>
    <w:basedOn w:val="Heading"/>
    <w:qFormat/>
    <w:pPr>
      <w:numPr>
        <w:ilvl w:val="2"/>
        <w:numId w:val="1"/>
      </w:numPr>
      <w:bidi w:val="0"/>
      <w:spacing w:before="140" w:after="120"/>
      <w:jc w:val="left"/>
      <w:outlineLvl w:val="2"/>
    </w:pPr>
    <w:rPr>
      <w:b w:val="false"/>
      <w:bCs/>
      <w:sz w:val="25"/>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30">
    <w:name w:val="ListLabel 30"/>
    <w:qFormat/>
    <w:rPr>
      <w:b w:val="false"/>
      <w:i w:val="false"/>
      <w:sz w:val="24"/>
    </w:rPr>
  </w:style>
  <w:style w:type="character" w:styleId="InternetLink">
    <w:name w:val="Internet Link"/>
    <w:rPr>
      <w:color w:val="000080"/>
      <w:u w:val="single"/>
      <w:lang w:eastAsia="zxx" w:bidi="zxx"/>
    </w:rPr>
  </w:style>
  <w:style w:type="character" w:styleId="Emphasis">
    <w:name w:val="Emphasis"/>
    <w:qFormat/>
    <w:rPr>
      <w:i/>
      <w:iCs/>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widowControl/>
      <w:bidi w:val="0"/>
      <w:spacing w:lineRule="auto" w:line="288" w:before="0" w:after="140"/>
      <w:ind w:left="0" w:right="0" w:firstLine="720"/>
      <w:jc w:val="left"/>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1">
    <w:name w:val="По центру"/>
    <w:basedOn w:val="Normal"/>
    <w:qFormat/>
    <w:pPr>
      <w:spacing w:lineRule="auto" w:line="360"/>
      <w:jc w:val="center"/>
    </w:pPr>
    <w:rPr>
      <w:sz w:val="26"/>
      <w:szCs w:val="20"/>
    </w:rPr>
  </w:style>
  <w:style w:type="paragraph" w:styleId="7">
    <w:name w:val="Основной текст7"/>
    <w:basedOn w:val="Normal"/>
    <w:qFormat/>
    <w:pPr>
      <w:widowControl w:val="false"/>
      <w:shd w:val="clear" w:fill="FFFFFF"/>
      <w:spacing w:lineRule="atLeast" w:line="240" w:before="0" w:after="720"/>
      <w:ind w:left="0" w:right="0" w:hanging="580"/>
      <w:jc w:val="right"/>
    </w:pPr>
    <w:rPr>
      <w:sz w:val="26"/>
      <w:szCs w:val="20"/>
      <w:shd w:fill="FFFFFF" w:val="clear"/>
    </w:rPr>
  </w:style>
  <w:style w:type="paragraph" w:styleId="Style12">
    <w:name w:val="Заголовок ненумерованный"/>
    <w:basedOn w:val="Heading1"/>
    <w:qFormat/>
    <w:pPr>
      <w:numPr>
        <w:ilvl w:val="0"/>
        <w:numId w:val="0"/>
      </w:numPr>
      <w:spacing w:lineRule="auto" w:line="360"/>
      <w:jc w:val="center"/>
    </w:pPr>
    <w:rPr>
      <w:rFonts w:cs="Times New Roman"/>
      <w:caps/>
      <w:szCs w:val="20"/>
    </w:rPr>
  </w:style>
  <w:style w:type="paragraph" w:styleId="12">
    <w:name w:val="12 центр"/>
    <w:basedOn w:val="Normal"/>
    <w:qFormat/>
    <w:pPr>
      <w:jc w:val="center"/>
    </w:pPr>
    <w:rPr>
      <w:szCs w:val="20"/>
    </w:rPr>
  </w:style>
  <w:style w:type="paragraph" w:styleId="Footer">
    <w:name w:val="Footer"/>
    <w:basedOn w:val="Normal"/>
    <w:pPr>
      <w:tabs>
        <w:tab w:val="center" w:pos="4677" w:leader="none"/>
        <w:tab w:val="right" w:pos="9355" w:leader="none"/>
      </w:tabs>
    </w:pPr>
    <w:rPr/>
  </w:style>
  <w:style w:type="paragraph" w:styleId="Style13">
    <w:name w:val="Список источников"/>
    <w:basedOn w:val="List"/>
    <w:qFormat/>
    <w:pPr>
      <w:spacing w:lineRule="auto" w:line="360" w:before="0" w:after="120"/>
    </w:pPr>
    <w:rPr/>
  </w:style>
  <w:style w:type="paragraph" w:styleId="ListBullet4">
    <w:name w:val="List Bullet 4"/>
    <w:basedOn w:val="List"/>
    <w:qFormat/>
    <w:pPr>
      <w:spacing w:before="0" w:after="120"/>
      <w:ind w:left="360" w:right="0" w:hanging="360"/>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ContentsHeading">
    <w:name w:val="TOA Heading"/>
    <w:basedOn w:val="Heading"/>
    <w:pPr>
      <w:suppressLineNumbers/>
      <w:ind w:left="0" w:hanging="0"/>
    </w:pPr>
    <w:rPr>
      <w:b/>
      <w:bCs/>
      <w:sz w:val="32"/>
      <w:szCs w:val="32"/>
    </w:rPr>
  </w:style>
  <w:style w:type="paragraph" w:styleId="Contents1">
    <w:name w:val="TOC 1"/>
    <w:basedOn w:val="Index"/>
    <w:pPr>
      <w:tabs>
        <w:tab w:val="right" w:pos="9355" w:leader="dot"/>
      </w:tabs>
      <w:ind w:left="0" w:hanging="0"/>
    </w:pPr>
    <w:rPr/>
  </w:style>
  <w:style w:type="paragraph" w:styleId="Contents2">
    <w:name w:val="TOC 2"/>
    <w:basedOn w:val="Index"/>
    <w:pPr>
      <w:tabs>
        <w:tab w:val="right" w:pos="9072" w:leader="dot"/>
      </w:tabs>
      <w:ind w:left="283" w:hanging="0"/>
    </w:pPr>
    <w:rPr/>
  </w:style>
  <w:style w:type="paragraph" w:styleId="Contents3">
    <w:name w:val="TOC 3"/>
    <w:basedOn w:val="Index"/>
    <w:pPr>
      <w:tabs>
        <w:tab w:val="right" w:pos="8789" w:leader="dot"/>
      </w:tabs>
      <w:ind w:left="566" w:hanging="0"/>
    </w:pPr>
    <w:rPr/>
  </w:style>
  <w:style w:type="numbering" w:styleId="List1">
    <w:name w:val="List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habrahabr.ru/post/136853/"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888</TotalTime>
  <Application>LibreOffice/5.4.2.2$Linux_X86_64 LibreOffice_project/40m0$Build-2</Application>
  <Pages>7</Pages>
  <Words>939</Words>
  <Characters>6791</Characters>
  <CharactersWithSpaces>7631</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2017-12-24T20:11:55Z</dcterms:created>
  <dc:creator/>
  <dc:description/>
  <dc:language>en-US</dc:language>
  <cp:lastModifiedBy/>
  <dcterms:modified xsi:type="dcterms:W3CDTF">2017-12-26T03:21:58Z</dcterms:modified>
  <cp:revision>40</cp:revision>
  <dc:subject/>
  <dc:title/>
</cp:coreProperties>
</file>