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ООО «ПРОМЫШЛЕННЫЕ РОБОТЫ»</w:t>
      </w:r>
    </w:p>
    <w:p>
      <w:pPr>
        <w:pBdr>
          <w:bottom w:val="single" w:color="999999" w:sz="8" w:space="6"/>
        </w:pBdr>
        <w:spacing w:after="200"/>
        <w:jc w:val="center"/>
      </w:pPr>
      <w:r>
        <w:rPr>
          <w:rFonts w:ascii="Calibri" w:cs="Calibri" w:eastAsia="Calibri" w:hAnsi="Calibri"/>
          <w:color w:val="767B80"/>
          <w:sz w:val="17"/>
          <w:szCs w:val="17"/>
        </w:rPr>
        <w:t xml:space="preserve">г. Гродно, ул. Академическая, 17 · УНП 591043841 · +375 25 509 22 06 · info@promroboty.by</w:t>
      </w:r>
    </w:p>
    <w:tbl>
      <w:tblPr>
        <w:tblW w:type="dxa" w:w="9350"/>
        <w:tblBorders>
          <w:top w:val="single" w:color="C0491B" w:sz="6"/>
          <w:left w:val="single" w:color="C0491B" w:sz="6"/>
          <w:bottom w:val="single" w:color="C0491B" w:sz="6"/>
          <w:right w:val="single" w:color="C0491B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F3F0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230"/>
              <w:jc w:val="both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Конфиденциально. Сведения приведены по фактическому опыту специалиста и сгруппированы по выполненным работам. Персональные данные, место проживания, наименования предприятий-работодателей, их заказчиков и учебных заведений из документа исключены — приведены отрасль производства, тип оборудования и суть работы. Документ передаётся для оценки квалификации исполнителя; дальнейшая передача третьим лицам без нашего письменного согласия не допускается. Полное резюме и подтверждающие документы — по запросу после заключения соглашения о конфиденциальности.</w:t>
            </w:r>
          </w:p>
        </w:tc>
      </w:tr>
    </w:tbl>
    <w:p>
      <w:pPr>
        <w:spacing w:after="150" w:before="170"/>
      </w:pPr>
      <w:r>
        <w:rPr>
          <w:rFonts w:ascii="Calibri" w:cs="Calibri" w:eastAsia="Calibri" w:hAnsi="Calibri"/>
          <w:b/>
          <w:bCs/>
          <w:color w:val="767B80"/>
          <w:sz w:val="18"/>
          <w:szCs w:val="18"/>
        </w:rPr>
        <w:t xml:space="preserve">ПРИЛОЖЕНИЕ 1 · РЕЗЮМЕ СПЕЦИАЛИСТА ПРОЕКТНОЙ ГРУППЫ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2328"/>
          <w:sz w:val="36"/>
          <w:szCs w:val="36"/>
        </w:rPr>
        <w:t xml:space="preserve">Артём К.</w:t>
      </w:r>
    </w:p>
    <w:p>
      <w:pPr>
        <w:spacing w:after="30"/>
      </w:pPr>
      <w:r>
        <w:rPr>
          <w:rFonts w:ascii="Calibri" w:cs="Calibri" w:eastAsia="Calibri" w:hAnsi="Calibri"/>
          <w:color w:val="1F2328"/>
          <w:sz w:val="23"/>
          <w:szCs w:val="23"/>
        </w:rPr>
        <w:t xml:space="preserve">Инженер по обслуживанию и вводу в эксплуатацию роботизированных технологических комплексов</w:t>
      </w:r>
    </w:p>
    <w:p>
      <w:pPr>
        <w:spacing w:after="60"/>
      </w:pPr>
      <w:r>
        <w:rPr>
          <w:rFonts w:ascii="Calibri" w:cs="Calibri" w:eastAsia="Calibri" w:hAnsi="Calibri"/>
          <w:color w:val="767B80"/>
          <w:sz w:val="20"/>
          <w:szCs w:val="20"/>
        </w:rPr>
        <w:t xml:space="preserve">Опыт по специальности — 12 лет 4 месяца</w:t>
      </w:r>
    </w:p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Проекты и работы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01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2 года 11 месяцев · по настоящее время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Обслуживание и внедрение РТК сварки на автомобильном производстве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Обеспечение бесперебойной работы производства, внедрение нового оборудования и технологий, оптимизация процессов, повышение производительности и качества выпускаемой продукции, контроль охраны труда.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Обслуживание роботизированных технологических комплексов сварки в производстве автомобилей, модернизация в рамках новых проектов.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Установка программного обеспечения для роботов KUKA и FANUC, ввод в эксплуатацию. Проверка работы оборудования по чек-листу после работ подрядчика — то есть приёмка чужой пусконаладки, а не только своей.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Сбор логов и метрик работы комплексов для снижения количества инцидентов и простоев.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02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2 года 2 месяца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Разработка серверной части высоконагруженного сервиса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Поддержка и развитие сервиса заказов личного кабинета крупного интернет-магазина, где простой системы означает прямые финансовые потери. Бизнес-задачи, технические тикеты по повышению стабильности, устранение дефектов, работа с базами данных, система контроля версий Git.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Язык Golang освоил самостоятельно в ходе работы. Опыт важен не сам по себе: он объясняет, почему сбор метрик и логов на производственном участке для него привычная практика, а не дополнительная нагрузка.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03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2 года 9 месяцев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Автономные и транспортные системы в исследовательской лаборатории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Работа техническим специалистом в лаборатории автономных и транспортных систем центра робототехники и мехатроники.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Разработка модуля посадочной платформы для беспилотного летательного аппарата разведки; далее — разработка беспилотного автономного транспортного средства с проработкой модулей управления и анализа данных, вплоть до запуска проекта на дороге общего пользования.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Подготовка и ведение полного комплекта документации по проекту.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04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5 месяцев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Наладка АСУ ТП на производстве автокомпонентов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Бесперебойная работа линии в три смены: контроль работы устройств автоматических линий сборки и станков с ЧПУ, своевременное устранение неполадок и настройка оборудования.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Обслуживание роботов FANUC — написание и корректировка программного обеспечения.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05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7 месяцев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Ремонт литейной оснастки на металлургическом производстве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Руководство в отделе по ремонту литейной оснастки при работе производства в режиме 24/7: составление графиков планово-предупредительного ремонта и нарядов на работу, обеспечение запасными частями.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Модернизация станков и ведение соответствующей документации, программирование шкафов электроавтоматики и контроллеров.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06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3 года 7 месяцев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Конструкторская разработка и пусконаладка оборудования и стендов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Разработка методических и нормативных документов и технической документации. Участие в исследованиях, разработке проектов и программ предприятия, связанных с испытаниями оборудования и внедрением его в эксплуатацию.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Изучение, программирование и пусконаладка робота KUKA. Программирование контроллеров Siemens, изучение систем управления B&amp;R. Монтаж электрических шкафов и систем управления робота, пусконаладка.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Программирование стенда для проверки жгутов и проводов, наладка и запуск установки. Языки программирования контроллеров: IL, LD, работа с библиотеками функциональных блоков.</w:t>
            </w:r>
          </w:p>
        </w:tc>
      </w:tr>
    </w:tbl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Оборудование и технологии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Роботы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KUKA, FANUC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Системы управления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Siemens, B&amp;R, станки с ЧПУ, шкафы электроавтоматики, контроллеры (IL, LD, библиотеки FB)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Разработка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Golang, Git, PostgreSQL, Jira, Confluence, unit-тесты, CI/CD, микросервисная архитектура, брокеры сообщений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Работы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Обслуживание и модернизация РТК · ввод оборудования в эксплуатацию · приёмка работ подрядчика по чек-листу · сбор логов и метрик · планово-предупредительный ремонт · монтаж шкафов и систем управления</w:t>
            </w:r>
          </w:p>
        </w:tc>
      </w:tr>
    </w:tbl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Образование и повышение квалификации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2010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Высшее техническое. Электротехнический факультет, специальность «Промышленная электроника»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2025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«Программирование, эксплуатация и обслуживание роботов FANUC. Модуль 1» — курс по технологии и использованию оборудования в технологическом процессе производства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Языки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Русский — родной; английский и немецкий — начальный уровень</w:t>
            </w:r>
          </w:p>
        </w:tc>
      </w:tr>
    </w:tbl>
    <w:sectPr>
      <w:pgSz w:w="11906" w:h="16838" w:orient="portrait"/>
      <w:pgMar w:top="850" w:right="1134" w:bottom="79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2026-09-09T08:26:11.123Z</dcterms:created>
  <dcterms:modified xsi:type="dcterms:W3CDTF">2026-09-09T08:26:11.123Z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