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0A1B" w14:textId="77777777" w:rsidR="00AB6616" w:rsidRPr="00AB6616" w:rsidRDefault="00AB6616" w:rsidP="00AB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АИС управления договорной и сметной деятельностью предприятия</w:t>
      </w:r>
    </w:p>
    <w:p w14:paraId="3F756661" w14:textId="77777777" w:rsidR="00AB6616" w:rsidRPr="00AB6616" w:rsidRDefault="00AB6616" w:rsidP="00AB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Поиск акторов и вариантов использования</w:t>
      </w:r>
    </w:p>
    <w:p w14:paraId="15E57666" w14:textId="7CAFD15C" w:rsidR="00AB6616" w:rsidRDefault="00AB6616" w:rsidP="00AB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Выявление акторов</w:t>
      </w:r>
    </w:p>
    <w:p w14:paraId="7FFF9FB1" w14:textId="4D6AF3E3" w:rsidR="005C6CFA" w:rsidRPr="00AB6616" w:rsidRDefault="005C6CFA" w:rsidP="00AB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2B1487B1" wp14:editId="5D98E3E0">
            <wp:extent cx="5242560" cy="7109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F4C2" w14:textId="77777777" w:rsidR="00AB6616" w:rsidRPr="00AB6616" w:rsidRDefault="00AB6616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6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основе анализа предметной области и функциональных требований системы были определены основные роли пользователей. Проведенный анализ показал, что, несмотря на разнообразие должностей (юрист, менеджер по закупкам, менеджер по продажам), их действия в рамках системы можно сгруппировать по функциональным обязанностям.</w:t>
      </w:r>
    </w:p>
    <w:p w14:paraId="42E977D0" w14:textId="77777777" w:rsidR="00AB6616" w:rsidRPr="00AB6616" w:rsidRDefault="00AB6616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61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акторов представлено в табл. 1.</w:t>
      </w:r>
    </w:p>
    <w:p w14:paraId="11A64F64" w14:textId="77777777" w:rsidR="00AB6616" w:rsidRPr="00AB6616" w:rsidRDefault="00AB6616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Табл. 1. Выявление акторов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92"/>
        <w:gridCol w:w="6253"/>
      </w:tblGrid>
      <w:tr w:rsidR="00AB6616" w:rsidRPr="00AB6616" w14:paraId="0D409E2B" w14:textId="77777777" w:rsidTr="00C13FF8">
        <w:tc>
          <w:tcPr>
            <w:tcW w:w="0" w:type="auto"/>
            <w:hideMark/>
          </w:tcPr>
          <w:p w14:paraId="3440673A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0" w:type="auto"/>
            <w:hideMark/>
          </w:tcPr>
          <w:p w14:paraId="25C4E2E1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описание</w:t>
            </w:r>
          </w:p>
        </w:tc>
      </w:tr>
      <w:tr w:rsidR="00AB6616" w:rsidRPr="00AB6616" w14:paraId="2B1C2133" w14:textId="77777777" w:rsidTr="00C13FF8">
        <w:tc>
          <w:tcPr>
            <w:tcW w:w="0" w:type="auto"/>
            <w:hideMark/>
          </w:tcPr>
          <w:p w14:paraId="03009597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14:paraId="48777DA6" w14:textId="77777777" w:rsidR="00AB6616" w:rsidRPr="00AB6616" w:rsidRDefault="00AB6616" w:rsidP="00AB66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Инициирует процесс: создает проекты договоров, прикрепляет сметы и сопутствующие документы, следит за сроками исполнения.</w:t>
            </w:r>
          </w:p>
        </w:tc>
      </w:tr>
      <w:tr w:rsidR="00AB6616" w:rsidRPr="00AB6616" w14:paraId="455EAAA2" w14:textId="77777777" w:rsidTr="00C13FF8">
        <w:tc>
          <w:tcPr>
            <w:tcW w:w="0" w:type="auto"/>
            <w:hideMark/>
          </w:tcPr>
          <w:p w14:paraId="71326E7A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Согласующее лицо (Юрист/Финансист)</w:t>
            </w:r>
          </w:p>
        </w:tc>
        <w:tc>
          <w:tcPr>
            <w:tcW w:w="0" w:type="auto"/>
            <w:hideMark/>
          </w:tcPr>
          <w:p w14:paraId="36C52D11" w14:textId="77777777" w:rsidR="00AB6616" w:rsidRPr="00AB6616" w:rsidRDefault="00AB6616" w:rsidP="00AB66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Проводит экспертизу документов, вносит правки и фиксирует результат согласования (одобрено/отклонено).</w:t>
            </w:r>
          </w:p>
        </w:tc>
      </w:tr>
      <w:tr w:rsidR="00AB6616" w:rsidRPr="00AB6616" w14:paraId="5578DF86" w14:textId="77777777" w:rsidTr="00C13FF8">
        <w:tc>
          <w:tcPr>
            <w:tcW w:w="0" w:type="auto"/>
            <w:hideMark/>
          </w:tcPr>
          <w:p w14:paraId="5BC4F14D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14:paraId="2D69F8C1" w14:textId="77777777" w:rsidR="00AB6616" w:rsidRPr="00AB6616" w:rsidRDefault="00AB6616" w:rsidP="00AB66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Обладает правом финального утверждения, имеет доступ к аналитическим отчетам и дашбордам для принятия управленческих решений.</w:t>
            </w:r>
          </w:p>
        </w:tc>
      </w:tr>
      <w:tr w:rsidR="00AB6616" w:rsidRPr="00AB6616" w14:paraId="144EC5A0" w14:textId="77777777" w:rsidTr="00C13FF8">
        <w:tc>
          <w:tcPr>
            <w:tcW w:w="0" w:type="auto"/>
            <w:hideMark/>
          </w:tcPr>
          <w:p w14:paraId="19240899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66AA529" w14:textId="77777777" w:rsidR="00AB6616" w:rsidRPr="00AB6616" w:rsidRDefault="00AB6616" w:rsidP="00AB66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правами доступа пользователей и ведет нормативно-справочную информацию (НСИ).</w:t>
            </w:r>
          </w:p>
        </w:tc>
      </w:tr>
    </w:tbl>
    <w:p w14:paraId="2D0059A7" w14:textId="77777777" w:rsidR="00AB6616" w:rsidRPr="00AB6616" w:rsidRDefault="00000000" w:rsidP="00AB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7BDC20">
          <v:rect id="_x0000_i1025" style="width:0;height:1.5pt" o:hralign="center" o:hrstd="t" o:hr="t" fillcolor="#a0a0a0" stroked="f"/>
        </w:pict>
      </w:r>
    </w:p>
    <w:p w14:paraId="017C1CEF" w14:textId="77777777" w:rsidR="00AB6616" w:rsidRPr="00AB6616" w:rsidRDefault="00AB6616" w:rsidP="00AB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Выявление вариантов использования</w:t>
      </w:r>
    </w:p>
    <w:p w14:paraId="116EB852" w14:textId="77777777" w:rsidR="00AB6616" w:rsidRPr="00AB6616" w:rsidRDefault="00AB6616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61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варианты использования (прецеденты) распределены по основным модулям системы и сведены в таблицу 2.</w:t>
      </w:r>
    </w:p>
    <w:p w14:paraId="5FA1DDCE" w14:textId="77777777" w:rsidR="00AB6616" w:rsidRPr="00AB6616" w:rsidRDefault="00AB6616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Табл. 2. Выявление вариантов использования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026"/>
        <w:gridCol w:w="3079"/>
        <w:gridCol w:w="4240"/>
      </w:tblGrid>
      <w:tr w:rsidR="00AB6616" w:rsidRPr="00AB6616" w14:paraId="71809188" w14:textId="77777777" w:rsidTr="00C13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72022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752896E8" w14:textId="77777777" w:rsidR="00AB6616" w:rsidRPr="00AB6616" w:rsidRDefault="00AB6616" w:rsidP="00AB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1324B54" w14:textId="77777777" w:rsidR="00AB6616" w:rsidRPr="00AB6616" w:rsidRDefault="00AB6616" w:rsidP="00AB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Формулировка (Описание)</w:t>
            </w:r>
          </w:p>
        </w:tc>
      </w:tr>
      <w:tr w:rsidR="00AB6616" w:rsidRPr="00AB6616" w14:paraId="63C52000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BFB33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14:paraId="1FC0C9D7" w14:textId="57FA9D1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договора</w:t>
            </w:r>
            <w:r w:rsidR="00F606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(создать изменений договора)</w:t>
            </w:r>
          </w:p>
        </w:tc>
        <w:tc>
          <w:tcPr>
            <w:tcW w:w="0" w:type="auto"/>
            <w:hideMark/>
          </w:tcPr>
          <w:p w14:paraId="420C0FC0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создать новую карточку договора в системе на основе шаблона и заполнить основные реквизиты.</w:t>
            </w:r>
          </w:p>
        </w:tc>
      </w:tr>
      <w:tr w:rsidR="00AB6616" w:rsidRPr="00AB6616" w14:paraId="4789D406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98561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14:paraId="172EAADD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сметы</w:t>
            </w:r>
          </w:p>
        </w:tc>
        <w:tc>
          <w:tcPr>
            <w:tcW w:w="0" w:type="auto"/>
            <w:hideMark/>
          </w:tcPr>
          <w:p w14:paraId="745DA4D7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прикрепить файл сметного расчета к конкретному договору.</w:t>
            </w:r>
          </w:p>
        </w:tc>
      </w:tr>
      <w:tr w:rsidR="00AB6616" w:rsidRPr="00AB6616" w14:paraId="43B72B9B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7D734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14:paraId="1527A462" w14:textId="444C4224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документов</w:t>
            </w:r>
            <w:r w:rsidR="00F606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(должен быть у всех)</w:t>
            </w:r>
          </w:p>
        </w:tc>
        <w:tc>
          <w:tcPr>
            <w:tcW w:w="0" w:type="auto"/>
            <w:hideMark/>
          </w:tcPr>
          <w:p w14:paraId="2CDA09D0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быстрый поиск договора или сметы по фильтрам (ИНН, номер, дата).</w:t>
            </w:r>
          </w:p>
        </w:tc>
      </w:tr>
      <w:tr w:rsidR="00AB6616" w:rsidRPr="00AB6616" w14:paraId="2C0DB922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0B83E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Согласующее лицо</w:t>
            </w:r>
          </w:p>
        </w:tc>
        <w:tc>
          <w:tcPr>
            <w:tcW w:w="0" w:type="auto"/>
            <w:hideMark/>
          </w:tcPr>
          <w:p w14:paraId="4D7901AF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Экспертиза документа</w:t>
            </w:r>
          </w:p>
        </w:tc>
        <w:tc>
          <w:tcPr>
            <w:tcW w:w="0" w:type="auto"/>
            <w:hideMark/>
          </w:tcPr>
          <w:p w14:paraId="36426447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 проверки условий договора или сумм в смете с возможностью оставить комментарий.</w:t>
            </w:r>
          </w:p>
        </w:tc>
      </w:tr>
      <w:tr w:rsidR="00AB6616" w:rsidRPr="00AB6616" w14:paraId="64C1884B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40FD1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14:paraId="565F7CD2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 договора</w:t>
            </w:r>
          </w:p>
        </w:tc>
        <w:tc>
          <w:tcPr>
            <w:tcW w:w="0" w:type="auto"/>
            <w:hideMark/>
          </w:tcPr>
          <w:p w14:paraId="28447176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Финальное действие в жизненном цикле согласования, переводящее договор в статус «Действует».</w:t>
            </w:r>
          </w:p>
        </w:tc>
      </w:tr>
      <w:tr w:rsidR="00AB6616" w:rsidRPr="00AB6616" w14:paraId="2C4A833C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68993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14:paraId="7D28AE8E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аналитики</w:t>
            </w:r>
          </w:p>
        </w:tc>
        <w:tc>
          <w:tcPr>
            <w:tcW w:w="0" w:type="auto"/>
            <w:hideMark/>
          </w:tcPr>
          <w:p w14:paraId="1CBD7BFE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графиков и диаграмм по прибыльности проектов и взаиморасчетам в реальном времени.</w:t>
            </w:r>
          </w:p>
        </w:tc>
      </w:tr>
      <w:tr w:rsidR="00AB6616" w:rsidRPr="00AB6616" w14:paraId="278052A1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64F8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Финансист</w:t>
            </w:r>
          </w:p>
        </w:tc>
        <w:tc>
          <w:tcPr>
            <w:tcW w:w="0" w:type="auto"/>
            <w:hideMark/>
          </w:tcPr>
          <w:p w14:paraId="34C36592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Ведение платежного календаря</w:t>
            </w:r>
          </w:p>
        </w:tc>
        <w:tc>
          <w:tcPr>
            <w:tcW w:w="0" w:type="auto"/>
            <w:hideMark/>
          </w:tcPr>
          <w:p w14:paraId="471C65F5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дат поступлений и списаний денежных средств по этапам договоров.</w:t>
            </w:r>
          </w:p>
        </w:tc>
      </w:tr>
      <w:tr w:rsidR="00AB6616" w:rsidRPr="00AB6616" w14:paraId="2E447629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EB02D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Администратор</w:t>
            </w:r>
          </w:p>
        </w:tc>
        <w:tc>
          <w:tcPr>
            <w:tcW w:w="0" w:type="auto"/>
            <w:hideMark/>
          </w:tcPr>
          <w:p w14:paraId="5FE95EF9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прав доступа</w:t>
            </w:r>
          </w:p>
        </w:tc>
        <w:tc>
          <w:tcPr>
            <w:tcW w:w="0" w:type="auto"/>
            <w:hideMark/>
          </w:tcPr>
          <w:p w14:paraId="16ED723E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Разграничение прав пользователей на просмотр и редактирование документов.</w:t>
            </w:r>
          </w:p>
        </w:tc>
      </w:tr>
      <w:tr w:rsidR="00AB6616" w:rsidRPr="00AB6616" w14:paraId="50C43770" w14:textId="77777777" w:rsidTr="00C13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5E13B" w14:textId="77777777" w:rsidR="00AB6616" w:rsidRPr="00AB6616" w:rsidRDefault="00AB6616" w:rsidP="00AB66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C4E6236" w14:textId="77777777" w:rsidR="00AB6616" w:rsidRPr="00AB6616" w:rsidRDefault="00AB6616" w:rsidP="00AB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Ведение справочников</w:t>
            </w:r>
          </w:p>
        </w:tc>
        <w:tc>
          <w:tcPr>
            <w:tcW w:w="0" w:type="auto"/>
            <w:hideMark/>
          </w:tcPr>
          <w:p w14:paraId="561A79EC" w14:textId="77777777" w:rsidR="00AB6616" w:rsidRPr="00AB6616" w:rsidRDefault="00AB6616" w:rsidP="00AB661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66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Актуализация данных о контрагентах, валютах и типах договоров в НСИ.</w:t>
            </w:r>
          </w:p>
        </w:tc>
      </w:tr>
    </w:tbl>
    <w:p w14:paraId="128FA253" w14:textId="77777777" w:rsidR="00AB6616" w:rsidRPr="00AB6616" w:rsidRDefault="00000000" w:rsidP="00AB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B88E51">
          <v:rect id="_x0000_i1026" style="width:0;height:1.5pt" o:hralign="center" o:hrstd="t" o:hr="t" fillcolor="#a0a0a0" stroked="f"/>
        </w:pict>
      </w:r>
    </w:p>
    <w:p w14:paraId="2B530D71" w14:textId="77777777" w:rsidR="00AB6616" w:rsidRPr="00AB6616" w:rsidRDefault="00AB6616" w:rsidP="00AB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6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Разработка диаграмм вариантов использования</w:t>
      </w:r>
    </w:p>
    <w:p w14:paraId="2C375FE0" w14:textId="3850D82D" w:rsidR="00AB6616" w:rsidRPr="00AB6616" w:rsidRDefault="005C6CFA" w:rsidP="00AB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1FC85A55" wp14:editId="2B856A6E">
            <wp:extent cx="5935980" cy="56921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E45F" w14:textId="77777777" w:rsidR="00E44120" w:rsidRPr="00AB6616" w:rsidRDefault="00E44120" w:rsidP="00AB6616"/>
    <w:sectPr w:rsidR="00E44120" w:rsidRPr="00AB6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225"/>
    <w:multiLevelType w:val="multilevel"/>
    <w:tmpl w:val="E2DA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475AC"/>
    <w:multiLevelType w:val="multilevel"/>
    <w:tmpl w:val="243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940AD"/>
    <w:multiLevelType w:val="multilevel"/>
    <w:tmpl w:val="ECE6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02848"/>
    <w:multiLevelType w:val="multilevel"/>
    <w:tmpl w:val="318C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989649">
    <w:abstractNumId w:val="2"/>
  </w:num>
  <w:num w:numId="2" w16cid:durableId="1656451929">
    <w:abstractNumId w:val="3"/>
  </w:num>
  <w:num w:numId="3" w16cid:durableId="2085225495">
    <w:abstractNumId w:val="1"/>
  </w:num>
  <w:num w:numId="4" w16cid:durableId="58622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A4"/>
    <w:rsid w:val="0000177D"/>
    <w:rsid w:val="005C6CFA"/>
    <w:rsid w:val="00AB6616"/>
    <w:rsid w:val="00B032A4"/>
    <w:rsid w:val="00C13FF8"/>
    <w:rsid w:val="00CD5A6B"/>
    <w:rsid w:val="00E44120"/>
    <w:rsid w:val="00E8556E"/>
    <w:rsid w:val="00EB6CC2"/>
    <w:rsid w:val="00F6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AB6D"/>
  <w15:chartTrackingRefBased/>
  <w15:docId w15:val="{A925B42F-5E58-4CDF-90FC-3FA24102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6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E8556E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E8556E"/>
    <w:pPr>
      <w:spacing w:line="360" w:lineRule="auto"/>
      <w:jc w:val="center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styleId="ab">
    <w:name w:val="Normal (Web)"/>
    <w:basedOn w:val="a"/>
    <w:uiPriority w:val="99"/>
    <w:semiHidden/>
    <w:unhideWhenUsed/>
    <w:rsid w:val="00AB6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B66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B6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61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B661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B66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itation-35">
    <w:name w:val="citation-35"/>
    <w:basedOn w:val="a0"/>
    <w:rsid w:val="00AB6616"/>
  </w:style>
  <w:style w:type="character" w:customStyle="1" w:styleId="citation-34">
    <w:name w:val="citation-34"/>
    <w:basedOn w:val="a0"/>
    <w:rsid w:val="00AB6616"/>
  </w:style>
  <w:style w:type="character" w:customStyle="1" w:styleId="citation-33">
    <w:name w:val="citation-33"/>
    <w:basedOn w:val="a0"/>
    <w:rsid w:val="00AB6616"/>
  </w:style>
  <w:style w:type="character" w:customStyle="1" w:styleId="citation-32">
    <w:name w:val="citation-32"/>
    <w:basedOn w:val="a0"/>
    <w:rsid w:val="00AB6616"/>
  </w:style>
  <w:style w:type="character" w:customStyle="1" w:styleId="citation-31">
    <w:name w:val="citation-31"/>
    <w:basedOn w:val="a0"/>
    <w:rsid w:val="00AB6616"/>
  </w:style>
  <w:style w:type="character" w:customStyle="1" w:styleId="citation-30">
    <w:name w:val="citation-30"/>
    <w:basedOn w:val="a0"/>
    <w:rsid w:val="00AB6616"/>
  </w:style>
  <w:style w:type="character" w:customStyle="1" w:styleId="citation-29">
    <w:name w:val="citation-29"/>
    <w:basedOn w:val="a0"/>
    <w:rsid w:val="00AB6616"/>
  </w:style>
  <w:style w:type="character" w:customStyle="1" w:styleId="citation-28">
    <w:name w:val="citation-28"/>
    <w:basedOn w:val="a0"/>
    <w:rsid w:val="00AB6616"/>
  </w:style>
  <w:style w:type="character" w:customStyle="1" w:styleId="citation-27">
    <w:name w:val="citation-27"/>
    <w:basedOn w:val="a0"/>
    <w:rsid w:val="00AB6616"/>
  </w:style>
  <w:style w:type="character" w:customStyle="1" w:styleId="citation-26">
    <w:name w:val="citation-26"/>
    <w:basedOn w:val="a0"/>
    <w:rsid w:val="00AB6616"/>
  </w:style>
  <w:style w:type="character" w:customStyle="1" w:styleId="citation-25">
    <w:name w:val="citation-25"/>
    <w:basedOn w:val="a0"/>
    <w:rsid w:val="00AB6616"/>
  </w:style>
  <w:style w:type="character" w:customStyle="1" w:styleId="citation-24">
    <w:name w:val="citation-24"/>
    <w:basedOn w:val="a0"/>
    <w:rsid w:val="00AB6616"/>
  </w:style>
  <w:style w:type="character" w:customStyle="1" w:styleId="citation-23">
    <w:name w:val="citation-23"/>
    <w:basedOn w:val="a0"/>
    <w:rsid w:val="00AB6616"/>
  </w:style>
  <w:style w:type="character" w:customStyle="1" w:styleId="citation-22">
    <w:name w:val="citation-22"/>
    <w:basedOn w:val="a0"/>
    <w:rsid w:val="00AB6616"/>
  </w:style>
  <w:style w:type="character" w:customStyle="1" w:styleId="citation-21">
    <w:name w:val="citation-21"/>
    <w:basedOn w:val="a0"/>
    <w:rsid w:val="00AB6616"/>
  </w:style>
  <w:style w:type="character" w:customStyle="1" w:styleId="citation-20">
    <w:name w:val="citation-20"/>
    <w:basedOn w:val="a0"/>
    <w:rsid w:val="00AB6616"/>
  </w:style>
  <w:style w:type="character" w:customStyle="1" w:styleId="citation-19">
    <w:name w:val="citation-19"/>
    <w:basedOn w:val="a0"/>
    <w:rsid w:val="00AB6616"/>
  </w:style>
  <w:style w:type="character" w:customStyle="1" w:styleId="citation-18">
    <w:name w:val="citation-18"/>
    <w:basedOn w:val="a0"/>
    <w:rsid w:val="00AB6616"/>
  </w:style>
  <w:style w:type="paragraph" w:styleId="ad">
    <w:name w:val="List Paragraph"/>
    <w:basedOn w:val="a"/>
    <w:uiPriority w:val="34"/>
    <w:qFormat/>
    <w:rsid w:val="005C6CFA"/>
    <w:pPr>
      <w:ind w:left="720"/>
      <w:contextualSpacing/>
    </w:pPr>
  </w:style>
  <w:style w:type="table" w:styleId="ae">
    <w:name w:val="Table Grid"/>
    <w:basedOn w:val="a1"/>
    <w:uiPriority w:val="39"/>
    <w:rsid w:val="00C13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C13F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5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3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7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4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9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9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7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6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0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9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1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9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ADELM</cp:lastModifiedBy>
  <cp:revision>4</cp:revision>
  <dcterms:created xsi:type="dcterms:W3CDTF">2026-03-02T14:24:00Z</dcterms:created>
  <dcterms:modified xsi:type="dcterms:W3CDTF">2026-03-03T08:56:00Z</dcterms:modified>
</cp:coreProperties>
</file>