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Banco de Dados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Estacionamento de Veículos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40" w:before="0" w:after="12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Um grande estacionamento de veículo irá informatizar suas operações. O objetivo é proporcionar a seus clientes ótimos serviços de locação de vagas. Os clientes podem ser classificados em: regulares, jurídicos e clientes avulsos, que aparecem esporadicamente no estacionamento.</w:t>
      </w:r>
    </w:p>
    <w:p>
      <w:pPr>
        <w:pStyle w:val="Normal"/>
        <w:spacing w:lineRule="auto" w:line="240" w:before="0" w:after="12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Os clientes regulares e jurídicos devem firmar um contrato antes de começarem a utilizar as vagas. Nesse contrato devem constar o número determinado de vagas e o período de vigência, além das formas de pagamento, que podem ser a vista ou parcelado (mensalmente). </w:t>
      </w:r>
    </w:p>
    <w:p>
      <w:pPr>
        <w:pStyle w:val="Normal"/>
        <w:spacing w:lineRule="auto" w:line="240" w:before="0" w:after="12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Os clientes avulsos ocupam uma vaga aleatória disponível na chegada. No entanto, esses clientes podem ser beneficiados se indicarem na chegada algum convênio que o estacionamento possui e, ao retornarem, devem apresentar um comprovante que realmente comparecem na empresa conveniada com o estacionamento e desta forma obter um desconto na locação.</w:t>
      </w:r>
    </w:p>
    <w:p>
      <w:pPr>
        <w:pStyle w:val="Normal"/>
        <w:spacing w:lineRule="auto" w:line="240" w:before="0" w:after="12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Há um tipo de locação de vagas temporário, que se destina a eventos específicos.</w:t>
      </w:r>
    </w:p>
    <w:p>
      <w:pPr>
        <w:pStyle w:val="Normal"/>
        <w:spacing w:lineRule="auto" w:line="240" w:before="0" w:after="12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Por exemplo: shows, feiras agroindustriais, peças teatrais, etc. Para esse tipo de locação deve-se firmar um contrato de curta duração, com uma quantidade especifica de vagas por um curto período de dias. </w:t>
      </w:r>
    </w:p>
    <w:p>
      <w:pPr>
        <w:pStyle w:val="Normal"/>
        <w:spacing w:lineRule="auto" w:line="240" w:before="0" w:after="12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Os valores de locação das vagas são dividas em dois horários, diurno e pernoite, sendo que o diurno é a utilização durante o horário comercial e a pernoite somente após o horário comercial. </w:t>
      </w:r>
    </w:p>
    <w:p>
      <w:pPr>
        <w:pStyle w:val="Normal"/>
        <w:spacing w:lineRule="auto" w:line="240" w:before="0" w:after="12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Neste banco de dados será necessário o desenvolvimento de alguns procedimentos para disponibilizar informações a serem utilizadas nas aplicações que serão desenvolvidas para o controle do estacionamento, tais como: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contextualSpacing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O banco de dados deverá informar quais vagas estão disponíveis para serem alugadas por clientes regulares e avulsos antes de firmar um contrato. A consulta deverá informar qual o período que a vaga esta disponível (diurno ou noturno) 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contextualSpacing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No ato da gravação do contrato, o banco deverá gerar automaticamente os registros de mensalidades do parcelamento com os clientes regulares ou jurídicos, mesmo em pagamento a vista, deverá gerar um registro, acusando o pagamento. 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contextualSpacing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Será necessário informar o número da próxima vaga disponível no momento da chegada de um cliente avulso.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contextualSpacing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 banco de dados deverá informar, através de uma consulta pré-definida, qual é o total a receber ou recebido, dependendo do mês e ano informado pelo usuário.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contextualSpacing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Fazer um procedimento para gerar uma tabela temporária (Inadimplentes) informando quais são os clientes inadimplentes no mês anterior ao corrente, para gerar a cobrança dos pagamentos em atraso. A tabela deve conter informações para o envio da cobrança via correio. 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contextualSpacing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Elabore uma procedure para fazer uma cópia dos contratos encerrados e quitados em uma tabela denominada contratos_finalizados. Após a cópia, o contrato seus dados serão excluídos.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contextualSpacing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Faça um trigger para armazenar em uma tabela chamada Histórico_Precos  que deve armazenar a data, preço antigo, preço novo e o usuário que fez a alteração de preço das vagas nos dois períodos. Atenção, esse trigger somente deverá ser disparado quando houver alteração no atributo valor da vaga na tabela.</w:t>
      </w:r>
    </w:p>
    <w:p>
      <w:pPr>
        <w:pStyle w:val="ListParagraph"/>
        <w:spacing w:lineRule="auto" w:line="240" w:before="0" w:after="120"/>
        <w:contextualSpacing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Modelagem e Restrições de Integridade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Modelar as tabelas e regras de integridade (em modelo de Entidade e Relacionamento e em modelo Relacional).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- Tabelas e Atributos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- Restrições de integridades: Primary Keys e Foreign Keys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- Restrições de Integridades: Check constraints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- Elaborar scripts para criação de banco de dados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- Elaborar os scripts para a carga de dados no modelo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bookmarkStart w:id="0" w:name="_GoBack"/>
      <w:r>
        <w:rPr>
          <w:rFonts w:cs="Calibri" w:cstheme="minorHAnsi"/>
          <w:b/>
          <w:bCs/>
          <w:sz w:val="24"/>
          <w:szCs w:val="24"/>
        </w:rPr>
        <w:t>Entrega:</w:t>
      </w:r>
    </w:p>
    <w:p>
      <w:pPr>
        <w:pStyle w:val="Normal"/>
        <w:spacing w:lineRule="auto" w:line="240" w:before="0" w:after="0"/>
        <w:ind w:firstLine="708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- Script da criação do banco e das tabelas com suas respectivas restrições.</w:t>
      </w:r>
    </w:p>
    <w:p>
      <w:pPr>
        <w:pStyle w:val="Normal"/>
        <w:spacing w:lineRule="auto" w:line="240" w:before="0" w:after="0"/>
        <w:ind w:firstLine="708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- Script da carga dos registros para teste.</w:t>
      </w:r>
    </w:p>
    <w:p>
      <w:pPr>
        <w:pStyle w:val="Normal"/>
        <w:spacing w:lineRule="auto" w:line="240" w:before="0" w:after="0"/>
        <w:ind w:firstLine="708"/>
        <w:rPr/>
      </w:pPr>
      <w:bookmarkEnd w:id="0"/>
      <w:r>
        <w:rPr>
          <w:rFonts w:cs="Calibri" w:cstheme="minorHAnsi"/>
          <w:sz w:val="24"/>
          <w:szCs w:val="24"/>
        </w:rPr>
        <w:t>- Script dos Procedimento e Gatilhos exigidos no trabalho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8"/>
  <w:defaultTabStop w:val="708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a58e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47c3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Application>LibreOffice/5.1.2.2$Linux_X86_64 LibreOffice_project/10m0$Build-2</Application>
  <Pages>2</Pages>
  <Words>578</Words>
  <Characters>3106</Characters>
  <CharactersWithSpaces>3658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2011-04-08T23:54:00Z</dcterms:created>
  <dc:creator>AnesioNet</dc:creator>
  <dc:description/>
  <dc:language>pt-BR</dc:language>
  <cp:lastModifiedBy/>
  <cp:lastPrinted>2011-10-03T19:20:00Z</cp:lastPrinted>
  <dcterms:modified xsi:type="dcterms:W3CDTF">2016-05-13T14:44:32Z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