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3DF" w:rsidRPr="008C73DF" w:rsidRDefault="008C73DF" w:rsidP="008C73DF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</w:pPr>
      <w:r w:rsidRPr="008C73DF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 xml:space="preserve">Day 1 </w:t>
      </w:r>
      <w:proofErr w:type="spellStart"/>
      <w:r w:rsidRPr="008C73DF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>Livestream</w:t>
      </w:r>
      <w:proofErr w:type="spellEnd"/>
      <w:r w:rsidRPr="008C73DF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 xml:space="preserve"> with Paige Bailey – 5-Day Gen AI Intensive Course | </w:t>
      </w:r>
      <w:proofErr w:type="spellStart"/>
      <w:r w:rsidRPr="008C73DF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>Kaggle</w:t>
      </w:r>
      <w:proofErr w:type="spellEnd"/>
    </w:p>
    <w:p w:rsidR="003E30C1" w:rsidRDefault="003E30C1"/>
    <w:p w:rsidR="008C73DF" w:rsidRDefault="008C73DF">
      <w:hyperlink r:id="rId5" w:history="1">
        <w:r w:rsidRPr="00D964D2">
          <w:rPr>
            <w:rStyle w:val="Hyperlink"/>
          </w:rPr>
          <w:t>https://youtu.be/kpRyiJUUFxY?list=PLqFaTIg4myu-b1PlxitQdY0UYIbys-2es</w:t>
        </w:r>
      </w:hyperlink>
    </w:p>
    <w:p w:rsidR="008C73DF" w:rsidRDefault="008C73DF"/>
    <w:p w:rsidR="008C73DF" w:rsidRDefault="008C73DF">
      <w:pPr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>Day 1: Foundational Large Language Models &amp; Text Generation and Prompt Engineering C</w:t>
      </w:r>
    </w:p>
    <w:p w:rsidR="008C73DF" w:rsidRDefault="008C73DF">
      <w:pPr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>omplete</w:t>
      </w:r>
      <w:proofErr w:type="spellEnd"/>
      <w:proofErr w:type="gramEnd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the Intro Unit - “Foundational Large Language Models &amp; Text Generation”, which is: </w:t>
      </w:r>
    </w:p>
    <w:p w:rsidR="008C73DF" w:rsidRDefault="008C73DF">
      <w:pPr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 w:rsidRPr="008C73DF">
        <w:rPr>
          <w:rFonts w:ascii="MS Gothic" w:eastAsia="MS Gothic" w:hAnsi="MS Gothic" w:cs="MS Gothic"/>
          <w:color w:val="131313"/>
          <w:sz w:val="21"/>
          <w:szCs w:val="21"/>
          <w:bdr w:val="none" w:sz="0" w:space="0" w:color="auto" w:frame="1"/>
        </w:rPr>
        <w:t>➡</w:t>
      </w:r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>️ [Optional] Listen to the summary podcast episode (</w:t>
      </w:r>
      <w:hyperlink r:id="rId6" w:tgtFrame="" w:history="1">
        <w:r w:rsidRPr="008C73DF">
          <w:rPr>
            <w:rFonts w:ascii="Arial" w:hAnsi="Arial" w:cs="Arial"/>
            <w:color w:val="0000FF"/>
            <w:sz w:val="21"/>
            <w:szCs w:val="21"/>
            <w:bdr w:val="none" w:sz="0" w:space="0" w:color="auto" w:frame="1"/>
          </w:rPr>
          <w:t>  </w:t>
        </w:r>
        <w:r w:rsidRPr="008C73DF">
          <w:rPr>
            <w:rFonts w:ascii="Arial" w:hAnsi="Arial" w:cs="Arial"/>
            <w:noProof/>
            <w:color w:val="0000FF"/>
            <w:sz w:val="21"/>
            <w:szCs w:val="21"/>
            <w:bdr w:val="none" w:sz="0" w:space="0" w:color="auto" w:frame="1"/>
          </w:rPr>
          <w:drawing>
            <wp:inline distT="0" distB="0" distL="0" distR="0" wp14:anchorId="485DEF68" wp14:editId="1B8BF517">
              <wp:extent cx="284480" cy="189865"/>
              <wp:effectExtent l="0" t="0" r="1270" b="635"/>
              <wp:docPr id="5" name="Picture 5" descr="https://www.gstatic.com/youtube/img/watch/yt_favicon_ringo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https://www.gstatic.com/youtube/img/watch/yt_favicon_ringo2.pn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448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C73DF">
          <w:rPr>
            <w:rFonts w:ascii="Arial" w:hAnsi="Arial" w:cs="Arial"/>
            <w:color w:val="0000FF"/>
            <w:sz w:val="21"/>
            <w:szCs w:val="21"/>
            <w:bdr w:val="none" w:sz="0" w:space="0" w:color="auto" w:frame="1"/>
          </w:rPr>
          <w:t> • Whitepaper Companion Podcast - Founda...  </w:t>
        </w:r>
      </w:hyperlink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) for this unit (created by </w:t>
      </w:r>
      <w:proofErr w:type="spellStart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>NotebookLM</w:t>
      </w:r>
      <w:proofErr w:type="spellEnd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, </w:t>
      </w:r>
      <w:hyperlink r:id="rId8" w:tgtFrame="_blank" w:history="1">
        <w:r w:rsidRPr="008C73DF">
          <w:rPr>
            <w:rFonts w:ascii="Arial" w:hAnsi="Arial" w:cs="Arial"/>
            <w:color w:val="0000FF"/>
            <w:sz w:val="21"/>
            <w:szCs w:val="21"/>
            <w:bdr w:val="none" w:sz="0" w:space="0" w:color="auto" w:frame="1"/>
          </w:rPr>
          <w:t>https://notebooklm.google.com/)</w:t>
        </w:r>
      </w:hyperlink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. </w:t>
      </w:r>
    </w:p>
    <w:p w:rsidR="008C73DF" w:rsidRDefault="008C73DF">
      <w:pPr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 w:rsidRPr="008C73DF">
        <w:rPr>
          <w:rFonts w:ascii="MS Gothic" w:eastAsia="MS Gothic" w:hAnsi="MS Gothic" w:cs="MS Gothic"/>
          <w:color w:val="131313"/>
          <w:sz w:val="21"/>
          <w:szCs w:val="21"/>
          <w:bdr w:val="none" w:sz="0" w:space="0" w:color="auto" w:frame="1"/>
        </w:rPr>
        <w:t>➡</w:t>
      </w:r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️ Read the “Foundational Large Language Models &amp; Text Generation” whitepaper - </w:t>
      </w:r>
      <w:hyperlink r:id="rId9" w:tgtFrame="_blank" w:history="1">
        <w:r w:rsidRPr="008C73DF">
          <w:rPr>
            <w:rFonts w:ascii="Arial" w:hAnsi="Arial" w:cs="Arial"/>
            <w:color w:val="0000FF"/>
            <w:sz w:val="21"/>
            <w:szCs w:val="21"/>
            <w:bdr w:val="none" w:sz="0" w:space="0" w:color="auto" w:frame="1"/>
          </w:rPr>
          <w:t>https://www.kaggle.com/whitepaper-fou...</w:t>
        </w:r>
      </w:hyperlink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. Complete Unit 1 - “Prompt Engineering”, which is: </w:t>
      </w:r>
    </w:p>
    <w:p w:rsidR="008C73DF" w:rsidRDefault="008C73DF">
      <w:pPr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 w:rsidRPr="008C73DF">
        <w:rPr>
          <w:rFonts w:ascii="MS Gothic" w:eastAsia="MS Gothic" w:hAnsi="MS Gothic" w:cs="MS Gothic"/>
          <w:color w:val="131313"/>
          <w:sz w:val="21"/>
          <w:szCs w:val="21"/>
          <w:bdr w:val="none" w:sz="0" w:space="0" w:color="auto" w:frame="1"/>
        </w:rPr>
        <w:t>➡</w:t>
      </w:r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>️ [Optional] Listen to the summary podcast episode (</w:t>
      </w:r>
      <w:hyperlink r:id="rId10" w:tgtFrame="" w:history="1">
        <w:r w:rsidRPr="008C73DF">
          <w:rPr>
            <w:rFonts w:ascii="Arial" w:hAnsi="Arial" w:cs="Arial"/>
            <w:color w:val="0000FF"/>
            <w:sz w:val="21"/>
            <w:szCs w:val="21"/>
            <w:bdr w:val="none" w:sz="0" w:space="0" w:color="auto" w:frame="1"/>
          </w:rPr>
          <w:t>  </w:t>
        </w:r>
        <w:r w:rsidRPr="008C73DF">
          <w:rPr>
            <w:rFonts w:ascii="Arial" w:hAnsi="Arial" w:cs="Arial"/>
            <w:noProof/>
            <w:color w:val="0000FF"/>
            <w:sz w:val="21"/>
            <w:szCs w:val="21"/>
            <w:bdr w:val="none" w:sz="0" w:space="0" w:color="auto" w:frame="1"/>
          </w:rPr>
          <w:drawing>
            <wp:inline distT="0" distB="0" distL="0" distR="0" wp14:anchorId="56B636DB" wp14:editId="3D5F5DE5">
              <wp:extent cx="284480" cy="189865"/>
              <wp:effectExtent l="0" t="0" r="1270" b="635"/>
              <wp:docPr id="6" name="Picture 6" descr="https://www.gstatic.com/youtube/img/watch/yt_favicon_ringo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https://www.gstatic.com/youtube/img/watch/yt_favicon_ringo2.pn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448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C73DF">
          <w:rPr>
            <w:rFonts w:ascii="Arial" w:hAnsi="Arial" w:cs="Arial"/>
            <w:color w:val="0000FF"/>
            <w:sz w:val="21"/>
            <w:szCs w:val="21"/>
            <w:bdr w:val="none" w:sz="0" w:space="0" w:color="auto" w:frame="1"/>
          </w:rPr>
          <w:t> • Whitepaper Companion Podcast - Prompt</w:t>
        </w:r>
        <w:proofErr w:type="gramStart"/>
        <w:r w:rsidRPr="008C73DF">
          <w:rPr>
            <w:rFonts w:ascii="Arial" w:hAnsi="Arial" w:cs="Arial"/>
            <w:color w:val="0000FF"/>
            <w:sz w:val="21"/>
            <w:szCs w:val="21"/>
            <w:bdr w:val="none" w:sz="0" w:space="0" w:color="auto" w:frame="1"/>
          </w:rPr>
          <w:t>...  </w:t>
        </w:r>
        <w:proofErr w:type="gramEnd"/>
      </w:hyperlink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) for this unit (created by </w:t>
      </w:r>
      <w:proofErr w:type="spellStart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>NotebookLM</w:t>
      </w:r>
      <w:proofErr w:type="spellEnd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). </w:t>
      </w:r>
    </w:p>
    <w:p w:rsidR="008C73DF" w:rsidRDefault="008C73DF">
      <w:pPr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 w:rsidRPr="008C73DF">
        <w:rPr>
          <w:rFonts w:ascii="MS Gothic" w:eastAsia="MS Gothic" w:hAnsi="MS Gothic" w:cs="MS Gothic"/>
          <w:color w:val="131313"/>
          <w:sz w:val="21"/>
          <w:szCs w:val="21"/>
          <w:bdr w:val="none" w:sz="0" w:space="0" w:color="auto" w:frame="1"/>
        </w:rPr>
        <w:t>➡</w:t>
      </w:r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️ Read the “Prompt Engineering” whitepaper - </w:t>
      </w:r>
      <w:hyperlink r:id="rId11" w:tgtFrame="_blank" w:history="1">
        <w:r w:rsidRPr="008C73DF">
          <w:rPr>
            <w:rFonts w:ascii="Arial" w:hAnsi="Arial" w:cs="Arial"/>
            <w:color w:val="0000FF"/>
            <w:sz w:val="21"/>
            <w:szCs w:val="21"/>
            <w:bdr w:val="none" w:sz="0" w:space="0" w:color="auto" w:frame="1"/>
          </w:rPr>
          <w:t>https://www.kaggle.com/whitepaper-pro...</w:t>
        </w:r>
      </w:hyperlink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. </w:t>
      </w:r>
    </w:p>
    <w:p w:rsidR="008C73DF" w:rsidRDefault="008C73DF">
      <w:pPr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 w:rsidRPr="008C73DF">
        <w:rPr>
          <w:rFonts w:ascii="MS Gothic" w:eastAsia="MS Gothic" w:hAnsi="MS Gothic" w:cs="MS Gothic"/>
          <w:color w:val="131313"/>
          <w:sz w:val="21"/>
          <w:szCs w:val="21"/>
          <w:bdr w:val="none" w:sz="0" w:space="0" w:color="auto" w:frame="1"/>
        </w:rPr>
        <w:t>➡</w:t>
      </w:r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>️ Complete this code lab (</w:t>
      </w:r>
      <w:hyperlink r:id="rId12" w:tgtFrame="_blank" w:history="1">
        <w:r w:rsidRPr="008C73DF">
          <w:rPr>
            <w:rFonts w:ascii="Arial" w:hAnsi="Arial" w:cs="Arial"/>
            <w:color w:val="0000FF"/>
            <w:sz w:val="21"/>
            <w:szCs w:val="21"/>
            <w:bdr w:val="none" w:sz="0" w:space="0" w:color="auto" w:frame="1"/>
          </w:rPr>
          <w:t>https://www.kaggle.com/code/markisher...</w:t>
        </w:r>
      </w:hyperlink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) on </w:t>
      </w:r>
      <w:proofErr w:type="spellStart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>Kaggle</w:t>
      </w:r>
      <w:proofErr w:type="spellEnd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where you’ll learn prompting fundamentals. Make sure you phone verify (</w:t>
      </w:r>
      <w:hyperlink r:id="rId13" w:tgtFrame="_blank" w:history="1">
        <w:r w:rsidRPr="008C73DF">
          <w:rPr>
            <w:rFonts w:ascii="Arial" w:hAnsi="Arial" w:cs="Arial"/>
            <w:color w:val="0000FF"/>
            <w:sz w:val="21"/>
            <w:szCs w:val="21"/>
            <w:bdr w:val="none" w:sz="0" w:space="0" w:color="auto" w:frame="1"/>
          </w:rPr>
          <w:t>https://www.kaggle.com/settings</w:t>
        </w:r>
      </w:hyperlink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) your account before starting, it's necessary for the code labs. </w:t>
      </w:r>
    </w:p>
    <w:p w:rsidR="008C73DF" w:rsidRDefault="008C73DF">
      <w:pPr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SUBSCRIBE: </w:t>
      </w:r>
      <w:hyperlink r:id="rId14" w:tgtFrame="" w:history="1">
        <w:r w:rsidRPr="008C73DF">
          <w:rPr>
            <w:rFonts w:ascii="Arial" w:hAnsi="Arial" w:cs="Arial"/>
            <w:color w:val="0000FF"/>
            <w:sz w:val="21"/>
            <w:szCs w:val="21"/>
            <w:bdr w:val="none" w:sz="0" w:space="0" w:color="auto" w:frame="1"/>
          </w:rPr>
          <w:t>https://www.youtube.com/c/kaggle?sub_...</w:t>
        </w:r>
      </w:hyperlink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8C73DF" w:rsidRDefault="008C73DF">
      <w:pPr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About </w:t>
      </w:r>
      <w:proofErr w:type="spellStart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>Kaggle</w:t>
      </w:r>
      <w:proofErr w:type="spellEnd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>:</w:t>
      </w:r>
    </w:p>
    <w:p w:rsidR="008C73DF" w:rsidRDefault="008C73DF">
      <w:pPr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>Kaggle</w:t>
      </w:r>
      <w:proofErr w:type="spellEnd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is the world's largest community of data scientists. Join us to compete, collaborate, learn, and do your data science work. </w:t>
      </w:r>
      <w:proofErr w:type="spellStart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>Kaggle's</w:t>
      </w:r>
      <w:proofErr w:type="spellEnd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platform is the fastest way to get started on a new data science project. Spin up a </w:t>
      </w:r>
      <w:proofErr w:type="spellStart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>Jupyter</w:t>
      </w:r>
      <w:proofErr w:type="spellEnd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notebook with a single click. Build with our huge repository of free code and data. Stumped? Ask the friendly </w:t>
      </w:r>
      <w:proofErr w:type="spellStart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>Kaggle</w:t>
      </w:r>
      <w:proofErr w:type="spellEnd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community for help. </w:t>
      </w:r>
    </w:p>
    <w:p w:rsidR="008C73DF" w:rsidRDefault="008C73DF">
      <w:pPr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Follow </w:t>
      </w:r>
      <w:proofErr w:type="spellStart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>Kaggle</w:t>
      </w:r>
      <w:proofErr w:type="spellEnd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online: </w:t>
      </w:r>
    </w:p>
    <w:p w:rsidR="008C73DF" w:rsidRDefault="008C73DF">
      <w:pPr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Visit the WEBSITE: </w:t>
      </w:r>
      <w:hyperlink r:id="rId15" w:tgtFrame="_blank" w:history="1">
        <w:r w:rsidRPr="008C73DF">
          <w:rPr>
            <w:rFonts w:ascii="Arial" w:hAnsi="Arial" w:cs="Arial"/>
            <w:color w:val="0000FF"/>
            <w:sz w:val="21"/>
            <w:szCs w:val="21"/>
            <w:bdr w:val="none" w:sz="0" w:space="0" w:color="auto" w:frame="1"/>
          </w:rPr>
          <w:t>http://www.kaggle.com/?utm_medium=you...</w:t>
        </w:r>
      </w:hyperlink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8C73DF" w:rsidRDefault="008C73DF">
      <w:pPr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gramStart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Like </w:t>
      </w:r>
      <w:proofErr w:type="spellStart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>Kaggle</w:t>
      </w:r>
      <w:proofErr w:type="spellEnd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on FACEBOOK: </w:t>
      </w:r>
      <w:hyperlink r:id="rId16" w:tgtFrame="_blank" w:history="1">
        <w:r w:rsidRPr="008C73DF">
          <w:rPr>
            <w:rFonts w:ascii="Arial" w:hAnsi="Arial" w:cs="Arial"/>
            <w:color w:val="0000FF"/>
            <w:sz w:val="21"/>
            <w:szCs w:val="21"/>
            <w:bdr w:val="none" w:sz="0" w:space="0" w:color="auto" w:frame="1"/>
          </w:rPr>
          <w:t>http://www.facebook.com/kaggle?utm_me...</w:t>
        </w:r>
        <w:proofErr w:type="gramEnd"/>
      </w:hyperlink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8C73DF" w:rsidRDefault="008C73DF">
      <w:pPr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Follow </w:t>
      </w:r>
      <w:proofErr w:type="spellStart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>Kaggle</w:t>
      </w:r>
      <w:proofErr w:type="spellEnd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on TWITTER: </w:t>
      </w:r>
      <w:hyperlink r:id="rId17" w:tgtFrame="_blank" w:history="1">
        <w:r w:rsidRPr="008C73DF">
          <w:rPr>
            <w:rFonts w:ascii="Arial" w:hAnsi="Arial" w:cs="Arial"/>
            <w:color w:val="0000FF"/>
            <w:sz w:val="21"/>
            <w:szCs w:val="21"/>
            <w:bdr w:val="none" w:sz="0" w:space="0" w:color="auto" w:frame="1"/>
          </w:rPr>
          <w:t>http://twitter.com/kaggle?utm_medium=...</w:t>
        </w:r>
      </w:hyperlink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8C73DF" w:rsidRDefault="008C73DF">
      <w:pPr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Check out our BLOG: </w:t>
      </w:r>
      <w:hyperlink r:id="rId18" w:tgtFrame="_blank" w:history="1">
        <w:r w:rsidRPr="008C73DF">
          <w:rPr>
            <w:rFonts w:ascii="Arial" w:hAnsi="Arial" w:cs="Arial"/>
            <w:color w:val="0000FF"/>
            <w:sz w:val="21"/>
            <w:szCs w:val="21"/>
            <w:bdr w:val="none" w:sz="0" w:space="0" w:color="auto" w:frame="1"/>
          </w:rPr>
          <w:t>http://blog.kaggle.com/?utm_medium=yo...</w:t>
        </w:r>
      </w:hyperlink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8C73DF" w:rsidRDefault="008C73DF">
      <w:pPr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Connect with us on LINKEDIN: </w:t>
      </w:r>
      <w:hyperlink r:id="rId19" w:tgtFrame="_blank" w:history="1">
        <w:r w:rsidRPr="008C73DF">
          <w:rPr>
            <w:rFonts w:ascii="Arial" w:hAnsi="Arial" w:cs="Arial"/>
            <w:color w:val="0000FF"/>
            <w:sz w:val="21"/>
            <w:szCs w:val="21"/>
            <w:bdr w:val="none" w:sz="0" w:space="0" w:color="auto" w:frame="1"/>
          </w:rPr>
          <w:t>http://www.linkedin.com/company/kaggl...</w:t>
        </w:r>
      </w:hyperlink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8C73DF" w:rsidRDefault="008C73DF">
      <w:pPr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lastRenderedPageBreak/>
        <w:t xml:space="preserve">Advance your data science skills: </w:t>
      </w:r>
    </w:p>
    <w:p w:rsidR="008C73DF" w:rsidRDefault="008C73DF">
      <w:pPr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Take our free online courses: </w:t>
      </w:r>
      <w:hyperlink r:id="rId20" w:tgtFrame="_blank" w:history="1">
        <w:r w:rsidRPr="008C73DF">
          <w:rPr>
            <w:rFonts w:ascii="Arial" w:hAnsi="Arial" w:cs="Arial"/>
            <w:color w:val="0000FF"/>
            <w:sz w:val="21"/>
            <w:szCs w:val="21"/>
            <w:bdr w:val="none" w:sz="0" w:space="0" w:color="auto" w:frame="1"/>
          </w:rPr>
          <w:t>http://www.kaggle.com/learn/overview?...</w:t>
        </w:r>
      </w:hyperlink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8C73DF" w:rsidRDefault="008C73DF">
      <w:pPr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Get started with </w:t>
      </w:r>
      <w:proofErr w:type="spellStart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>Kaggle</w:t>
      </w:r>
      <w:proofErr w:type="spellEnd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Kernels: </w:t>
      </w:r>
      <w:hyperlink r:id="rId21" w:tgtFrame="_blank" w:history="1">
        <w:r w:rsidRPr="008C73DF">
          <w:rPr>
            <w:rFonts w:ascii="Arial" w:hAnsi="Arial" w:cs="Arial"/>
            <w:color w:val="0000FF"/>
            <w:sz w:val="21"/>
            <w:szCs w:val="21"/>
            <w:bdr w:val="none" w:sz="0" w:space="0" w:color="auto" w:frame="1"/>
          </w:rPr>
          <w:t>http://www.kaggle.com/docs/kernels?ut...</w:t>
        </w:r>
      </w:hyperlink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8C73DF" w:rsidRDefault="008C73DF">
      <w:pPr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Download clean datasets from </w:t>
      </w:r>
      <w:proofErr w:type="spellStart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>Kaggle</w:t>
      </w:r>
      <w:proofErr w:type="spellEnd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: </w:t>
      </w:r>
      <w:hyperlink r:id="rId22" w:tgtFrame="_blank" w:history="1">
        <w:r w:rsidRPr="008C73DF">
          <w:rPr>
            <w:rFonts w:ascii="Arial" w:hAnsi="Arial" w:cs="Arial"/>
            <w:color w:val="0000FF"/>
            <w:sz w:val="21"/>
            <w:szCs w:val="21"/>
            <w:bdr w:val="none" w:sz="0" w:space="0" w:color="auto" w:frame="1"/>
          </w:rPr>
          <w:t>http://www.kaggle.com/docs/datasets?u...</w:t>
        </w:r>
      </w:hyperlink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8C73DF" w:rsidRDefault="008C73DF">
      <w:pPr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Sign up for a </w:t>
      </w:r>
      <w:proofErr w:type="spellStart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>Kaggle</w:t>
      </w:r>
      <w:proofErr w:type="spellEnd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Competition: </w:t>
      </w:r>
      <w:hyperlink r:id="rId23" w:tgtFrame="_blank" w:history="1">
        <w:r w:rsidRPr="008C73DF">
          <w:rPr>
            <w:rFonts w:ascii="Arial" w:hAnsi="Arial" w:cs="Arial"/>
            <w:color w:val="0000FF"/>
            <w:sz w:val="21"/>
            <w:szCs w:val="21"/>
            <w:bdr w:val="none" w:sz="0" w:space="0" w:color="auto" w:frame="1"/>
          </w:rPr>
          <w:t>http://www.kaggle.com/docs/competitio...</w:t>
        </w:r>
      </w:hyperlink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8C73DF" w:rsidRDefault="008C73DF">
      <w:pPr>
        <w:rPr>
          <w:rFonts w:ascii="Arial" w:hAnsi="Arial" w:cs="Arial"/>
          <w:color w:val="065FD4"/>
          <w:sz w:val="21"/>
          <w:szCs w:val="21"/>
          <w:bdr w:val="none" w:sz="0" w:space="0" w:color="auto" w:frame="1"/>
        </w:rPr>
      </w:pPr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Explore the </w:t>
      </w:r>
      <w:proofErr w:type="spellStart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>Kaggle</w:t>
      </w:r>
      <w:proofErr w:type="spellEnd"/>
      <w:r w:rsidRPr="008C73DF">
        <w:rPr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Public API: </w:t>
      </w:r>
      <w:hyperlink r:id="rId24" w:tgtFrame="_blank" w:history="1">
        <w:r w:rsidRPr="008C73DF">
          <w:rPr>
            <w:rFonts w:ascii="Arial" w:hAnsi="Arial" w:cs="Arial"/>
            <w:color w:val="0000FF"/>
            <w:sz w:val="21"/>
            <w:szCs w:val="21"/>
            <w:bdr w:val="none" w:sz="0" w:space="0" w:color="auto" w:frame="1"/>
          </w:rPr>
          <w:t>http://www.kaggle.com/docs/api?utm_me...</w:t>
        </w:r>
      </w:hyperlink>
    </w:p>
    <w:p w:rsidR="00956044" w:rsidRDefault="00956044">
      <w:pPr>
        <w:rPr>
          <w:rFonts w:ascii="Arial" w:hAnsi="Arial" w:cs="Arial"/>
          <w:color w:val="065FD4"/>
          <w:sz w:val="21"/>
          <w:szCs w:val="21"/>
          <w:bdr w:val="none" w:sz="0" w:space="0" w:color="auto" w:frame="1"/>
        </w:rPr>
      </w:pPr>
    </w:p>
    <w:p w:rsidR="00956044" w:rsidRDefault="00956044">
      <w:pPr>
        <w:rPr>
          <w:rFonts w:ascii="Arial" w:hAnsi="Arial" w:cs="Arial"/>
          <w:color w:val="065FD4"/>
          <w:sz w:val="21"/>
          <w:szCs w:val="21"/>
          <w:bdr w:val="none" w:sz="0" w:space="0" w:color="auto" w:frame="1"/>
        </w:rPr>
      </w:pPr>
    </w:p>
    <w:p w:rsidR="00956044" w:rsidRDefault="00956044">
      <w:pPr>
        <w:rPr>
          <w:rFonts w:ascii="Arial" w:hAnsi="Arial" w:cs="Arial"/>
          <w:color w:val="065FD4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065FD4"/>
          <w:sz w:val="21"/>
          <w:szCs w:val="21"/>
          <w:bdr w:val="none" w:sz="0" w:space="0" w:color="auto" w:frame="1"/>
        </w:rPr>
        <w:t xml:space="preserve">My notebook </w:t>
      </w:r>
    </w:p>
    <w:p w:rsidR="00956044" w:rsidRDefault="00956044">
      <w:hyperlink r:id="rId25" w:history="1">
        <w:r w:rsidRPr="00D964D2">
          <w:rPr>
            <w:rStyle w:val="Hyperlink"/>
          </w:rPr>
          <w:t>https://www.kaggle.com/code/programmarself/day-1-prompting/edit</w:t>
        </w:r>
      </w:hyperlink>
    </w:p>
    <w:p w:rsidR="00956044" w:rsidRDefault="00956044">
      <w:bookmarkStart w:id="0" w:name="_GoBack"/>
      <w:bookmarkEnd w:id="0"/>
    </w:p>
    <w:sectPr w:rsidR="0095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3DF"/>
    <w:rsid w:val="003E30C1"/>
    <w:rsid w:val="008C73DF"/>
    <w:rsid w:val="0095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7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3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C73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3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7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3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C73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4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azRkRW44SVFEWVd6bzRoQVpBT1VjMGJKRk5JQXxBQ3Jtc0ttWnFITFVoSlhON0NLVGFXVS13RHZqMkt3dGlkXy1wT0x0SFZOdklCc3I2NmxQNlJxS1B6Ml9qa25TQWNIUHBWUUoyWm02YjAwRTQ3aFVLN2w3aTJNcGg1eW1nN0RKZGh4YzB4Ry14WGcxOWlFZEE2NA&amp;q=https%3A%2F%2Fnotebooklm.google.com%2F%29&amp;v=kpRyiJUUFxY" TargetMode="External"/><Relationship Id="rId13" Type="http://schemas.openxmlformats.org/officeDocument/2006/relationships/hyperlink" Target="https://www.youtube.com/redirect?event=video_description&amp;redir_token=QUFFLUhqbVloUUJ0dGpfRDFqaHVTYlRINjhwbW5mNzBZd3xBQ3Jtc0trNjNobGdpSzU3eVJ5YVBLbTBXYk9vcWVidXRtSmdESEVnWlpaLXg2YU9mV1p3T2tzWEJxQnVwRVl3Z29qZVBOTjcwYV84bUI3WDZXZ1UzREFRTGJEeE51ZkRNcDRycDJDV2UyNFJyOUM5eWN6eHNqOA&amp;q=https%3A%2F%2Fwww.kaggle.com%2Fsettings&amp;v=kpRyiJUUFxY" TargetMode="External"/><Relationship Id="rId18" Type="http://schemas.openxmlformats.org/officeDocument/2006/relationships/hyperlink" Target="https://www.youtube.com/redirect?event=video_description&amp;redir_token=QUFFLUhqbUVlU01PVV9JVVdWdlBsWlZFWjA5RDJHYXJ3QXxBQ3Jtc0tsU0FVY1UxbExiVk9FZmYyaVBXZ1J2bkY3cTFKVFJsZlk4NHB6U25hR3BOUWhqNjBxdVZ5eG02SG10SmllWWgxaTVTOHg0RjVWU3VTcVJfY3IxY01nTEFWVU9yRXlnOUV1SkdlRUdEcWwxdll2RmxfWQ&amp;q=http%3A%2F%2Fblog.kaggle.com%2F%3Futm_medium%3Dyoutube%26utm_source%3Dchannel%26utm_campaign%3Dyt-blog&amp;v=kpRyiJUUFxY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redirect?event=video_description&amp;redir_token=QUFFLUhqbkZUTXZXSndCWnQtTThYNHB2dkh0MVNjbEdjZ3xBQ3Jtc0tubGJLYlpRRTNhQUdBS0hOYVllVFdDSGJqa2Fha1RLM0xiNDlVdXJzUTd0OURXUFpwSDJnZzRLaG04YmRYZXlWR0RrZ3FXWWNLSUIteHJpUWpTQjlNQWpXdFVDdmR2bDgwaU54akFReERxQ04yWlM2NA&amp;q=http%3A%2F%2Fwww.kaggle.com%2Fdocs%2Fkernels%3Futm_medium%3Dyoutube%26utm_source%3Dchannel%26utm_campaign%3Dyt-krnl&amp;v=kpRyiJUUFxY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youtube.com/redirect?event=video_description&amp;redir_token=QUFFLUhqbG14RVE1YXpkaXE3bzd0TzVfc25wN2hBQW1yQXxBQ3Jtc0ttOHh0ZVJsRkFaa2t0dFZ3bm8xN3hmd1Y3YjhMQ2lsOFpWbUk1aFdDYV9xZnp3UGhaamRYTV9TNXUydFNFVEdBZXF1MmdwNFNDTkh2SGVvbHc4eFpvc2JfeWlydm1qaHFDeEkyVUdSd1lhTldvbGxyQQ&amp;q=https%3A%2F%2Fwww.kaggle.com%2Fcode%2Fmarkishere%2Fday-1-prompting&amp;v=kpRyiJUUFxY" TargetMode="External"/><Relationship Id="rId17" Type="http://schemas.openxmlformats.org/officeDocument/2006/relationships/hyperlink" Target="https://www.youtube.com/redirect?event=video_description&amp;redir_token=QUFFLUhqa1ZlV01SOUtaSDlKM3lVX2Q4cWRhOV9JUUZUZ3xBQ3Jtc0tsaHk5ZTRzRnUtekdNT19VU2pJc3NyNU9FY243SFh4MHVxMGdqQkRZU2kyeDJ0a3JsUVlxNmxnejQ3MWcyb0JNRzlLY0ZGdzRxcGJobXlabk9vMW1IbzRaOUhQVnNveDN1VUxoU3l5cWJKbkpjcVB2OA&amp;q=http%3A%2F%2Ftwitter.com%2Fkaggle%3Futm_medium%3Dyoutube%26utm_source%3Dchannel%26utm_campaign%3Dyt-tw&amp;v=kpRyiJUUFxY" TargetMode="External"/><Relationship Id="rId25" Type="http://schemas.openxmlformats.org/officeDocument/2006/relationships/hyperlink" Target="https://www.kaggle.com/code/programmarself/day-1-prompting/edi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redirect?event=video_description&amp;redir_token=QUFFLUhqbEl4ZWhqNEJGa2lrYjdHOWFJbHlIRUJVMGRMUXxBQ3Jtc0tsWmtkMGJWb0hMbTFOS1FuclBIbTVrVVN4THlGdmxpMWpqSkxMS2FtY2hHZTNfVGhFUFM5bW83aGtPdzRYdUxMSF8tS3puUHFWYUV2R3pMaHIzQzN2YmU3TXY2WUE2LTNWSUR1TzUzOEdyQ1dVTFF3SQ&amp;q=http%3A%2F%2Fwww.facebook.com%2Fkaggle%3Futm_medium%3Dyoutube%26utm_source%3Dchannel%26utm_campaign%3Dyt-fb&amp;v=kpRyiJUUFxY" TargetMode="External"/><Relationship Id="rId20" Type="http://schemas.openxmlformats.org/officeDocument/2006/relationships/hyperlink" Target="https://www.youtube.com/redirect?event=video_description&amp;redir_token=QUFFLUhqbWdITzVEUE1GVHR0TTZZMFRRREk1aVZYRDZpQXxBQ3Jtc0tsbW5TVGhnZ1RYQkVwT3Z4ZF91QW1FMG1IeGRjSGJaR3FKbVZPUW1vQnRWZ2l1VC1jNnlfQlpjdjdOM0lpaG04RS1TUkRJYTY0dHpYSG54dGJIZWx4QWxiLWhLUkp3Q1AwUm9Ma0ZObEhKR1Nob1FJOA&amp;q=http%3A%2F%2Fwww.kaggle.com%2Flearn%2Foverview%3Futm_medium%3Dyoutube%26utm_source%3Dchannel%26utm_campaign%3Dyt-learn&amp;v=kpRyiJUUFxY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QDlCZZsOyo&amp;t=0s" TargetMode="External"/><Relationship Id="rId11" Type="http://schemas.openxmlformats.org/officeDocument/2006/relationships/hyperlink" Target="https://www.youtube.com/redirect?event=video_description&amp;redir_token=QUFFLUhqbURmamg4N0hYWmY3VjBhMWEtWm8tWjFvQ2k4QXxBQ3Jtc0tsaWNCMnhsa09rT25LNEpTeUxiY09RSm9lbzdwSldCclBVaTlWM1pQZzNfS2trYU5KN0p6Q0Nqel9nbnBYdjZ6ZjZsRm8tNlNXMmxFNC1FVGEtX1h6V3ppZHpQSG02ZnI1aGRKTkpURGNQNm9tZnRzdw&amp;q=https%3A%2F%2Fwww.kaggle.com%2Fwhitepaper-prompt-engineering&amp;v=kpRyiJUUFxY" TargetMode="External"/><Relationship Id="rId24" Type="http://schemas.openxmlformats.org/officeDocument/2006/relationships/hyperlink" Target="https://www.youtube.com/redirect?event=video_description&amp;redir_token=QUFFLUhqbnJoLUpBU0c2cWdIQjFkWllaTWhPLWc2QTZ5UXxBQ3Jtc0tsbE5mdUItTDFEMkZNYzJLaTN2NW95Wk9zOW1DRGc5MlFiNlhtOEpUeG9va3R5RGJQcHRndmxhdEM2UmR6WmRjUlVSV3pLZTBibnR4MkRqT2JydHhIWjFRa2RGTTNjQV9fZjZRcGJtTzlsLUpfTzV6OA&amp;q=http%3A%2F%2Fwww.kaggle.com%2Fdocs%2Fapi%3Futm_medium%3Dyoutube%26utm_source%3Dchannel%26utm_campaign%3Dyt-docs&amp;v=kpRyiJUUFxY" TargetMode="External"/><Relationship Id="rId5" Type="http://schemas.openxmlformats.org/officeDocument/2006/relationships/hyperlink" Target="https://youtu.be/kpRyiJUUFxY?list=PLqFaTIg4myu-b1PlxitQdY0UYIbys-2es" TargetMode="External"/><Relationship Id="rId15" Type="http://schemas.openxmlformats.org/officeDocument/2006/relationships/hyperlink" Target="https://www.youtube.com/redirect?event=video_description&amp;redir_token=QUFFLUhqbW1ZQ3lqZ0NXNmVVdWF2YXNhUXZTTlpBQjNhUXxBQ3Jtc0tseGNzMEttU1R5RGpCUHZOcVQzTkUzV1I5OFRyNlo3VkpPNjdXZkRtVUdvczlPaTAzWGhSZnd2T29VY3U0ZHJNTzEtM20zUDI1MzAwMDQwU3BMZU94eU9iajZOM1lqdERyd3NlX0ZzRlExdi1vbWxTZw&amp;q=http%3A%2F%2Fwww.kaggle.com%2F%3Futm_medium%3Dyoutube%26utm_source%3Dchannel%26utm_campaign%3Dyt-kg&amp;v=kpRyiJUUFxY" TargetMode="External"/><Relationship Id="rId23" Type="http://schemas.openxmlformats.org/officeDocument/2006/relationships/hyperlink" Target="https://www.youtube.com/redirect?event=video_description&amp;redir_token=QUFFLUhqbUVkeUJVSGFtN1dUekZZbDdPU0ZxZnFBalJ3QXxBQ3Jtc0ttRlV6SlNJczJGYk44MFR4YzJYQXVEV045aGh0VGxJTFRBZzgzdWVPcG0xX1hDTW1ERHZhZTE2NVJkQkFFVFlCOWpLX0VKdmFqODZrOVRPNlJsU3h5eW5ncTF5QmpGc2xPdGl3N2ZhdUdsOHJxanh1Zw&amp;q=http%3A%2F%2Fwww.kaggle.com%2Fdocs%2Fcompetitions%3Futm_medium%3Dyoutube%26utm_source%3Dchannel%26utm_campaign%3Dyt-comps&amp;v=kpRyiJUUFxY" TargetMode="External"/><Relationship Id="rId10" Type="http://schemas.openxmlformats.org/officeDocument/2006/relationships/hyperlink" Target="https://www.youtube.com/watch?v=F_hJ2Ey4BNc&amp;t=0s" TargetMode="External"/><Relationship Id="rId19" Type="http://schemas.openxmlformats.org/officeDocument/2006/relationships/hyperlink" Target="https://www.youtube.com/redirect?event=video_description&amp;redir_token=QUFFLUhqbmRzLWE0engtbjdjalVLa3NwdHYzYW0xRVh2Z3xBQ3Jtc0tuRms4cHMzN2h3c3d6T3FFY25EQk44RmJMU3dUSllkSTQxUE9MRFRkVUVocXVrWnp3VTljZXpMVGhwd1lESFM4eWRRQVp6UXhiZkVmTVlBd3hZeklFajA1d1BoNmxERmhMUnhtVDF6QzEzTHlEelBaVQ&amp;q=http%3A%2F%2Fwww.linkedin.com%2Fcompany%2Fkaggle%3Futm_medium%3Dyoutube%26utm_source%3Dchannel%26utm_campaign%3Dyt-lkn&amp;v=kpRyiJUUFx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event=video_description&amp;redir_token=QUFFLUhqbVBtZmo0VGVRZ0tIcGdXa3pWejN1ZkRLb3k4QXxBQ3Jtc0tuOVBmSkRnb2NNMm5pWlJ1SWdzb1pSVG9uVEtaZmlQRUFEXzlaVmhROFNqQl9qaHZhUjRWd3BacWpIZUdlazR3NkRwemRFWHhzd3RiaUdFQWhuVlhfb0xYV0czaWlxWk4ybER5REZIbXRIQUVtZDMzWQ&amp;q=https%3A%2F%2Fwww.kaggle.com%2Fwhitepaper-foundational-llm-and-text-generation&amp;v=kpRyiJUUFxY" TargetMode="External"/><Relationship Id="rId14" Type="http://schemas.openxmlformats.org/officeDocument/2006/relationships/hyperlink" Target="https://www.youtube.com/c/kaggle?sub_confirmation=1&amp;utm_medium=youtube&amp;utm_source=channel&amp;utm_campaign=yt-sub" TargetMode="External"/><Relationship Id="rId22" Type="http://schemas.openxmlformats.org/officeDocument/2006/relationships/hyperlink" Target="https://www.youtube.com/redirect?event=video_description&amp;redir_token=QUFFLUhqblUxTU1CamxBVGh6eWlCVkVESmxQc05nLVEzZ3xBQ3Jtc0trdGJDYnRNNG9hTHZXZU9SZEZTWElPWGNJbk5fdWZZLS1mcmZJQTV6Ul9IamRIaDR0RmJzdkE0ZlpGazhQQUtqQ1VUTG5FWWRzNGdNTmMxSE10VEMzZmhyNXlYQTFnTzdBR1ljSjBiSUd4ZjktSG5lQQ&amp;q=http%3A%2F%2Fwww.kaggle.com%2Fdocs%2Fdatasets%3Futm_medium%3Dyoutube%26utm_source%3Dchannel%26utm_campaign%3Dyt-datast&amp;v=kpRyiJUUFx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1355</Words>
  <Characters>7725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Day 1 Livestream with Paige Bailey – 5-Day Gen AI Intensive Course | Kaggle</vt:lpstr>
    </vt:vector>
  </TitlesOfParts>
  <Company/>
  <LinksUpToDate>false</LinksUpToDate>
  <CharactersWithSpaces>9062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uth</dc:creator>
  <cp:lastModifiedBy>uth</cp:lastModifiedBy>
  <cp:revision>2</cp:revision>
  <dcterms:created xsi:type="dcterms:W3CDTF">2024-11-14T09:39:00Z</dcterms:created>
  <dcterms:modified xsi:type="dcterms:W3CDTF">2024-11-14T09:46:00Z</dcterms:modified>
</cp:coreProperties>
</file>