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385" w14:textId="648CDC5B" w:rsidR="00BC2CC8" w:rsidRPr="002801E0" w:rsidRDefault="00B073B3" w:rsidP="002801E0">
      <w:pPr>
        <w:pStyle w:val="Titre"/>
      </w:pPr>
      <w:r w:rsidRPr="002801E0">
        <w:t>Planification de la programmation</w:t>
      </w:r>
    </w:p>
    <w:p w14:paraId="3B71597F" w14:textId="21C76111" w:rsidR="00B073B3" w:rsidRPr="002801E0" w:rsidRDefault="00B073B3" w:rsidP="002801E0">
      <w:pPr>
        <w:pStyle w:val="Titre1"/>
      </w:pPr>
      <w:r w:rsidRPr="002801E0">
        <w:t>Identification du programme</w:t>
      </w:r>
    </w:p>
    <w:p w14:paraId="1CF9B50F" w14:textId="3243D497" w:rsidR="00B073B3" w:rsidRDefault="00B073B3" w:rsidP="00B073B3">
      <w:r w:rsidRPr="00120BBF">
        <w:rPr>
          <w:b/>
          <w:bCs/>
        </w:rPr>
        <w:t>Programmeuse(s) et programmeur(s)</w:t>
      </w:r>
      <w:r>
        <w:t> :</w:t>
      </w:r>
    </w:p>
    <w:p w14:paraId="1D86DF7C" w14:textId="0C69148F" w:rsidR="00B073B3" w:rsidRDefault="00B073B3" w:rsidP="00B073B3">
      <w:r w:rsidRPr="00120BBF">
        <w:rPr>
          <w:b/>
          <w:bCs/>
        </w:rPr>
        <w:t>Nom </w:t>
      </w:r>
      <w:r w:rsidR="002970C7" w:rsidRPr="00120BBF">
        <w:rPr>
          <w:b/>
          <w:bCs/>
        </w:rPr>
        <w:t>du programme</w:t>
      </w:r>
      <w:r w:rsidR="00937A92">
        <w:t> </w:t>
      </w:r>
      <w:r>
        <w:t xml:space="preserve">:  </w:t>
      </w:r>
    </w:p>
    <w:p w14:paraId="78D3456C" w14:textId="09153428" w:rsidR="00B073B3" w:rsidRDefault="00B073B3" w:rsidP="00B073B3">
      <w:r w:rsidRPr="00120BBF">
        <w:rPr>
          <w:b/>
          <w:bCs/>
        </w:rPr>
        <w:t>Langage</w:t>
      </w:r>
      <w:r>
        <w:t> :</w:t>
      </w:r>
    </w:p>
    <w:p w14:paraId="4E33668B" w14:textId="0ABACC1A" w:rsidR="00B073B3" w:rsidRPr="00A36595" w:rsidRDefault="00B073B3" w:rsidP="00B073B3">
      <w:pPr>
        <w:rPr>
          <w:i/>
          <w:iCs/>
          <w:color w:val="ED7D31" w:themeColor="accent2"/>
        </w:rPr>
      </w:pPr>
      <w:r w:rsidRPr="00120BBF">
        <w:rPr>
          <w:b/>
          <w:bCs/>
        </w:rPr>
        <w:t>Objectif</w:t>
      </w:r>
      <w:r>
        <w:t> :</w:t>
      </w:r>
      <w:r w:rsidR="00EB62B2">
        <w:t xml:space="preserve"> </w:t>
      </w:r>
      <w:r w:rsidR="0038590B">
        <w:rPr>
          <w:i/>
          <w:iCs/>
          <w:color w:val="ED7D31" w:themeColor="accent2"/>
        </w:rPr>
        <w:t>Décri</w:t>
      </w:r>
      <w:r w:rsidR="00937A92">
        <w:rPr>
          <w:i/>
          <w:iCs/>
          <w:color w:val="ED7D31" w:themeColor="accent2"/>
        </w:rPr>
        <w:t>re</w:t>
      </w:r>
      <w:r w:rsidR="0038590B">
        <w:rPr>
          <w:i/>
          <w:iCs/>
          <w:color w:val="ED7D31" w:themeColor="accent2"/>
        </w:rPr>
        <w:t xml:space="preserve"> en un ou deux phrases ce que le programme </w:t>
      </w:r>
      <w:r w:rsidR="00937A92">
        <w:rPr>
          <w:i/>
          <w:iCs/>
          <w:color w:val="ED7D31" w:themeColor="accent2"/>
        </w:rPr>
        <w:t>doit</w:t>
      </w:r>
      <w:r w:rsidR="0038590B">
        <w:rPr>
          <w:i/>
          <w:iCs/>
          <w:color w:val="ED7D31" w:themeColor="accent2"/>
        </w:rPr>
        <w:t xml:space="preserve"> faire.</w:t>
      </w:r>
      <w:r w:rsidR="00A36595">
        <w:rPr>
          <w:i/>
          <w:iCs/>
          <w:color w:val="ED7D31" w:themeColor="accent2"/>
        </w:rPr>
        <w:t xml:space="preserve"> On veut identifier clairement le </w:t>
      </w:r>
      <w:r w:rsidR="00A36595" w:rsidRPr="00A36595">
        <w:rPr>
          <w:b/>
          <w:bCs/>
          <w:i/>
          <w:iCs/>
          <w:color w:val="ED7D31" w:themeColor="accent2"/>
        </w:rPr>
        <w:t>but</w:t>
      </w:r>
      <w:r w:rsidR="00A36595">
        <w:rPr>
          <w:i/>
          <w:iCs/>
          <w:color w:val="ED7D31" w:themeColor="accent2"/>
        </w:rPr>
        <w:t xml:space="preserve"> du programme. </w:t>
      </w:r>
      <w:r w:rsidR="00937A92">
        <w:rPr>
          <w:i/>
          <w:iCs/>
          <w:color w:val="ED7D31" w:themeColor="accent2"/>
        </w:rPr>
        <w:t>La description n</w:t>
      </w:r>
      <w:r w:rsidR="00A36595">
        <w:rPr>
          <w:i/>
          <w:iCs/>
          <w:color w:val="ED7D31" w:themeColor="accent2"/>
        </w:rPr>
        <w:t xml:space="preserve">e doit pas être seulement un copier-coller des consignes. Il est nécessaire de reformuler dans vos termes la fonction du programme. </w:t>
      </w:r>
      <w:r w:rsidR="00937A92">
        <w:rPr>
          <w:i/>
          <w:iCs/>
          <w:color w:val="ED7D31" w:themeColor="accent2"/>
        </w:rPr>
        <w:t>Cette description p</w:t>
      </w:r>
      <w:r w:rsidR="00A36595">
        <w:rPr>
          <w:i/>
          <w:iCs/>
          <w:color w:val="ED7D31" w:themeColor="accent2"/>
        </w:rPr>
        <w:t xml:space="preserve">eut </w:t>
      </w:r>
      <w:r w:rsidR="00937A92">
        <w:rPr>
          <w:i/>
          <w:iCs/>
          <w:color w:val="ED7D31" w:themeColor="accent2"/>
        </w:rPr>
        <w:t xml:space="preserve">être réutilisée pour </w:t>
      </w:r>
      <w:r w:rsidR="00A36595">
        <w:rPr>
          <w:i/>
          <w:iCs/>
          <w:color w:val="ED7D31" w:themeColor="accent2"/>
        </w:rPr>
        <w:t>écrire la document</w:t>
      </w:r>
      <w:r w:rsidR="00937A92">
        <w:rPr>
          <w:i/>
          <w:iCs/>
          <w:color w:val="ED7D31" w:themeColor="accent2"/>
        </w:rPr>
        <w:t>ation</w:t>
      </w:r>
      <w:r w:rsidR="00A36595">
        <w:rPr>
          <w:i/>
          <w:iCs/>
          <w:color w:val="ED7D31" w:themeColor="accent2"/>
        </w:rPr>
        <w:t xml:space="preserve"> des fonctions.</w:t>
      </w:r>
      <w:r w:rsidR="00E05257">
        <w:rPr>
          <w:i/>
          <w:iCs/>
          <w:color w:val="ED7D31" w:themeColor="accent2"/>
        </w:rPr>
        <w:t xml:space="preserve"> Cette explication est en « boîte noire ».</w:t>
      </w:r>
    </w:p>
    <w:p w14:paraId="57E92052" w14:textId="05786874" w:rsidR="00B073B3" w:rsidRDefault="00B073B3" w:rsidP="002801E0">
      <w:pPr>
        <w:pStyle w:val="Titre1"/>
      </w:pPr>
      <w:r>
        <w:t>Tableau des entrants et des extrants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2127"/>
        <w:gridCol w:w="2268"/>
        <w:gridCol w:w="8015"/>
      </w:tblGrid>
      <w:tr w:rsidR="00B073B3" w14:paraId="279D76EA" w14:textId="77777777" w:rsidTr="002801E0">
        <w:tc>
          <w:tcPr>
            <w:tcW w:w="688" w:type="pct"/>
            <w:shd w:val="clear" w:color="auto" w:fill="44546A" w:themeFill="text2"/>
          </w:tcPr>
          <w:p w14:paraId="3CE5AF17" w14:textId="4B36C01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39" w:type="pct"/>
            <w:shd w:val="clear" w:color="auto" w:fill="44546A" w:themeFill="text2"/>
          </w:tcPr>
          <w:p w14:paraId="527ACD36" w14:textId="784739E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Entrant ou extrant</w:t>
            </w:r>
          </w:p>
        </w:tc>
        <w:tc>
          <w:tcPr>
            <w:tcW w:w="788" w:type="pct"/>
            <w:shd w:val="clear" w:color="auto" w:fill="44546A" w:themeFill="text2"/>
          </w:tcPr>
          <w:p w14:paraId="4C1F71E0" w14:textId="1E03B79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Format de</w:t>
            </w:r>
            <w:r w:rsidR="00AA3E5F" w:rsidRPr="002801E0">
              <w:rPr>
                <w:b/>
                <w:bCs/>
                <w:color w:val="FFFFFF" w:themeColor="background1"/>
              </w:rPr>
              <w:t xml:space="preserve">s </w:t>
            </w:r>
            <w:r w:rsidRPr="002801E0">
              <w:rPr>
                <w:b/>
                <w:bCs/>
                <w:color w:val="FFFFFF" w:themeColor="background1"/>
              </w:rPr>
              <w:t>données</w:t>
            </w:r>
          </w:p>
        </w:tc>
        <w:tc>
          <w:tcPr>
            <w:tcW w:w="2785" w:type="pct"/>
            <w:shd w:val="clear" w:color="auto" w:fill="44546A" w:themeFill="text2"/>
          </w:tcPr>
          <w:p w14:paraId="6D606F5F" w14:textId="73F0D157" w:rsidR="00B073B3" w:rsidRPr="002801E0" w:rsidRDefault="00F63B8E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073B3" w14:paraId="48F0C356" w14:textId="77777777" w:rsidTr="00AA3E5F">
        <w:tc>
          <w:tcPr>
            <w:tcW w:w="688" w:type="pct"/>
          </w:tcPr>
          <w:p w14:paraId="5EE7BBF5" w14:textId="2CBAD6DE" w:rsidR="00B073B3" w:rsidRPr="00E01E02" w:rsidRDefault="00E01E02" w:rsidP="00E01E02">
            <w:pPr>
              <w:jc w:val="left"/>
              <w:rPr>
                <w:i/>
                <w:iCs/>
              </w:rPr>
            </w:pPr>
            <w:r w:rsidRPr="00E01E02">
              <w:rPr>
                <w:i/>
                <w:iCs/>
                <w:color w:val="ED7D31" w:themeColor="accent2"/>
              </w:rPr>
              <w:t>Nom</w:t>
            </w:r>
            <w:r>
              <w:rPr>
                <w:i/>
                <w:iCs/>
                <w:color w:val="ED7D31" w:themeColor="accent2"/>
              </w:rPr>
              <w:t xml:space="preserve"> de la variable telle qu’elle </w:t>
            </w:r>
            <w:r w:rsidR="00937A92">
              <w:rPr>
                <w:i/>
                <w:iCs/>
                <w:color w:val="ED7D31" w:themeColor="accent2"/>
              </w:rPr>
              <w:t>apparaîtra</w:t>
            </w:r>
            <w:r>
              <w:rPr>
                <w:i/>
                <w:iCs/>
                <w:color w:val="ED7D31" w:themeColor="accent2"/>
              </w:rPr>
              <w:t xml:space="preserve"> dans le code. Pour un extrant</w:t>
            </w:r>
            <w:r w:rsidR="00937A92">
              <w:rPr>
                <w:i/>
                <w:iCs/>
                <w:color w:val="ED7D31" w:themeColor="accent2"/>
              </w:rPr>
              <w:t>,</w:t>
            </w:r>
            <w:r>
              <w:rPr>
                <w:i/>
                <w:iCs/>
                <w:color w:val="ED7D31" w:themeColor="accent2"/>
              </w:rPr>
              <w:t xml:space="preserve"> on peut l’omettre</w:t>
            </w:r>
            <w:r w:rsidR="00937A92">
              <w:rPr>
                <w:i/>
                <w:iCs/>
                <w:color w:val="ED7D31" w:themeColor="accent2"/>
              </w:rPr>
              <w:t>.</w:t>
            </w:r>
          </w:p>
        </w:tc>
        <w:tc>
          <w:tcPr>
            <w:tcW w:w="739" w:type="pct"/>
          </w:tcPr>
          <w:p w14:paraId="0E04239E" w14:textId="1022D1C2" w:rsidR="00B073B3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Entrant : données fournies au programme, lues dans un fichier ou saisies à la console.</w:t>
            </w:r>
          </w:p>
          <w:p w14:paraId="09D59CE3" w14:textId="77777777" w:rsidR="00E01E02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</w:p>
          <w:p w14:paraId="7B2294BF" w14:textId="59C9071D" w:rsidR="00E01E02" w:rsidRPr="00E01E02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Extrant : résultat de l’exécution d’un programme, affiché en console ou écrit dans un fichier.</w:t>
            </w:r>
          </w:p>
        </w:tc>
        <w:tc>
          <w:tcPr>
            <w:tcW w:w="788" w:type="pct"/>
          </w:tcPr>
          <w:p w14:paraId="78B14F0E" w14:textId="7651C324" w:rsidR="00B073B3" w:rsidRPr="00E01E02" w:rsidRDefault="00E01E02" w:rsidP="00B073B3">
            <w:pPr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Types de variables (entier, décimal, booléen, chaîne de caractères, tableaux, listes, dictionnaires, classes…)</w:t>
            </w:r>
          </w:p>
        </w:tc>
        <w:tc>
          <w:tcPr>
            <w:tcW w:w="2785" w:type="pct"/>
          </w:tcPr>
          <w:p w14:paraId="4532CD0A" w14:textId="1C43B410" w:rsidR="00B073B3" w:rsidRPr="00E01E02" w:rsidRDefault="00E01E02" w:rsidP="00B073B3">
            <w:pPr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 xml:space="preserve">Explique le rôle de cette variable dans le système. </w:t>
            </w:r>
            <w:r w:rsidR="00937A92">
              <w:rPr>
                <w:i/>
                <w:iCs/>
                <w:color w:val="ED7D31" w:themeColor="accent2"/>
              </w:rPr>
              <w:t>Cette description peut être réutilisée pour</w:t>
            </w:r>
            <w:r>
              <w:rPr>
                <w:i/>
                <w:iCs/>
                <w:color w:val="ED7D31" w:themeColor="accent2"/>
              </w:rPr>
              <w:t xml:space="preserve"> écrire la documentation de la fonction qui utilise ces entrants ou extrants.</w:t>
            </w:r>
          </w:p>
        </w:tc>
      </w:tr>
      <w:tr w:rsidR="00B073B3" w14:paraId="656CDFFF" w14:textId="77777777" w:rsidTr="00AA3E5F">
        <w:tc>
          <w:tcPr>
            <w:tcW w:w="688" w:type="pct"/>
          </w:tcPr>
          <w:p w14:paraId="578297C0" w14:textId="77777777" w:rsidR="00B073B3" w:rsidRDefault="00B073B3" w:rsidP="00B073B3"/>
        </w:tc>
        <w:tc>
          <w:tcPr>
            <w:tcW w:w="739" w:type="pct"/>
          </w:tcPr>
          <w:p w14:paraId="480494F7" w14:textId="77777777" w:rsidR="00B073B3" w:rsidRDefault="00B073B3" w:rsidP="00B073B3"/>
        </w:tc>
        <w:tc>
          <w:tcPr>
            <w:tcW w:w="788" w:type="pct"/>
          </w:tcPr>
          <w:p w14:paraId="72D39700" w14:textId="77777777" w:rsidR="00B073B3" w:rsidRDefault="00B073B3" w:rsidP="00B073B3"/>
        </w:tc>
        <w:tc>
          <w:tcPr>
            <w:tcW w:w="2785" w:type="pct"/>
          </w:tcPr>
          <w:p w14:paraId="3A54E1F2" w14:textId="77777777" w:rsidR="00B073B3" w:rsidRDefault="00B073B3" w:rsidP="00B073B3"/>
        </w:tc>
      </w:tr>
      <w:tr w:rsidR="00B073B3" w14:paraId="2FF240E0" w14:textId="77777777" w:rsidTr="00AA3E5F">
        <w:tc>
          <w:tcPr>
            <w:tcW w:w="688" w:type="pct"/>
          </w:tcPr>
          <w:p w14:paraId="1CDA26BC" w14:textId="77777777" w:rsidR="00B073B3" w:rsidRDefault="00B073B3" w:rsidP="00B073B3"/>
        </w:tc>
        <w:tc>
          <w:tcPr>
            <w:tcW w:w="739" w:type="pct"/>
          </w:tcPr>
          <w:p w14:paraId="780CBFC1" w14:textId="77777777" w:rsidR="00B073B3" w:rsidRDefault="00B073B3" w:rsidP="00B073B3"/>
        </w:tc>
        <w:tc>
          <w:tcPr>
            <w:tcW w:w="788" w:type="pct"/>
          </w:tcPr>
          <w:p w14:paraId="1C253791" w14:textId="77777777" w:rsidR="00B073B3" w:rsidRDefault="00B073B3" w:rsidP="00B073B3"/>
        </w:tc>
        <w:tc>
          <w:tcPr>
            <w:tcW w:w="2785" w:type="pct"/>
          </w:tcPr>
          <w:p w14:paraId="5AD1713E" w14:textId="77777777" w:rsidR="00B073B3" w:rsidRDefault="00B073B3" w:rsidP="00B073B3"/>
        </w:tc>
      </w:tr>
      <w:tr w:rsidR="00184014" w14:paraId="1517E394" w14:textId="77777777" w:rsidTr="00AA3E5F">
        <w:tc>
          <w:tcPr>
            <w:tcW w:w="688" w:type="pct"/>
          </w:tcPr>
          <w:p w14:paraId="1E289F7B" w14:textId="77777777" w:rsidR="00184014" w:rsidRDefault="00184014" w:rsidP="00B073B3"/>
        </w:tc>
        <w:tc>
          <w:tcPr>
            <w:tcW w:w="739" w:type="pct"/>
          </w:tcPr>
          <w:p w14:paraId="177B0502" w14:textId="77777777" w:rsidR="00184014" w:rsidRDefault="00184014" w:rsidP="00B073B3"/>
        </w:tc>
        <w:tc>
          <w:tcPr>
            <w:tcW w:w="788" w:type="pct"/>
          </w:tcPr>
          <w:p w14:paraId="657BD09A" w14:textId="77777777" w:rsidR="00184014" w:rsidRDefault="00184014" w:rsidP="00B073B3"/>
        </w:tc>
        <w:tc>
          <w:tcPr>
            <w:tcW w:w="2785" w:type="pct"/>
          </w:tcPr>
          <w:p w14:paraId="59FE8A99" w14:textId="77777777" w:rsidR="00184014" w:rsidRDefault="00184014" w:rsidP="00B073B3"/>
        </w:tc>
      </w:tr>
    </w:tbl>
    <w:p w14:paraId="7680D72B" w14:textId="77777777" w:rsidR="00B073B3" w:rsidRDefault="00B073B3" w:rsidP="00B073B3"/>
    <w:p w14:paraId="19926E07" w14:textId="1A44FB98" w:rsidR="00B8687D" w:rsidRDefault="00B8687D" w:rsidP="002801E0">
      <w:pPr>
        <w:pStyle w:val="Titre1"/>
      </w:pPr>
      <w:r>
        <w:t>Description de l’exécution</w:t>
      </w:r>
    </w:p>
    <w:p w14:paraId="61C8A427" w14:textId="55D088F4" w:rsidR="00E05257" w:rsidRPr="00A36595" w:rsidRDefault="00BC2200" w:rsidP="00E05257">
      <w:pPr>
        <w:rPr>
          <w:i/>
          <w:iCs/>
          <w:color w:val="ED7D31" w:themeColor="accent2"/>
        </w:rPr>
      </w:pPr>
      <w:r w:rsidRPr="00BC2200">
        <w:rPr>
          <w:i/>
          <w:iCs/>
          <w:color w:val="ED7D31" w:themeColor="accent2"/>
        </w:rPr>
        <w:t>Des</w:t>
      </w:r>
      <w:r>
        <w:rPr>
          <w:i/>
          <w:iCs/>
          <w:color w:val="ED7D31" w:themeColor="accent2"/>
        </w:rPr>
        <w:t>c</w:t>
      </w:r>
      <w:r w:rsidRPr="00BC2200">
        <w:rPr>
          <w:i/>
          <w:iCs/>
          <w:color w:val="ED7D31" w:themeColor="accent2"/>
        </w:rPr>
        <w:t>riptio</w:t>
      </w:r>
      <w:r>
        <w:rPr>
          <w:i/>
          <w:iCs/>
          <w:color w:val="ED7D31" w:themeColor="accent2"/>
        </w:rPr>
        <w:t>n sous forme</w:t>
      </w:r>
      <w:r w:rsidR="00541099">
        <w:rPr>
          <w:i/>
          <w:iCs/>
          <w:color w:val="ED7D31" w:themeColor="accent2"/>
        </w:rPr>
        <w:t xml:space="preserve">, d’un bref texte, </w:t>
      </w:r>
      <w:r>
        <w:rPr>
          <w:i/>
          <w:iCs/>
          <w:color w:val="ED7D31" w:themeColor="accent2"/>
        </w:rPr>
        <w:t>d’une liste d’éléments ou d’un schéma des étapes nécessaires à la résolution du problème</w:t>
      </w:r>
      <w:r w:rsidR="00A36595">
        <w:rPr>
          <w:i/>
          <w:iCs/>
          <w:color w:val="ED7D31" w:themeColor="accent2"/>
        </w:rPr>
        <w:t xml:space="preserve"> (diagramme de flux)</w:t>
      </w:r>
      <w:r>
        <w:rPr>
          <w:i/>
          <w:iCs/>
          <w:color w:val="ED7D31" w:themeColor="accent2"/>
        </w:rPr>
        <w:t>. Pour les problèmes plus complexes (programme plus long ou avec plus de branchements conditionnels), il est préférable d’utiliser la notation en schéma.</w:t>
      </w:r>
      <w:r w:rsidR="00E05257" w:rsidRPr="00E05257">
        <w:rPr>
          <w:i/>
          <w:iCs/>
          <w:color w:val="ED7D31" w:themeColor="accent2"/>
        </w:rPr>
        <w:t xml:space="preserve"> </w:t>
      </w:r>
      <w:r w:rsidR="00E05257">
        <w:rPr>
          <w:i/>
          <w:iCs/>
          <w:color w:val="ED7D31" w:themeColor="accent2"/>
        </w:rPr>
        <w:t>Cette explication est en « boîte blanche ».</w:t>
      </w:r>
    </w:p>
    <w:p w14:paraId="3697C0B0" w14:textId="694E4568" w:rsidR="00BC2200" w:rsidRPr="00BC2200" w:rsidRDefault="00BC2200" w:rsidP="00BC2200">
      <w:pPr>
        <w:rPr>
          <w:i/>
          <w:iCs/>
          <w:color w:val="ED7D31" w:themeColor="accent2"/>
        </w:rPr>
      </w:pPr>
    </w:p>
    <w:sectPr w:rsidR="00BC2200" w:rsidRPr="00BC2200" w:rsidSect="002B11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35317" w14:textId="77777777" w:rsidR="00683A96" w:rsidRDefault="00683A96" w:rsidP="002970C7">
      <w:pPr>
        <w:spacing w:after="0"/>
      </w:pPr>
      <w:r>
        <w:separator/>
      </w:r>
    </w:p>
  </w:endnote>
  <w:endnote w:type="continuationSeparator" w:id="0">
    <w:p w14:paraId="74A588C1" w14:textId="77777777" w:rsidR="00683A96" w:rsidRDefault="00683A96" w:rsidP="00297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E965" w14:textId="77777777" w:rsidR="00D77306" w:rsidRDefault="00D773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BF665" w14:textId="77777777" w:rsidR="002970C7" w:rsidRDefault="002970C7" w:rsidP="007D00D8">
    <w:pPr>
      <w:pStyle w:val="Pieddepage"/>
      <w:jc w:val="right"/>
    </w:pPr>
    <w:r>
      <w:rPr>
        <w:noProof/>
      </w:rPr>
      <w:drawing>
        <wp:inline distT="0" distB="0" distL="0" distR="0" wp14:anchorId="61B153A2" wp14:editId="3C37AA9C">
          <wp:extent cx="771525" cy="269938"/>
          <wp:effectExtent l="0" t="0" r="0" b="0"/>
          <wp:docPr id="1813285527" name="Image 1" descr="Une image contenant Police, symbol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285527" name="Image 1" descr="Une image contenant Police, symbol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69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45385822" w14:textId="22358307" w:rsidR="002970C7" w:rsidRPr="00FE6701" w:rsidRDefault="00D77306" w:rsidP="00D77306">
    <w:pPr>
      <w:pStyle w:val="Pieddepage"/>
      <w:jc w:val="right"/>
      <w:rPr>
        <w:sz w:val="16"/>
        <w:szCs w:val="14"/>
      </w:rPr>
    </w:pPr>
    <w:r>
      <w:rPr>
        <w:sz w:val="16"/>
        <w:szCs w:val="14"/>
      </w:rPr>
      <w:t xml:space="preserve">Gabarit - </w:t>
    </w:r>
    <w:r w:rsidRPr="007D00D8">
      <w:rPr>
        <w:sz w:val="16"/>
        <w:szCs w:val="14"/>
      </w:rPr>
      <w:t>Alexandre Ouellet, 202</w:t>
    </w:r>
    <w:r>
      <w:rPr>
        <w:sz w:val="16"/>
        <w:szCs w:val="14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4C5BB" w14:textId="77777777" w:rsidR="00D77306" w:rsidRDefault="00D773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204D" w14:textId="77777777" w:rsidR="00683A96" w:rsidRDefault="00683A96" w:rsidP="002970C7">
      <w:pPr>
        <w:spacing w:after="0"/>
      </w:pPr>
      <w:r>
        <w:separator/>
      </w:r>
    </w:p>
  </w:footnote>
  <w:footnote w:type="continuationSeparator" w:id="0">
    <w:p w14:paraId="5067BE4E" w14:textId="77777777" w:rsidR="00683A96" w:rsidRDefault="00683A96" w:rsidP="002970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2777" w14:textId="77777777" w:rsidR="00D77306" w:rsidRDefault="00D7730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70C23" w14:textId="77777777" w:rsidR="00D77306" w:rsidRDefault="00D773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13D6" w14:textId="77777777" w:rsidR="00D77306" w:rsidRDefault="00D77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164E5"/>
    <w:multiLevelType w:val="hybridMultilevel"/>
    <w:tmpl w:val="A2D69074"/>
    <w:lvl w:ilvl="0" w:tplc="2F3803B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A4"/>
    <w:rsid w:val="00044FC6"/>
    <w:rsid w:val="000976A4"/>
    <w:rsid w:val="000B5A50"/>
    <w:rsid w:val="00120BBF"/>
    <w:rsid w:val="00122583"/>
    <w:rsid w:val="00143E2F"/>
    <w:rsid w:val="00182BE4"/>
    <w:rsid w:val="00184014"/>
    <w:rsid w:val="002054FD"/>
    <w:rsid w:val="002801E0"/>
    <w:rsid w:val="002970C7"/>
    <w:rsid w:val="002B113D"/>
    <w:rsid w:val="002F3D4D"/>
    <w:rsid w:val="002F6E07"/>
    <w:rsid w:val="0038590B"/>
    <w:rsid w:val="00400496"/>
    <w:rsid w:val="00525089"/>
    <w:rsid w:val="00541099"/>
    <w:rsid w:val="00683A96"/>
    <w:rsid w:val="007D00D8"/>
    <w:rsid w:val="00937A92"/>
    <w:rsid w:val="00A36595"/>
    <w:rsid w:val="00A85C9C"/>
    <w:rsid w:val="00AA3E5F"/>
    <w:rsid w:val="00B073B3"/>
    <w:rsid w:val="00B8687D"/>
    <w:rsid w:val="00BC2200"/>
    <w:rsid w:val="00BC2CC8"/>
    <w:rsid w:val="00BE2775"/>
    <w:rsid w:val="00C0760E"/>
    <w:rsid w:val="00D77306"/>
    <w:rsid w:val="00E01E02"/>
    <w:rsid w:val="00E05257"/>
    <w:rsid w:val="00E07F90"/>
    <w:rsid w:val="00EB62B2"/>
    <w:rsid w:val="00F63B8E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1CF64"/>
  <w15:chartTrackingRefBased/>
  <w15:docId w15:val="{072E97DD-5D69-476B-B8DB-54310EE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fr-CA" w:eastAsia="en-US" w:bidi="ar-SA"/>
        <w14:ligatures w14:val="standardContextual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257"/>
    <w:rPr>
      <w:rFonts w:ascii="Aptos" w:hAnsi="Aptos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801E0"/>
    <w:pPr>
      <w:numPr>
        <w:numId w:val="1"/>
      </w:numPr>
      <w:spacing w:before="300" w:after="40"/>
      <w:ind w:left="0" w:firstLine="0"/>
      <w:outlineLvl w:val="0"/>
    </w:pPr>
    <w:rPr>
      <w:rFonts w:ascii="Aptos Display" w:hAnsi="Aptos Display"/>
      <w:b/>
      <w:color w:val="44546A" w:themeColor="text2"/>
      <w:spacing w:val="5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3B3"/>
    <w:pPr>
      <w:spacing w:after="0"/>
      <w:outlineLvl w:val="1"/>
    </w:pPr>
    <w:rPr>
      <w:rFonts w:ascii="Aptos Display" w:hAnsi="Aptos Display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60E"/>
    <w:pPr>
      <w:spacing w:after="0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60E"/>
    <w:pPr>
      <w:spacing w:after="0"/>
      <w:outlineLvl w:val="3"/>
    </w:pPr>
    <w:rPr>
      <w:i/>
      <w:iCs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60E"/>
    <w:pPr>
      <w:spacing w:after="0"/>
      <w:outlineLvl w:val="4"/>
    </w:pPr>
    <w:rPr>
      <w:smallCaps/>
      <w:color w:val="538135" w:themeColor="accent6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60E"/>
    <w:pPr>
      <w:spacing w:after="0"/>
      <w:outlineLvl w:val="5"/>
    </w:pPr>
    <w:rPr>
      <w:smallCaps/>
      <w:color w:val="70AD47" w:themeColor="accent6"/>
      <w:spacing w:val="5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60E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60E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60E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1E0"/>
    <w:rPr>
      <w:rFonts w:ascii="Aptos Display" w:hAnsi="Aptos Display"/>
      <w:b/>
      <w:color w:val="44546A" w:themeColor="text2"/>
      <w:spacing w:val="5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073B3"/>
    <w:rPr>
      <w:rFonts w:ascii="Aptos Display" w:hAnsi="Aptos Display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760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760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76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760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0760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760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0760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760E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01E0"/>
    <w:pPr>
      <w:spacing w:after="120"/>
    </w:pPr>
    <w:rPr>
      <w:rFonts w:ascii="Aptos Display" w:hAnsi="Aptos Display"/>
      <w:b/>
      <w:color w:val="44546A" w:themeColor="text2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01E0"/>
    <w:rPr>
      <w:rFonts w:ascii="Aptos Display" w:hAnsi="Aptos Display"/>
      <w:b/>
      <w:color w:val="44546A" w:themeColor="text2"/>
      <w:sz w:val="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60E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0760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C0760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C0760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C0760E"/>
    <w:pPr>
      <w:spacing w:after="0"/>
    </w:pPr>
  </w:style>
  <w:style w:type="paragraph" w:styleId="Paragraphedeliste">
    <w:name w:val="List Paragraph"/>
    <w:basedOn w:val="Normal"/>
    <w:uiPriority w:val="34"/>
    <w:qFormat/>
    <w:rsid w:val="00C0760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0760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76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6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60E"/>
    <w:rPr>
      <w:b/>
      <w:bCs/>
      <w:i/>
      <w:iCs/>
    </w:rPr>
  </w:style>
  <w:style w:type="character" w:styleId="Accentuationlgre">
    <w:name w:val="Subtle Emphasis"/>
    <w:uiPriority w:val="19"/>
    <w:qFormat/>
    <w:rsid w:val="00C0760E"/>
    <w:rPr>
      <w:i/>
      <w:iCs/>
    </w:rPr>
  </w:style>
  <w:style w:type="character" w:styleId="Accentuationintense">
    <w:name w:val="Intense Emphasis"/>
    <w:uiPriority w:val="21"/>
    <w:qFormat/>
    <w:rsid w:val="00C0760E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C0760E"/>
    <w:rPr>
      <w:b/>
      <w:bCs/>
    </w:rPr>
  </w:style>
  <w:style w:type="character" w:styleId="Rfrenceintense">
    <w:name w:val="Intense Reference"/>
    <w:uiPriority w:val="32"/>
    <w:qFormat/>
    <w:rsid w:val="00C076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07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760E"/>
    <w:pPr>
      <w:outlineLvl w:val="9"/>
    </w:pPr>
  </w:style>
  <w:style w:type="table" w:styleId="Grilledutableau">
    <w:name w:val="Table Grid"/>
    <w:basedOn w:val="TableauNormal"/>
    <w:uiPriority w:val="39"/>
    <w:rsid w:val="00B07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970C7"/>
    <w:rPr>
      <w:rFonts w:ascii="Aptos" w:hAnsi="Aptos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0C7"/>
    <w:rPr>
      <w:rFonts w:ascii="Aptos" w:hAnsi="Apto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22</cp:revision>
  <dcterms:created xsi:type="dcterms:W3CDTF">2024-05-11T12:54:00Z</dcterms:created>
  <dcterms:modified xsi:type="dcterms:W3CDTF">2025-01-29T14:22:00Z</dcterms:modified>
</cp:coreProperties>
</file>