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C2CAF9" w14:textId="06037167" w:rsidR="002A2C5E" w:rsidRPr="00773FE1" w:rsidRDefault="00773FE1" w:rsidP="00773FE1">
      <w:pPr>
        <w:spacing w:after="0" w:line="240" w:lineRule="auto"/>
        <w:jc w:val="center"/>
        <w:rPr>
          <w:rFonts w:ascii="Times New Roman" w:hAnsi="Times New Roman" w:cs="Times New Roman"/>
          <w:b/>
          <w:color w:val="000000" w:themeColor="text1"/>
          <w:sz w:val="24"/>
          <w:szCs w:val="28"/>
        </w:rPr>
      </w:pPr>
      <w:r w:rsidRPr="00773FE1">
        <w:rPr>
          <w:b/>
          <w:sz w:val="28"/>
        </w:rPr>
        <w:t>Two-Stage Ensemble Machine Learning for Network Intrusion Detection</w:t>
      </w:r>
    </w:p>
    <w:p w14:paraId="04F15CB8" w14:textId="343E1B46" w:rsidR="002A2C5E" w:rsidRPr="006917DC" w:rsidRDefault="002A2C5E" w:rsidP="002A2C5E">
      <w:pPr>
        <w:spacing w:before="120" w:after="120" w:line="240" w:lineRule="auto"/>
        <w:jc w:val="center"/>
        <w:rPr>
          <w:rFonts w:ascii="Times New Roman" w:hAnsi="Times New Roman" w:cs="Times New Roman"/>
          <w:b/>
          <w:color w:val="000000" w:themeColor="text1"/>
          <w:vertAlign w:val="superscript"/>
        </w:rPr>
      </w:pPr>
      <w:r w:rsidRPr="006917DC">
        <w:rPr>
          <w:rFonts w:ascii="Times New Roman" w:hAnsi="Times New Roman" w:cs="Times New Roman"/>
          <w:b/>
          <w:color w:val="000000" w:themeColor="text1"/>
        </w:rPr>
        <w:t>Author</w:t>
      </w:r>
      <w:r w:rsidR="005C1E4B">
        <w:rPr>
          <w:rFonts w:ascii="Times New Roman" w:hAnsi="Times New Roman" w:cs="Times New Roman"/>
          <w:b/>
          <w:color w:val="000000" w:themeColor="text1"/>
        </w:rPr>
        <w:t>s</w:t>
      </w:r>
    </w:p>
    <w:p w14:paraId="3A7EC367" w14:textId="6082ADDF" w:rsidR="002A2C5E" w:rsidRPr="00B75FFB" w:rsidRDefault="008C0151" w:rsidP="002A2C5E">
      <w:pPr>
        <w:spacing w:after="0" w:line="240" w:lineRule="auto"/>
        <w:jc w:val="center"/>
        <w:rPr>
          <w:rFonts w:ascii="Times New Roman" w:hAnsi="Times New Roman" w:cs="Times New Roman"/>
          <w:i/>
          <w:color w:val="000000" w:themeColor="text1"/>
        </w:rPr>
      </w:pPr>
      <w:r>
        <w:rPr>
          <w:rFonts w:ascii="Times New Roman" w:hAnsi="Times New Roman" w:cs="Times New Roman"/>
          <w:i/>
          <w:color w:val="000000" w:themeColor="text1"/>
          <w:vertAlign w:val="superscript"/>
        </w:rPr>
        <w:t>1</w:t>
      </w:r>
      <w:r w:rsidR="002A2C5E" w:rsidRPr="00B75FFB">
        <w:rPr>
          <w:rFonts w:ascii="Times New Roman" w:hAnsi="Times New Roman" w:cs="Times New Roman"/>
          <w:i/>
          <w:color w:val="000000" w:themeColor="text1"/>
        </w:rPr>
        <w:t>Affiliation</w:t>
      </w:r>
      <w:r w:rsidR="002A2C5E">
        <w:rPr>
          <w:rFonts w:ascii="Times New Roman" w:hAnsi="Times New Roman" w:cs="Times New Roman"/>
          <w:i/>
          <w:color w:val="000000" w:themeColor="text1"/>
        </w:rPr>
        <w:t>/Institution/University</w:t>
      </w:r>
    </w:p>
    <w:p w14:paraId="28D96854" w14:textId="4DA92418" w:rsidR="002A2C5E" w:rsidRDefault="002A2C5E" w:rsidP="002A2C5E">
      <w:pPr>
        <w:spacing w:before="120" w:after="120" w:line="240" w:lineRule="auto"/>
        <w:jc w:val="center"/>
        <w:rPr>
          <w:rFonts w:ascii="Times New Roman" w:hAnsi="Times New Roman" w:cs="Times New Roman"/>
          <w:color w:val="000000" w:themeColor="text1"/>
          <w:vertAlign w:val="superscript"/>
        </w:rPr>
      </w:pPr>
      <w:r w:rsidRPr="00B75FFB">
        <w:rPr>
          <w:rFonts w:ascii="Times New Roman" w:hAnsi="Times New Roman" w:cs="Times New Roman"/>
          <w:color w:val="000000" w:themeColor="text1"/>
        </w:rPr>
        <w:t>email</w:t>
      </w:r>
      <w:r w:rsidRPr="00B75FFB">
        <w:rPr>
          <w:rFonts w:ascii="Times New Roman" w:hAnsi="Times New Roman" w:cs="Times New Roman"/>
          <w:color w:val="000000" w:themeColor="text1"/>
          <w:vertAlign w:val="superscript"/>
        </w:rPr>
        <w:t>1</w:t>
      </w:r>
    </w:p>
    <w:p w14:paraId="3784356F" w14:textId="77777777" w:rsidR="008722A5" w:rsidRPr="006917DC" w:rsidRDefault="008722A5" w:rsidP="00FB1C8E">
      <w:pPr>
        <w:spacing w:after="0" w:line="240" w:lineRule="auto"/>
        <w:jc w:val="center"/>
        <w:rPr>
          <w:rFonts w:ascii="Times New Roman" w:hAnsi="Times New Roman" w:cs="Times New Roman"/>
          <w:i/>
          <w:color w:val="000000" w:themeColor="text1"/>
        </w:rPr>
      </w:pPr>
    </w:p>
    <w:tbl>
      <w:tblPr>
        <w:tblW w:w="0" w:type="auto"/>
        <w:tblInd w:w="426" w:type="dxa"/>
        <w:tblLayout w:type="fixed"/>
        <w:tblCellMar>
          <w:left w:w="0" w:type="dxa"/>
          <w:right w:w="0" w:type="dxa"/>
        </w:tblCellMar>
        <w:tblLook w:val="01E0" w:firstRow="1" w:lastRow="1" w:firstColumn="1" w:lastColumn="1" w:noHBand="0" w:noVBand="0"/>
      </w:tblPr>
      <w:tblGrid>
        <w:gridCol w:w="6536"/>
        <w:gridCol w:w="310"/>
        <w:gridCol w:w="2621"/>
      </w:tblGrid>
      <w:tr w:rsidR="006917DC" w:rsidRPr="006917DC" w14:paraId="64521E99" w14:textId="77777777" w:rsidTr="005C52FC">
        <w:trPr>
          <w:trHeight w:val="90"/>
        </w:trPr>
        <w:tc>
          <w:tcPr>
            <w:tcW w:w="6536" w:type="dxa"/>
            <w:tcBorders>
              <w:top w:val="single" w:sz="4" w:space="0" w:color="92D050"/>
              <w:bottom w:val="single" w:sz="4" w:space="0" w:color="92D050"/>
            </w:tcBorders>
          </w:tcPr>
          <w:p w14:paraId="6602B1C6" w14:textId="77777777" w:rsidR="006917DC" w:rsidRPr="006917DC" w:rsidRDefault="006917DC" w:rsidP="006917DC">
            <w:pPr>
              <w:pStyle w:val="TableParagraph"/>
              <w:tabs>
                <w:tab w:val="left" w:pos="6105"/>
              </w:tabs>
              <w:spacing w:before="1"/>
              <w:rPr>
                <w:rFonts w:ascii="Trebuchet MS"/>
                <w:b/>
                <w:color w:val="000000" w:themeColor="text1"/>
                <w:sz w:val="24"/>
              </w:rPr>
            </w:pPr>
            <w:r w:rsidRPr="006917DC">
              <w:rPr>
                <w:rFonts w:ascii="Trebuchet MS"/>
                <w:b/>
                <w:color w:val="000000" w:themeColor="text1"/>
                <w:w w:val="105"/>
                <w:sz w:val="24"/>
                <w:u w:color="9CC2E4"/>
              </w:rPr>
              <w:t>A</w:t>
            </w:r>
            <w:r w:rsidRPr="006917DC">
              <w:rPr>
                <w:rFonts w:ascii="Trebuchet MS"/>
                <w:b/>
                <w:color w:val="000000" w:themeColor="text1"/>
                <w:spacing w:val="-14"/>
                <w:w w:val="105"/>
                <w:sz w:val="24"/>
                <w:u w:color="9CC2E4"/>
              </w:rPr>
              <w:t xml:space="preserve"> </w:t>
            </w:r>
            <w:r w:rsidRPr="006917DC">
              <w:rPr>
                <w:rFonts w:ascii="Trebuchet MS"/>
                <w:b/>
                <w:color w:val="000000" w:themeColor="text1"/>
                <w:w w:val="105"/>
                <w:sz w:val="24"/>
                <w:u w:color="9CC2E4"/>
              </w:rPr>
              <w:t>B</w:t>
            </w:r>
            <w:r w:rsidRPr="006917DC">
              <w:rPr>
                <w:rFonts w:ascii="Trebuchet MS"/>
                <w:b/>
                <w:color w:val="000000" w:themeColor="text1"/>
                <w:spacing w:val="-14"/>
                <w:w w:val="105"/>
                <w:sz w:val="24"/>
                <w:u w:color="9CC2E4"/>
              </w:rPr>
              <w:t xml:space="preserve"> </w:t>
            </w:r>
            <w:r w:rsidRPr="006917DC">
              <w:rPr>
                <w:rFonts w:ascii="Trebuchet MS"/>
                <w:b/>
                <w:color w:val="000000" w:themeColor="text1"/>
                <w:w w:val="105"/>
                <w:sz w:val="24"/>
                <w:u w:color="9CC2E4"/>
              </w:rPr>
              <w:t>S</w:t>
            </w:r>
            <w:r w:rsidRPr="006917DC">
              <w:rPr>
                <w:rFonts w:ascii="Trebuchet MS"/>
                <w:b/>
                <w:color w:val="000000" w:themeColor="text1"/>
                <w:spacing w:val="-13"/>
                <w:w w:val="105"/>
                <w:sz w:val="24"/>
                <w:u w:color="9CC2E4"/>
              </w:rPr>
              <w:t xml:space="preserve"> </w:t>
            </w:r>
            <w:r w:rsidRPr="006917DC">
              <w:rPr>
                <w:rFonts w:ascii="Trebuchet MS"/>
                <w:b/>
                <w:color w:val="000000" w:themeColor="text1"/>
                <w:w w:val="105"/>
                <w:sz w:val="24"/>
                <w:u w:color="9CC2E4"/>
              </w:rPr>
              <w:t>T</w:t>
            </w:r>
            <w:r w:rsidRPr="006917DC">
              <w:rPr>
                <w:rFonts w:ascii="Trebuchet MS"/>
                <w:b/>
                <w:color w:val="000000" w:themeColor="text1"/>
                <w:spacing w:val="-12"/>
                <w:w w:val="105"/>
                <w:sz w:val="24"/>
                <w:u w:color="9CC2E4"/>
              </w:rPr>
              <w:t xml:space="preserve"> </w:t>
            </w:r>
            <w:r w:rsidRPr="006917DC">
              <w:rPr>
                <w:rFonts w:ascii="Trebuchet MS"/>
                <w:b/>
                <w:color w:val="000000" w:themeColor="text1"/>
                <w:w w:val="105"/>
                <w:sz w:val="24"/>
                <w:u w:color="9CC2E4"/>
              </w:rPr>
              <w:t>R</w:t>
            </w:r>
            <w:r w:rsidRPr="006917DC">
              <w:rPr>
                <w:rFonts w:ascii="Trebuchet MS"/>
                <w:b/>
                <w:color w:val="000000" w:themeColor="text1"/>
                <w:spacing w:val="-15"/>
                <w:w w:val="105"/>
                <w:sz w:val="24"/>
                <w:u w:color="9CC2E4"/>
              </w:rPr>
              <w:t xml:space="preserve"> </w:t>
            </w:r>
            <w:r w:rsidRPr="006917DC">
              <w:rPr>
                <w:rFonts w:ascii="Trebuchet MS"/>
                <w:b/>
                <w:color w:val="000000" w:themeColor="text1"/>
                <w:w w:val="105"/>
                <w:sz w:val="24"/>
                <w:u w:color="9CC2E4"/>
              </w:rPr>
              <w:t>A</w:t>
            </w:r>
            <w:r w:rsidRPr="006917DC">
              <w:rPr>
                <w:rFonts w:ascii="Trebuchet MS"/>
                <w:b/>
                <w:color w:val="000000" w:themeColor="text1"/>
                <w:spacing w:val="-14"/>
                <w:w w:val="105"/>
                <w:sz w:val="24"/>
                <w:u w:color="9CC2E4"/>
              </w:rPr>
              <w:t xml:space="preserve"> </w:t>
            </w:r>
            <w:r w:rsidRPr="006917DC">
              <w:rPr>
                <w:rFonts w:ascii="Trebuchet MS"/>
                <w:b/>
                <w:color w:val="000000" w:themeColor="text1"/>
                <w:w w:val="105"/>
                <w:sz w:val="24"/>
                <w:u w:color="9CC2E4"/>
              </w:rPr>
              <w:t>C</w:t>
            </w:r>
            <w:r w:rsidRPr="006917DC">
              <w:rPr>
                <w:rFonts w:ascii="Trebuchet MS"/>
                <w:b/>
                <w:color w:val="000000" w:themeColor="text1"/>
                <w:spacing w:val="-13"/>
                <w:w w:val="105"/>
                <w:sz w:val="24"/>
                <w:u w:color="9CC2E4"/>
              </w:rPr>
              <w:t xml:space="preserve"> </w:t>
            </w:r>
            <w:r w:rsidRPr="006917DC">
              <w:rPr>
                <w:rFonts w:ascii="Trebuchet MS"/>
                <w:b/>
                <w:color w:val="000000" w:themeColor="text1"/>
                <w:w w:val="105"/>
                <w:sz w:val="24"/>
                <w:u w:color="9CC2E4"/>
              </w:rPr>
              <w:t>T</w:t>
            </w:r>
          </w:p>
        </w:tc>
        <w:tc>
          <w:tcPr>
            <w:tcW w:w="310" w:type="dxa"/>
          </w:tcPr>
          <w:p w14:paraId="106AD997" w14:textId="77777777" w:rsidR="006917DC" w:rsidRPr="006917DC" w:rsidRDefault="006917DC" w:rsidP="00981ED7">
            <w:pPr>
              <w:pStyle w:val="TableParagraph"/>
              <w:rPr>
                <w:rFonts w:ascii="Times New Roman"/>
                <w:color w:val="000000" w:themeColor="text1"/>
              </w:rPr>
            </w:pPr>
          </w:p>
        </w:tc>
        <w:tc>
          <w:tcPr>
            <w:tcW w:w="2621" w:type="dxa"/>
            <w:tcBorders>
              <w:top w:val="single" w:sz="4" w:space="0" w:color="92D050"/>
              <w:bottom w:val="single" w:sz="4" w:space="0" w:color="92D050"/>
            </w:tcBorders>
          </w:tcPr>
          <w:p w14:paraId="6E2A3578" w14:textId="2052BD71" w:rsidR="006917DC" w:rsidRPr="006917DC" w:rsidRDefault="006917DC" w:rsidP="00981ED7">
            <w:pPr>
              <w:pStyle w:val="TableParagraph"/>
              <w:tabs>
                <w:tab w:val="left" w:pos="2673"/>
              </w:tabs>
              <w:spacing w:before="1"/>
              <w:ind w:right="-15"/>
              <w:rPr>
                <w:rFonts w:ascii="Trebuchet MS"/>
                <w:b/>
                <w:color w:val="000000" w:themeColor="text1"/>
                <w:sz w:val="24"/>
              </w:rPr>
            </w:pPr>
            <w:r w:rsidRPr="006917DC">
              <w:rPr>
                <w:rFonts w:ascii="Trebuchet MS"/>
                <w:b/>
                <w:color w:val="000000" w:themeColor="text1"/>
                <w:sz w:val="24"/>
                <w:u w:color="9CC2E4"/>
              </w:rPr>
              <w:tab/>
            </w:r>
          </w:p>
        </w:tc>
      </w:tr>
      <w:tr w:rsidR="006917DC" w:rsidRPr="006917DC" w14:paraId="53203DFA" w14:textId="77777777" w:rsidTr="005C52FC">
        <w:trPr>
          <w:trHeight w:val="2240"/>
        </w:trPr>
        <w:tc>
          <w:tcPr>
            <w:tcW w:w="6536" w:type="dxa"/>
            <w:tcBorders>
              <w:top w:val="single" w:sz="4" w:space="0" w:color="92D050"/>
            </w:tcBorders>
          </w:tcPr>
          <w:p w14:paraId="5A4B6DF0" w14:textId="77777777" w:rsidR="00773FE1" w:rsidRDefault="00773FE1" w:rsidP="00773FE1">
            <w:pPr>
              <w:pStyle w:val="NormalWeb"/>
              <w:jc w:val="both"/>
            </w:pPr>
            <w:r>
              <w:rPr>
                <w:rStyle w:val="Emphasis"/>
                <w:b/>
                <w:bCs/>
              </w:rPr>
              <w:t xml:space="preserve">This study presents a two-stage ensemble machine learning framework for network intrusion detection systems (IDS), designed to enhance detection accuracy and classification reliability in increasingly complex cyber environments. The proposed model operates in two stages: Stage A performs binary classification to distinguish benign traffic from malicious activity using a calibrated stacking ensemble of Random Forest, Gradient Boosting, and </w:t>
            </w:r>
            <w:proofErr w:type="spellStart"/>
            <w:r>
              <w:rPr>
                <w:rStyle w:val="Emphasis"/>
                <w:b/>
                <w:bCs/>
              </w:rPr>
              <w:t>XGBoost</w:t>
            </w:r>
            <w:proofErr w:type="spellEnd"/>
            <w:r>
              <w:rPr>
                <w:rStyle w:val="Emphasis"/>
                <w:b/>
                <w:bCs/>
              </w:rPr>
              <w:t xml:space="preserve"> classifiers; Stage B conducts multi-class attack categorization through a Random Forest classifier trained exclusively on attack samples. The system was evaluated using the CIC-IDS2017 dataset, comprising over 2.8 million network traffic records across multiple attack scenarios. Preprocessing steps included feature normalization, handling of missing values, and selection of 78 flow-based numerical features. Experimental results revealed that the two-stage ensemble achieved 99.92% accuracy in binary classification and 99.83% accuracy in multi-class classification across 14 attack types. The model demonstrated near-perfect ROC-AUC scores (0.99987) and effectively mitigated class imbalance through calibrated probability estimation and optimized threshold tuning. Comparative analysis showed that the proposed system outperformed existing ensemble and deep learning approaches in both accuracy and computational efficiency. These findings highlight the potential of multi-level ensemble learning in improving IDS performance for modern network infrastructures. Future work will focus on adaptive learning for emerging threats and integration with real-time network defense systems.</w:t>
            </w:r>
          </w:p>
          <w:p w14:paraId="10A4331D" w14:textId="4F5024B7" w:rsidR="006917DC" w:rsidRPr="00773FE1" w:rsidRDefault="006917DC" w:rsidP="005C1E4B">
            <w:pPr>
              <w:pStyle w:val="TableParagraph"/>
              <w:ind w:left="5" w:right="101"/>
              <w:jc w:val="both"/>
              <w:rPr>
                <w:rFonts w:ascii="Times New Roman" w:hAnsi="Times New Roman" w:cs="Times New Roman"/>
                <w:color w:val="000000" w:themeColor="text1"/>
                <w:lang w:val="en-PH"/>
              </w:rPr>
            </w:pPr>
          </w:p>
        </w:tc>
        <w:tc>
          <w:tcPr>
            <w:tcW w:w="310" w:type="dxa"/>
          </w:tcPr>
          <w:p w14:paraId="064989E0" w14:textId="77777777" w:rsidR="006917DC" w:rsidRPr="006917DC" w:rsidRDefault="006917DC" w:rsidP="00981ED7">
            <w:pPr>
              <w:pStyle w:val="TableParagraph"/>
              <w:rPr>
                <w:rFonts w:ascii="Times New Roman"/>
                <w:color w:val="000000" w:themeColor="text1"/>
              </w:rPr>
            </w:pPr>
          </w:p>
        </w:tc>
        <w:tc>
          <w:tcPr>
            <w:tcW w:w="2621" w:type="dxa"/>
            <w:tcBorders>
              <w:top w:val="single" w:sz="4" w:space="0" w:color="92D050"/>
            </w:tcBorders>
          </w:tcPr>
          <w:p w14:paraId="2D9239EC" w14:textId="2E3E1FB2" w:rsidR="006917DC" w:rsidRPr="000D32FA" w:rsidRDefault="006917DC" w:rsidP="005C1E4B">
            <w:pPr>
              <w:pStyle w:val="TableParagraph"/>
              <w:rPr>
                <w:rFonts w:ascii="Times New Roman" w:hAnsi="Times New Roman" w:cs="Times New Roman"/>
                <w:color w:val="000000" w:themeColor="text1"/>
              </w:rPr>
            </w:pPr>
          </w:p>
          <w:p w14:paraId="2A91C045" w14:textId="77777777" w:rsidR="005C1E4B" w:rsidRPr="002A2C5E" w:rsidRDefault="005C1E4B" w:rsidP="005C1E4B">
            <w:pPr>
              <w:pStyle w:val="TableParagraph"/>
              <w:rPr>
                <w:rFonts w:ascii="Trebuchet MS" w:hAnsi="Trebuchet MS" w:cs="Times New Roman"/>
                <w:b/>
                <w:color w:val="000000" w:themeColor="text1"/>
              </w:rPr>
            </w:pPr>
            <w:r w:rsidRPr="002A2C5E">
              <w:rPr>
                <w:rFonts w:ascii="Trebuchet MS" w:hAnsi="Trebuchet MS" w:cs="Times New Roman"/>
                <w:b/>
                <w:color w:val="000000" w:themeColor="text1"/>
              </w:rPr>
              <w:t>K</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E</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Y</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W</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O</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R</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D</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S</w:t>
            </w:r>
          </w:p>
          <w:p w14:paraId="65BD6032" w14:textId="77777777" w:rsidR="006917DC" w:rsidRPr="006917DC" w:rsidRDefault="006917DC" w:rsidP="00981ED7">
            <w:pPr>
              <w:pStyle w:val="TableParagraph"/>
              <w:spacing w:line="20" w:lineRule="exact"/>
              <w:ind w:left="107"/>
              <w:rPr>
                <w:color w:val="000000" w:themeColor="text1"/>
                <w:sz w:val="2"/>
              </w:rPr>
            </w:pPr>
          </w:p>
          <w:p w14:paraId="097CFEF0" w14:textId="77777777" w:rsidR="00773FE1" w:rsidRDefault="00773FE1" w:rsidP="00770B81">
            <w:pPr>
              <w:pStyle w:val="TableParagraph"/>
            </w:pPr>
            <w:r>
              <w:t xml:space="preserve">ensemble learning, </w:t>
            </w:r>
          </w:p>
          <w:p w14:paraId="4C305A7A" w14:textId="77777777" w:rsidR="00773FE1" w:rsidRDefault="00773FE1" w:rsidP="00770B81">
            <w:pPr>
              <w:pStyle w:val="TableParagraph"/>
            </w:pPr>
            <w:r>
              <w:t xml:space="preserve">intrusion detection, </w:t>
            </w:r>
          </w:p>
          <w:p w14:paraId="7EE1572E" w14:textId="77777777" w:rsidR="00773FE1" w:rsidRDefault="00773FE1" w:rsidP="00770B81">
            <w:pPr>
              <w:pStyle w:val="TableParagraph"/>
            </w:pPr>
            <w:r>
              <w:t xml:space="preserve">machine learning, </w:t>
            </w:r>
          </w:p>
          <w:p w14:paraId="18FFB89E" w14:textId="77777777" w:rsidR="00773FE1" w:rsidRDefault="00773FE1" w:rsidP="00770B81">
            <w:pPr>
              <w:pStyle w:val="TableParagraph"/>
            </w:pPr>
            <w:r>
              <w:t xml:space="preserve">network security, </w:t>
            </w:r>
          </w:p>
          <w:p w14:paraId="495EC108" w14:textId="7AD00293" w:rsidR="006917DC" w:rsidRPr="000D32FA" w:rsidRDefault="00773FE1" w:rsidP="00770B81">
            <w:pPr>
              <w:pStyle w:val="TableParagraph"/>
              <w:rPr>
                <w:rFonts w:ascii="Times New Roman" w:eastAsia="Times New Roman" w:hAnsi="Times New Roman" w:cs="Times New Roman"/>
                <w:i/>
                <w:color w:val="000000" w:themeColor="text1"/>
                <w:lang w:eastAsia="en-PH"/>
              </w:rPr>
            </w:pPr>
            <w:r>
              <w:t>random forest</w:t>
            </w:r>
          </w:p>
        </w:tc>
      </w:tr>
    </w:tbl>
    <w:p w14:paraId="693D69D1" w14:textId="77777777" w:rsidR="00145D20" w:rsidRDefault="00145D20" w:rsidP="001B75B8">
      <w:pPr>
        <w:spacing w:before="180" w:after="60" w:line="240" w:lineRule="auto"/>
        <w:ind w:right="567"/>
        <w:rPr>
          <w:rFonts w:ascii="Times New Roman" w:hAnsi="Times New Roman" w:cs="Times New Roman"/>
          <w:b/>
          <w:smallCaps/>
          <w:color w:val="000000" w:themeColor="text1"/>
        </w:rPr>
      </w:pPr>
    </w:p>
    <w:p w14:paraId="59AE0EFD" w14:textId="77777777" w:rsidR="000C0557" w:rsidRPr="006917DC" w:rsidRDefault="00B63A1E" w:rsidP="005C1E4B">
      <w:pPr>
        <w:spacing w:before="180" w:after="60" w:line="240" w:lineRule="auto"/>
        <w:ind w:right="567"/>
        <w:rPr>
          <w:rFonts w:ascii="Times New Roman" w:hAnsi="Times New Roman" w:cs="Times New Roman"/>
          <w:b/>
          <w:smallCaps/>
          <w:color w:val="000000" w:themeColor="text1"/>
        </w:rPr>
      </w:pPr>
      <w:r w:rsidRPr="006917DC">
        <w:rPr>
          <w:rFonts w:ascii="Times New Roman" w:hAnsi="Times New Roman" w:cs="Times New Roman"/>
          <w:b/>
          <w:smallCaps/>
          <w:color w:val="000000" w:themeColor="text1"/>
        </w:rPr>
        <w:t>Introduction</w:t>
      </w:r>
    </w:p>
    <w:p w14:paraId="0859C2FE" w14:textId="77777777" w:rsidR="00773FE1" w:rsidRPr="00773FE1" w:rsidRDefault="00773FE1" w:rsidP="00773FE1">
      <w:pPr>
        <w:pStyle w:val="NormalWeb"/>
        <w:ind w:firstLine="720"/>
        <w:jc w:val="both"/>
        <w:rPr>
          <w:sz w:val="22"/>
        </w:rPr>
      </w:pPr>
      <w:r w:rsidRPr="00773FE1">
        <w:rPr>
          <w:sz w:val="22"/>
        </w:rPr>
        <w:t>The increasing complexity and frequency of cyber threats have made Intrusion Detection Systems (IDS) a critical component in ensuring network security. Traditional signature-based IDS often fail to detect new or evolving attacks, particularly zero-day exploits, due to their reliance on predefined patterns (</w:t>
      </w:r>
      <w:proofErr w:type="spellStart"/>
      <w:r w:rsidRPr="00773FE1">
        <w:rPr>
          <w:sz w:val="22"/>
        </w:rPr>
        <w:t>Buczak</w:t>
      </w:r>
      <w:proofErr w:type="spellEnd"/>
      <w:r w:rsidRPr="00773FE1">
        <w:rPr>
          <w:sz w:val="22"/>
        </w:rPr>
        <w:t xml:space="preserve"> &amp; </w:t>
      </w:r>
      <w:proofErr w:type="spellStart"/>
      <w:r w:rsidRPr="00773FE1">
        <w:rPr>
          <w:sz w:val="22"/>
        </w:rPr>
        <w:t>Guven</w:t>
      </w:r>
      <w:proofErr w:type="spellEnd"/>
      <w:r w:rsidRPr="00773FE1">
        <w:rPr>
          <w:sz w:val="22"/>
        </w:rPr>
        <w:t>, 2016). To overcome these limitations, researchers have turned toward machine learning-based anomaly detection techniques capable of recognizing novel attack behaviors (</w:t>
      </w:r>
      <w:proofErr w:type="spellStart"/>
      <w:r w:rsidRPr="00773FE1">
        <w:rPr>
          <w:sz w:val="22"/>
        </w:rPr>
        <w:t>Sommer</w:t>
      </w:r>
      <w:proofErr w:type="spellEnd"/>
      <w:r w:rsidRPr="00773FE1">
        <w:rPr>
          <w:sz w:val="22"/>
        </w:rPr>
        <w:t xml:space="preserve"> &amp; </w:t>
      </w:r>
      <w:proofErr w:type="spellStart"/>
      <w:r w:rsidRPr="00773FE1">
        <w:rPr>
          <w:sz w:val="22"/>
        </w:rPr>
        <w:t>Paxson</w:t>
      </w:r>
      <w:proofErr w:type="spellEnd"/>
      <w:r w:rsidRPr="00773FE1">
        <w:rPr>
          <w:sz w:val="22"/>
        </w:rPr>
        <w:t xml:space="preserve">, 2010). However, many existing machine learning approaches struggle with class imbalance, probability </w:t>
      </w:r>
      <w:proofErr w:type="spellStart"/>
      <w:r w:rsidRPr="00773FE1">
        <w:rPr>
          <w:sz w:val="22"/>
        </w:rPr>
        <w:t>miscalibration</w:t>
      </w:r>
      <w:proofErr w:type="spellEnd"/>
      <w:r w:rsidRPr="00773FE1">
        <w:rPr>
          <w:sz w:val="22"/>
        </w:rPr>
        <w:t>, and threshold optimization, which can lead to unreliable detection in real-world environments (</w:t>
      </w:r>
      <w:proofErr w:type="spellStart"/>
      <w:r w:rsidRPr="00773FE1">
        <w:rPr>
          <w:sz w:val="22"/>
        </w:rPr>
        <w:t>Niculescu-Mizil</w:t>
      </w:r>
      <w:proofErr w:type="spellEnd"/>
      <w:r w:rsidRPr="00773FE1">
        <w:rPr>
          <w:sz w:val="22"/>
        </w:rPr>
        <w:t xml:space="preserve"> &amp; </w:t>
      </w:r>
      <w:proofErr w:type="spellStart"/>
      <w:r w:rsidRPr="00773FE1">
        <w:rPr>
          <w:sz w:val="22"/>
        </w:rPr>
        <w:t>Caruana</w:t>
      </w:r>
      <w:proofErr w:type="spellEnd"/>
      <w:r w:rsidRPr="00773FE1">
        <w:rPr>
          <w:sz w:val="22"/>
        </w:rPr>
        <w:t xml:space="preserve">, 2005; </w:t>
      </w:r>
      <w:proofErr w:type="spellStart"/>
      <w:r w:rsidRPr="00773FE1">
        <w:rPr>
          <w:sz w:val="22"/>
        </w:rPr>
        <w:t>Zadrozny</w:t>
      </w:r>
      <w:proofErr w:type="spellEnd"/>
      <w:r w:rsidRPr="00773FE1">
        <w:rPr>
          <w:sz w:val="22"/>
        </w:rPr>
        <w:t xml:space="preserve"> &amp; Elkan, 2002).</w:t>
      </w:r>
    </w:p>
    <w:p w14:paraId="769A3A60" w14:textId="77777777" w:rsidR="00773FE1" w:rsidRPr="00773FE1" w:rsidRDefault="00773FE1" w:rsidP="00773FE1">
      <w:pPr>
        <w:pStyle w:val="NormalWeb"/>
        <w:ind w:firstLine="720"/>
        <w:jc w:val="both"/>
        <w:rPr>
          <w:sz w:val="22"/>
        </w:rPr>
      </w:pPr>
      <w:r w:rsidRPr="00773FE1">
        <w:rPr>
          <w:sz w:val="22"/>
        </w:rPr>
        <w:lastRenderedPageBreak/>
        <w:t>Benchmark datasets have played a crucial role in evaluating IDS performance. Early datasets such as KDD CUP 99 (</w:t>
      </w:r>
      <w:proofErr w:type="spellStart"/>
      <w:r w:rsidRPr="00773FE1">
        <w:rPr>
          <w:sz w:val="22"/>
        </w:rPr>
        <w:t>Tavallaee</w:t>
      </w:r>
      <w:proofErr w:type="spellEnd"/>
      <w:r w:rsidRPr="00773FE1">
        <w:rPr>
          <w:sz w:val="22"/>
        </w:rPr>
        <w:t xml:space="preserve"> et al., 2009) and UNSW-NB15 (</w:t>
      </w:r>
      <w:proofErr w:type="spellStart"/>
      <w:r w:rsidRPr="00773FE1">
        <w:rPr>
          <w:sz w:val="22"/>
        </w:rPr>
        <w:t>Moustafa</w:t>
      </w:r>
      <w:proofErr w:type="spellEnd"/>
      <w:r w:rsidRPr="00773FE1">
        <w:rPr>
          <w:sz w:val="22"/>
        </w:rPr>
        <w:t xml:space="preserve"> &amp; Slay, 2015) were instrumental but limited by redundancy and outdated attack types. The CIC-IDS2017 dataset (</w:t>
      </w:r>
      <w:proofErr w:type="spellStart"/>
      <w:r w:rsidRPr="00773FE1">
        <w:rPr>
          <w:sz w:val="22"/>
        </w:rPr>
        <w:t>Sharafaldin</w:t>
      </w:r>
      <w:proofErr w:type="spellEnd"/>
      <w:r w:rsidRPr="00773FE1">
        <w:rPr>
          <w:sz w:val="22"/>
        </w:rPr>
        <w:t xml:space="preserve"> et al., 2018) addressed these shortcomings by providing realistic traffic with modern attack profiles, including </w:t>
      </w:r>
      <w:proofErr w:type="spellStart"/>
      <w:r w:rsidRPr="00773FE1">
        <w:rPr>
          <w:sz w:val="22"/>
        </w:rPr>
        <w:t>DoS</w:t>
      </w:r>
      <w:proofErr w:type="spellEnd"/>
      <w:r w:rsidRPr="00773FE1">
        <w:rPr>
          <w:sz w:val="22"/>
        </w:rPr>
        <w:t xml:space="preserve">, </w:t>
      </w:r>
      <w:proofErr w:type="spellStart"/>
      <w:r w:rsidRPr="00773FE1">
        <w:rPr>
          <w:sz w:val="22"/>
        </w:rPr>
        <w:t>DDoS</w:t>
      </w:r>
      <w:proofErr w:type="spellEnd"/>
      <w:r w:rsidRPr="00773FE1">
        <w:rPr>
          <w:sz w:val="22"/>
        </w:rPr>
        <w:t xml:space="preserve">, and </w:t>
      </w:r>
      <w:proofErr w:type="spellStart"/>
      <w:r w:rsidRPr="00773FE1">
        <w:rPr>
          <w:sz w:val="22"/>
        </w:rPr>
        <w:t>PortScan</w:t>
      </w:r>
      <w:proofErr w:type="spellEnd"/>
      <w:r w:rsidRPr="00773FE1">
        <w:rPr>
          <w:sz w:val="22"/>
        </w:rPr>
        <w:t>, among others (Ring et al., 2019).</w:t>
      </w:r>
    </w:p>
    <w:p w14:paraId="15BE663F" w14:textId="77777777" w:rsidR="00773FE1" w:rsidRPr="00773FE1" w:rsidRDefault="00773FE1" w:rsidP="00773FE1">
      <w:pPr>
        <w:pStyle w:val="NormalWeb"/>
        <w:ind w:firstLine="720"/>
        <w:jc w:val="both"/>
        <w:rPr>
          <w:sz w:val="22"/>
        </w:rPr>
      </w:pPr>
      <w:r w:rsidRPr="00773FE1">
        <w:rPr>
          <w:sz w:val="22"/>
        </w:rPr>
        <w:t>Ensemble learning techniques, including Random Forest (</w:t>
      </w:r>
      <w:proofErr w:type="spellStart"/>
      <w:r w:rsidRPr="00773FE1">
        <w:rPr>
          <w:sz w:val="22"/>
        </w:rPr>
        <w:t>Breiman</w:t>
      </w:r>
      <w:proofErr w:type="spellEnd"/>
      <w:r w:rsidRPr="00773FE1">
        <w:rPr>
          <w:sz w:val="22"/>
        </w:rPr>
        <w:t xml:space="preserve">, 2001), Gradient Boosting (Friedman, 2001), and </w:t>
      </w:r>
      <w:proofErr w:type="spellStart"/>
      <w:r w:rsidRPr="00773FE1">
        <w:rPr>
          <w:sz w:val="22"/>
        </w:rPr>
        <w:t>XGBoost</w:t>
      </w:r>
      <w:proofErr w:type="spellEnd"/>
      <w:r w:rsidRPr="00773FE1">
        <w:rPr>
          <w:sz w:val="22"/>
        </w:rPr>
        <w:t xml:space="preserve"> (Chen &amp; </w:t>
      </w:r>
      <w:proofErr w:type="spellStart"/>
      <w:r w:rsidRPr="00773FE1">
        <w:rPr>
          <w:sz w:val="22"/>
        </w:rPr>
        <w:t>Guestrin</w:t>
      </w:r>
      <w:proofErr w:type="spellEnd"/>
      <w:r w:rsidRPr="00773FE1">
        <w:rPr>
          <w:sz w:val="22"/>
        </w:rPr>
        <w:t xml:space="preserve">, 2016), have demonstrated strong performance in IDS applications by combining multiple classifiers to reduce bias and variance. Studies by </w:t>
      </w:r>
      <w:proofErr w:type="spellStart"/>
      <w:r w:rsidRPr="00773FE1">
        <w:rPr>
          <w:sz w:val="22"/>
        </w:rPr>
        <w:t>Kevric</w:t>
      </w:r>
      <w:proofErr w:type="spellEnd"/>
      <w:r w:rsidRPr="00773FE1">
        <w:rPr>
          <w:sz w:val="22"/>
        </w:rPr>
        <w:t xml:space="preserve"> et al. (2017) and </w:t>
      </w:r>
      <w:proofErr w:type="spellStart"/>
      <w:r w:rsidRPr="00773FE1">
        <w:rPr>
          <w:sz w:val="22"/>
        </w:rPr>
        <w:t>Aljawarneh</w:t>
      </w:r>
      <w:proofErr w:type="spellEnd"/>
      <w:r w:rsidRPr="00773FE1">
        <w:rPr>
          <w:sz w:val="22"/>
        </w:rPr>
        <w:t xml:space="preserve"> et al. (2018) showed that combining tree-based models can improve detection rates, while </w:t>
      </w:r>
      <w:proofErr w:type="spellStart"/>
      <w:r w:rsidRPr="00773FE1">
        <w:rPr>
          <w:sz w:val="22"/>
        </w:rPr>
        <w:t>Almseidin</w:t>
      </w:r>
      <w:proofErr w:type="spellEnd"/>
      <w:r w:rsidRPr="00773FE1">
        <w:rPr>
          <w:sz w:val="22"/>
        </w:rPr>
        <w:t xml:space="preserve"> et al. (2017) highlighted the superior accuracy of ensemble methods compared to single classifiers.</w:t>
      </w:r>
    </w:p>
    <w:p w14:paraId="44652B9E" w14:textId="77777777" w:rsidR="00773FE1" w:rsidRPr="00773FE1" w:rsidRDefault="00773FE1" w:rsidP="00773FE1">
      <w:pPr>
        <w:pStyle w:val="NormalWeb"/>
        <w:ind w:firstLine="720"/>
        <w:jc w:val="both"/>
        <w:rPr>
          <w:sz w:val="22"/>
        </w:rPr>
      </w:pPr>
      <w:r w:rsidRPr="00773FE1">
        <w:rPr>
          <w:sz w:val="22"/>
        </w:rPr>
        <w:t xml:space="preserve">Building upon these insights, this study proposes a </w:t>
      </w:r>
      <w:r w:rsidRPr="00773FE1">
        <w:rPr>
          <w:rStyle w:val="Strong"/>
          <w:b w:val="0"/>
          <w:sz w:val="22"/>
        </w:rPr>
        <w:t>two-stage ensemble learning model</w:t>
      </w:r>
      <w:r w:rsidRPr="00773FE1">
        <w:rPr>
          <w:sz w:val="22"/>
        </w:rPr>
        <w:t xml:space="preserve"> designed to improve both binary detection and multi-class attack classification through calibrated stacking and optimized threshold tuning. This model aims to achieve higher detection accuracy and robustness against imbalanced network traffic, thereby addressing key limitations in existing IDS frameworks.</w:t>
      </w:r>
    </w:p>
    <w:p w14:paraId="480A2B51" w14:textId="77777777" w:rsidR="0064630A" w:rsidRPr="00773FE1" w:rsidRDefault="0064630A" w:rsidP="0064630A">
      <w:pPr>
        <w:tabs>
          <w:tab w:val="left" w:pos="9355"/>
        </w:tabs>
        <w:spacing w:before="20" w:after="20" w:line="240" w:lineRule="auto"/>
        <w:ind w:firstLine="284"/>
        <w:jc w:val="both"/>
        <w:rPr>
          <w:rFonts w:ascii="Times New Roman" w:hAnsi="Times New Roman" w:cs="Times New Roman"/>
          <w:color w:val="000000" w:themeColor="text1"/>
          <w:lang w:val="en-PH"/>
        </w:rPr>
      </w:pPr>
    </w:p>
    <w:p w14:paraId="492CA974" w14:textId="77777777" w:rsidR="000E2C69" w:rsidRPr="006917DC" w:rsidRDefault="000E2C69" w:rsidP="000E2C69">
      <w:pPr>
        <w:tabs>
          <w:tab w:val="left" w:pos="9355"/>
        </w:tabs>
        <w:spacing w:before="20" w:after="20" w:line="240" w:lineRule="auto"/>
        <w:jc w:val="both"/>
        <w:rPr>
          <w:rFonts w:ascii="Times New Roman" w:hAnsi="Times New Roman" w:cs="Times New Roman"/>
          <w:b/>
          <w:smallCaps/>
          <w:color w:val="000000" w:themeColor="text1"/>
        </w:rPr>
      </w:pPr>
      <w:r w:rsidRPr="006917DC">
        <w:rPr>
          <w:rFonts w:ascii="Times New Roman" w:hAnsi="Times New Roman" w:cs="Times New Roman"/>
          <w:b/>
          <w:smallCaps/>
          <w:color w:val="000000" w:themeColor="text1"/>
        </w:rPr>
        <w:t xml:space="preserve">Objectives of the Study </w:t>
      </w:r>
    </w:p>
    <w:p w14:paraId="1412C808" w14:textId="77777777" w:rsidR="00773FE1" w:rsidRPr="00773FE1" w:rsidRDefault="00773FE1" w:rsidP="00773FE1">
      <w:pPr>
        <w:spacing w:before="100" w:beforeAutospacing="1" w:after="100" w:afterAutospacing="1" w:line="240" w:lineRule="auto"/>
        <w:ind w:firstLine="360"/>
        <w:jc w:val="both"/>
        <w:rPr>
          <w:rFonts w:ascii="Times New Roman" w:eastAsia="Times New Roman" w:hAnsi="Times New Roman" w:cs="Times New Roman"/>
          <w:szCs w:val="24"/>
          <w:lang w:val="en-PH" w:eastAsia="en-PH"/>
        </w:rPr>
      </w:pPr>
      <w:r w:rsidRPr="00773FE1">
        <w:rPr>
          <w:rFonts w:ascii="Times New Roman" w:eastAsia="Times New Roman" w:hAnsi="Times New Roman" w:cs="Times New Roman"/>
          <w:szCs w:val="24"/>
          <w:lang w:val="en-PH" w:eastAsia="en-PH"/>
        </w:rPr>
        <w:t xml:space="preserve">This study aims to develop and evaluate a </w:t>
      </w:r>
      <w:r w:rsidRPr="00773FE1">
        <w:rPr>
          <w:rFonts w:ascii="Times New Roman" w:eastAsia="Times New Roman" w:hAnsi="Times New Roman" w:cs="Times New Roman"/>
          <w:bCs/>
          <w:szCs w:val="24"/>
          <w:lang w:val="en-PH" w:eastAsia="en-PH"/>
        </w:rPr>
        <w:t>two-stage ensemble-based Intrusion Detection System (IDS)</w:t>
      </w:r>
      <w:r w:rsidRPr="00773FE1">
        <w:rPr>
          <w:rFonts w:ascii="Times New Roman" w:eastAsia="Times New Roman" w:hAnsi="Times New Roman" w:cs="Times New Roman"/>
          <w:szCs w:val="24"/>
          <w:lang w:val="en-PH" w:eastAsia="en-PH"/>
        </w:rPr>
        <w:t xml:space="preserve"> capable of improving detection accuracy, probability calibration, and attack categorization performance. Specifically, the objectives are to:</w:t>
      </w:r>
    </w:p>
    <w:p w14:paraId="2F9097AD" w14:textId="77777777" w:rsidR="00773FE1" w:rsidRPr="00773FE1" w:rsidRDefault="00773FE1" w:rsidP="00773FE1">
      <w:pPr>
        <w:numPr>
          <w:ilvl w:val="0"/>
          <w:numId w:val="15"/>
        </w:numPr>
        <w:spacing w:before="100" w:beforeAutospacing="1" w:after="100" w:afterAutospacing="1" w:line="240" w:lineRule="auto"/>
        <w:jc w:val="both"/>
        <w:rPr>
          <w:rFonts w:ascii="Times New Roman" w:eastAsia="Times New Roman" w:hAnsi="Times New Roman" w:cs="Times New Roman"/>
          <w:szCs w:val="24"/>
          <w:lang w:val="en-PH" w:eastAsia="en-PH"/>
        </w:rPr>
      </w:pPr>
      <w:r w:rsidRPr="00773FE1">
        <w:rPr>
          <w:rFonts w:ascii="Times New Roman" w:eastAsia="Times New Roman" w:hAnsi="Times New Roman" w:cs="Times New Roman"/>
          <w:szCs w:val="24"/>
          <w:lang w:val="en-PH" w:eastAsia="en-PH"/>
        </w:rPr>
        <w:t xml:space="preserve">Design a two-stage IDS framework where Stage A performs </w:t>
      </w:r>
      <w:r w:rsidRPr="00773FE1">
        <w:rPr>
          <w:rFonts w:ascii="Times New Roman" w:eastAsia="Times New Roman" w:hAnsi="Times New Roman" w:cs="Times New Roman"/>
          <w:bCs/>
          <w:szCs w:val="24"/>
          <w:lang w:val="en-PH" w:eastAsia="en-PH"/>
        </w:rPr>
        <w:t>binary classification</w:t>
      </w:r>
      <w:r w:rsidRPr="00773FE1">
        <w:rPr>
          <w:rFonts w:ascii="Times New Roman" w:eastAsia="Times New Roman" w:hAnsi="Times New Roman" w:cs="Times New Roman"/>
          <w:szCs w:val="24"/>
          <w:lang w:val="en-PH" w:eastAsia="en-PH"/>
        </w:rPr>
        <w:t xml:space="preserve"> (benign vs. attack) and Stage B performs </w:t>
      </w:r>
      <w:r w:rsidRPr="00773FE1">
        <w:rPr>
          <w:rFonts w:ascii="Times New Roman" w:eastAsia="Times New Roman" w:hAnsi="Times New Roman" w:cs="Times New Roman"/>
          <w:bCs/>
          <w:szCs w:val="24"/>
          <w:lang w:val="en-PH" w:eastAsia="en-PH"/>
        </w:rPr>
        <w:t>multi-class classification</w:t>
      </w:r>
      <w:r w:rsidRPr="00773FE1">
        <w:rPr>
          <w:rFonts w:ascii="Times New Roman" w:eastAsia="Times New Roman" w:hAnsi="Times New Roman" w:cs="Times New Roman"/>
          <w:szCs w:val="24"/>
          <w:lang w:val="en-PH" w:eastAsia="en-PH"/>
        </w:rPr>
        <w:t xml:space="preserve"> (specific attack types).</w:t>
      </w:r>
    </w:p>
    <w:p w14:paraId="5917873C" w14:textId="77777777" w:rsidR="00773FE1" w:rsidRPr="00773FE1" w:rsidRDefault="00773FE1" w:rsidP="00773FE1">
      <w:pPr>
        <w:numPr>
          <w:ilvl w:val="0"/>
          <w:numId w:val="15"/>
        </w:numPr>
        <w:spacing w:before="100" w:beforeAutospacing="1" w:after="100" w:afterAutospacing="1" w:line="240" w:lineRule="auto"/>
        <w:jc w:val="both"/>
        <w:rPr>
          <w:rFonts w:ascii="Times New Roman" w:eastAsia="Times New Roman" w:hAnsi="Times New Roman" w:cs="Times New Roman"/>
          <w:szCs w:val="24"/>
          <w:lang w:val="en-PH" w:eastAsia="en-PH"/>
        </w:rPr>
      </w:pPr>
      <w:r w:rsidRPr="00773FE1">
        <w:rPr>
          <w:rFonts w:ascii="Times New Roman" w:eastAsia="Times New Roman" w:hAnsi="Times New Roman" w:cs="Times New Roman"/>
          <w:szCs w:val="24"/>
          <w:lang w:val="en-PH" w:eastAsia="en-PH"/>
        </w:rPr>
        <w:t xml:space="preserve">Implement a </w:t>
      </w:r>
      <w:r w:rsidRPr="00773FE1">
        <w:rPr>
          <w:rFonts w:ascii="Times New Roman" w:eastAsia="Times New Roman" w:hAnsi="Times New Roman" w:cs="Times New Roman"/>
          <w:bCs/>
          <w:szCs w:val="24"/>
          <w:lang w:val="en-PH" w:eastAsia="en-PH"/>
        </w:rPr>
        <w:t>calibrated stacking ensemble</w:t>
      </w:r>
      <w:r w:rsidRPr="00773FE1">
        <w:rPr>
          <w:rFonts w:ascii="Times New Roman" w:eastAsia="Times New Roman" w:hAnsi="Times New Roman" w:cs="Times New Roman"/>
          <w:szCs w:val="24"/>
          <w:lang w:val="en-PH" w:eastAsia="en-PH"/>
        </w:rPr>
        <w:t xml:space="preserve"> integrating Random Forest, Gradient Boosting, and </w:t>
      </w:r>
      <w:proofErr w:type="spellStart"/>
      <w:r w:rsidRPr="00773FE1">
        <w:rPr>
          <w:rFonts w:ascii="Times New Roman" w:eastAsia="Times New Roman" w:hAnsi="Times New Roman" w:cs="Times New Roman"/>
          <w:szCs w:val="24"/>
          <w:lang w:val="en-PH" w:eastAsia="en-PH"/>
        </w:rPr>
        <w:t>XGBoost</w:t>
      </w:r>
      <w:proofErr w:type="spellEnd"/>
      <w:r w:rsidRPr="00773FE1">
        <w:rPr>
          <w:rFonts w:ascii="Times New Roman" w:eastAsia="Times New Roman" w:hAnsi="Times New Roman" w:cs="Times New Roman"/>
          <w:szCs w:val="24"/>
          <w:lang w:val="en-PH" w:eastAsia="en-PH"/>
        </w:rPr>
        <w:t xml:space="preserve"> classifiers for reliable probability estimation.</w:t>
      </w:r>
    </w:p>
    <w:p w14:paraId="76ABFC42" w14:textId="77777777" w:rsidR="00773FE1" w:rsidRPr="00773FE1" w:rsidRDefault="00773FE1" w:rsidP="00773FE1">
      <w:pPr>
        <w:numPr>
          <w:ilvl w:val="0"/>
          <w:numId w:val="15"/>
        </w:numPr>
        <w:spacing w:before="100" w:beforeAutospacing="1" w:after="100" w:afterAutospacing="1" w:line="240" w:lineRule="auto"/>
        <w:jc w:val="both"/>
        <w:rPr>
          <w:rFonts w:ascii="Times New Roman" w:eastAsia="Times New Roman" w:hAnsi="Times New Roman" w:cs="Times New Roman"/>
          <w:szCs w:val="24"/>
          <w:lang w:val="en-PH" w:eastAsia="en-PH"/>
        </w:rPr>
      </w:pPr>
      <w:r w:rsidRPr="00773FE1">
        <w:rPr>
          <w:rFonts w:ascii="Times New Roman" w:eastAsia="Times New Roman" w:hAnsi="Times New Roman" w:cs="Times New Roman"/>
          <w:szCs w:val="24"/>
          <w:lang w:val="en-PH" w:eastAsia="en-PH"/>
        </w:rPr>
        <w:t xml:space="preserve">Conduct a </w:t>
      </w:r>
      <w:r w:rsidRPr="00773FE1">
        <w:rPr>
          <w:rFonts w:ascii="Times New Roman" w:eastAsia="Times New Roman" w:hAnsi="Times New Roman" w:cs="Times New Roman"/>
          <w:bCs/>
          <w:szCs w:val="24"/>
          <w:lang w:val="en-PH" w:eastAsia="en-PH"/>
        </w:rPr>
        <w:t>comprehensive performance evaluation</w:t>
      </w:r>
      <w:r w:rsidRPr="00773FE1">
        <w:rPr>
          <w:rFonts w:ascii="Times New Roman" w:eastAsia="Times New Roman" w:hAnsi="Times New Roman" w:cs="Times New Roman"/>
          <w:szCs w:val="24"/>
          <w:lang w:val="en-PH" w:eastAsia="en-PH"/>
        </w:rPr>
        <w:t xml:space="preserve"> using the CIC-IDS2017 dataset, focusing on metrics such as precision, recall, F1-score, and ROC-AUC.</w:t>
      </w:r>
    </w:p>
    <w:p w14:paraId="3EF96CA8" w14:textId="77777777" w:rsidR="00773FE1" w:rsidRPr="00773FE1" w:rsidRDefault="00773FE1" w:rsidP="00773FE1">
      <w:pPr>
        <w:numPr>
          <w:ilvl w:val="0"/>
          <w:numId w:val="15"/>
        </w:numPr>
        <w:spacing w:before="100" w:beforeAutospacing="1" w:after="100" w:afterAutospacing="1" w:line="240" w:lineRule="auto"/>
        <w:jc w:val="both"/>
        <w:rPr>
          <w:rFonts w:ascii="Times New Roman" w:eastAsia="Times New Roman" w:hAnsi="Times New Roman" w:cs="Times New Roman"/>
          <w:szCs w:val="24"/>
          <w:lang w:val="en-PH" w:eastAsia="en-PH"/>
        </w:rPr>
      </w:pPr>
      <w:r w:rsidRPr="00773FE1">
        <w:rPr>
          <w:rFonts w:ascii="Times New Roman" w:eastAsia="Times New Roman" w:hAnsi="Times New Roman" w:cs="Times New Roman"/>
          <w:szCs w:val="24"/>
          <w:lang w:val="en-PH" w:eastAsia="en-PH"/>
        </w:rPr>
        <w:t>Compare the proposed approach with existing IDS models to demonstrate its effectiveness and efficiency in real-world cybersecurity environments.</w:t>
      </w:r>
    </w:p>
    <w:p w14:paraId="745E3F05" w14:textId="421ABC54" w:rsidR="001203DC" w:rsidRPr="006917DC" w:rsidRDefault="002E4097" w:rsidP="000E2C69">
      <w:pPr>
        <w:tabs>
          <w:tab w:val="left" w:pos="9356"/>
        </w:tabs>
        <w:spacing w:before="180" w:after="60" w:line="240" w:lineRule="auto"/>
        <w:ind w:right="567"/>
        <w:rPr>
          <w:rFonts w:ascii="Times New Roman" w:hAnsi="Times New Roman" w:cs="Times New Roman"/>
          <w:b/>
          <w:smallCaps/>
          <w:color w:val="000000" w:themeColor="text1"/>
        </w:rPr>
      </w:pPr>
      <w:r w:rsidRPr="006917DC">
        <w:rPr>
          <w:rFonts w:ascii="Times New Roman" w:hAnsi="Times New Roman" w:cs="Times New Roman"/>
          <w:b/>
          <w:smallCaps/>
          <w:color w:val="000000" w:themeColor="text1"/>
        </w:rPr>
        <w:t>Materials and M</w:t>
      </w:r>
      <w:r w:rsidR="005A4C81" w:rsidRPr="006917DC">
        <w:rPr>
          <w:rFonts w:ascii="Times New Roman" w:hAnsi="Times New Roman" w:cs="Times New Roman"/>
          <w:b/>
          <w:smallCaps/>
          <w:color w:val="000000" w:themeColor="text1"/>
        </w:rPr>
        <w:t>ethods</w:t>
      </w:r>
    </w:p>
    <w:p w14:paraId="2E563078" w14:textId="77777777" w:rsidR="0093224E" w:rsidRDefault="0093224E" w:rsidP="0093224E">
      <w:pPr>
        <w:tabs>
          <w:tab w:val="left" w:pos="1942"/>
        </w:tabs>
        <w:jc w:val="both"/>
        <w:rPr>
          <w:rFonts w:ascii="Times New Roman" w:hAnsi="Times New Roman" w:cs="Times New Roman"/>
          <w:b/>
        </w:rPr>
      </w:pPr>
      <w:r w:rsidRPr="0048798E">
        <w:rPr>
          <w:rFonts w:ascii="Times New Roman" w:hAnsi="Times New Roman" w:cs="Times New Roman"/>
          <w:b/>
        </w:rPr>
        <w:t xml:space="preserve">Dataset and </w:t>
      </w:r>
      <w:proofErr w:type="spellStart"/>
      <w:r w:rsidRPr="0048798E">
        <w:rPr>
          <w:rFonts w:ascii="Times New Roman" w:hAnsi="Times New Roman" w:cs="Times New Roman"/>
          <w:b/>
        </w:rPr>
        <w:t>Preprocessing</w:t>
      </w:r>
      <w:proofErr w:type="spellEnd"/>
    </w:p>
    <w:p w14:paraId="3B8E2849" w14:textId="77777777" w:rsidR="0093224E" w:rsidRDefault="0093224E" w:rsidP="0093224E">
      <w:pPr>
        <w:tabs>
          <w:tab w:val="left" w:pos="1942"/>
        </w:tabs>
        <w:jc w:val="both"/>
        <w:rPr>
          <w:rFonts w:ascii="Times New Roman" w:hAnsi="Times New Roman" w:cs="Times New Roman"/>
        </w:rPr>
      </w:pPr>
      <w:r>
        <w:rPr>
          <w:rFonts w:ascii="Times New Roman" w:hAnsi="Times New Roman" w:cs="Times New Roman"/>
        </w:rPr>
        <w:t xml:space="preserve">            </w:t>
      </w:r>
      <w:r w:rsidRPr="00C418C0">
        <w:rPr>
          <w:rFonts w:ascii="Times New Roman" w:hAnsi="Times New Roman" w:cs="Times New Roman"/>
        </w:rPr>
        <w:t>We utilized the CIC-IDS2017 dataset (</w:t>
      </w:r>
      <w:proofErr w:type="spellStart"/>
      <w:r w:rsidRPr="00C418C0">
        <w:rPr>
          <w:rFonts w:ascii="Times New Roman" w:hAnsi="Times New Roman" w:cs="Times New Roman"/>
        </w:rPr>
        <w:t>Sharafaldin</w:t>
      </w:r>
      <w:proofErr w:type="spellEnd"/>
      <w:r w:rsidRPr="00C418C0">
        <w:rPr>
          <w:rFonts w:ascii="Times New Roman" w:hAnsi="Times New Roman" w:cs="Times New Roman"/>
        </w:rPr>
        <w:t xml:space="preserve"> et al., 2018), which contains realistic network traffic with both benign and attack flows. The dataset includes 2.8 million samples across 80 features, capturing various attack scenarios over multiple days. Following the dataset characterization by </w:t>
      </w:r>
      <w:proofErr w:type="spellStart"/>
      <w:r w:rsidRPr="00C418C0">
        <w:rPr>
          <w:rFonts w:ascii="Times New Roman" w:hAnsi="Times New Roman" w:cs="Times New Roman"/>
        </w:rPr>
        <w:t>Sharafaldin</w:t>
      </w:r>
      <w:proofErr w:type="spellEnd"/>
      <w:r w:rsidRPr="00C418C0">
        <w:rPr>
          <w:rFonts w:ascii="Times New Roman" w:hAnsi="Times New Roman" w:cs="Times New Roman"/>
        </w:rPr>
        <w:t xml:space="preserve"> et al. (2018), we focused on network-layer attacks detectable through flow statistics. </w:t>
      </w:r>
      <w:proofErr w:type="spellStart"/>
      <w:r w:rsidRPr="00C418C0">
        <w:rPr>
          <w:rFonts w:ascii="Times New Roman" w:hAnsi="Times New Roman" w:cs="Times New Roman"/>
        </w:rPr>
        <w:t>Haider</w:t>
      </w:r>
      <w:proofErr w:type="spellEnd"/>
      <w:r w:rsidRPr="00C418C0">
        <w:rPr>
          <w:rFonts w:ascii="Times New Roman" w:hAnsi="Times New Roman" w:cs="Times New Roman"/>
        </w:rPr>
        <w:t xml:space="preserve"> et al. (2017) discussed the importance of realistic dataset generation using fuzzy qualitative </w:t>
      </w:r>
      <w:proofErr w:type="spellStart"/>
      <w:r w:rsidRPr="00C418C0">
        <w:rPr>
          <w:rFonts w:ascii="Times New Roman" w:hAnsi="Times New Roman" w:cs="Times New Roman"/>
        </w:rPr>
        <w:t>modeling</w:t>
      </w:r>
      <w:proofErr w:type="spellEnd"/>
      <w:r w:rsidRPr="00C418C0">
        <w:rPr>
          <w:rFonts w:ascii="Times New Roman" w:hAnsi="Times New Roman" w:cs="Times New Roman"/>
        </w:rPr>
        <w:t>, which aligns with our use of the CIC-IDS2017 dataset to ensure real-world applicability.</w:t>
      </w:r>
    </w:p>
    <w:p w14:paraId="787659B1" w14:textId="77777777" w:rsidR="0093224E" w:rsidRDefault="0093224E" w:rsidP="0093224E">
      <w:pPr>
        <w:tabs>
          <w:tab w:val="left" w:pos="1942"/>
        </w:tabs>
        <w:jc w:val="both"/>
        <w:rPr>
          <w:rFonts w:ascii="Times New Roman" w:hAnsi="Times New Roman" w:cs="Times New Roman"/>
          <w:noProof/>
          <w:lang w:eastAsia="en-PH"/>
        </w:rPr>
      </w:pPr>
    </w:p>
    <w:p w14:paraId="57AC574D" w14:textId="29E95BE0" w:rsidR="0093224E" w:rsidRDefault="0093224E" w:rsidP="0093224E">
      <w:pPr>
        <w:tabs>
          <w:tab w:val="left" w:pos="1942"/>
        </w:tabs>
        <w:jc w:val="both"/>
        <w:rPr>
          <w:rFonts w:ascii="Times New Roman" w:hAnsi="Times New Roman" w:cs="Times New Roman"/>
        </w:rPr>
      </w:pPr>
      <w:r>
        <w:rPr>
          <w:rFonts w:ascii="Times New Roman" w:hAnsi="Times New Roman" w:cs="Times New Roman"/>
          <w:noProof/>
          <w:lang w:val="en-PH" w:eastAsia="en-PH"/>
        </w:rPr>
        <w:lastRenderedPageBreak/>
        <w:drawing>
          <wp:anchor distT="0" distB="0" distL="114300" distR="114300" simplePos="0" relativeHeight="251661312" behindDoc="0" locked="0" layoutInCell="1" allowOverlap="1" wp14:anchorId="35108978" wp14:editId="2FA8E078">
            <wp:simplePos x="0" y="0"/>
            <wp:positionH relativeFrom="column">
              <wp:posOffset>232011</wp:posOffset>
            </wp:positionH>
            <wp:positionV relativeFrom="paragraph">
              <wp:posOffset>281</wp:posOffset>
            </wp:positionV>
            <wp:extent cx="5905377" cy="3250516"/>
            <wp:effectExtent l="0" t="0" r="635"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set_distribution.png"/>
                    <pic:cNvPicPr/>
                  </pic:nvPicPr>
                  <pic:blipFill rotWithShape="1">
                    <a:blip r:embed="rId7" cstate="print">
                      <a:extLst>
                        <a:ext uri="{28A0092B-C50C-407E-A947-70E740481C1C}">
                          <a14:useLocalDpi xmlns:a14="http://schemas.microsoft.com/office/drawing/2010/main" val="0"/>
                        </a:ext>
                      </a:extLst>
                    </a:blip>
                    <a:srcRect t="7966"/>
                    <a:stretch/>
                  </pic:blipFill>
                  <pic:spPr bwMode="auto">
                    <a:xfrm>
                      <a:off x="0" y="0"/>
                      <a:ext cx="5905377" cy="32505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9E1C90" w14:textId="77777777" w:rsidR="0093224E" w:rsidRPr="00B432C2" w:rsidRDefault="0093224E" w:rsidP="0093224E">
      <w:pPr>
        <w:tabs>
          <w:tab w:val="left" w:pos="1942"/>
        </w:tabs>
        <w:jc w:val="center"/>
        <w:rPr>
          <w:rFonts w:ascii="Times New Roman" w:hAnsi="Times New Roman" w:cs="Times New Roman"/>
          <w:i/>
          <w:sz w:val="20"/>
        </w:rPr>
      </w:pPr>
      <w:r w:rsidRPr="00B432C2">
        <w:rPr>
          <w:rStyle w:val="Strong"/>
          <w:rFonts w:ascii="Times New Roman" w:hAnsi="Times New Roman" w:cs="Times New Roman"/>
          <w:i/>
          <w:sz w:val="20"/>
        </w:rPr>
        <w:t>Figure 1.</w:t>
      </w:r>
      <w:r w:rsidRPr="00B432C2">
        <w:rPr>
          <w:rFonts w:ascii="Times New Roman" w:hAnsi="Times New Roman" w:cs="Times New Roman"/>
          <w:i/>
          <w:sz w:val="20"/>
        </w:rPr>
        <w:t xml:space="preserve"> Dataset distribution across traffic types for training and testing sets (CIC-IDS2017)</w:t>
      </w:r>
    </w:p>
    <w:p w14:paraId="11BA6FE5" w14:textId="77777777" w:rsidR="0093224E" w:rsidRDefault="0093224E" w:rsidP="0093224E">
      <w:pPr>
        <w:tabs>
          <w:tab w:val="left" w:pos="1942"/>
        </w:tabs>
        <w:jc w:val="both"/>
        <w:rPr>
          <w:rFonts w:ascii="Times New Roman" w:hAnsi="Times New Roman" w:cs="Times New Roman"/>
        </w:rPr>
      </w:pPr>
      <w:r>
        <w:rPr>
          <w:rFonts w:ascii="Times New Roman" w:hAnsi="Times New Roman" w:cs="Times New Roman"/>
        </w:rPr>
        <w:t xml:space="preserve">            </w:t>
      </w:r>
      <w:r w:rsidRPr="00967606">
        <w:rPr>
          <w:rFonts w:ascii="Times New Roman" w:hAnsi="Times New Roman" w:cs="Times New Roman"/>
        </w:rPr>
        <w:t xml:space="preserve">Data </w:t>
      </w:r>
      <w:proofErr w:type="spellStart"/>
      <w:r w:rsidRPr="00967606">
        <w:rPr>
          <w:rFonts w:ascii="Times New Roman" w:hAnsi="Times New Roman" w:cs="Times New Roman"/>
        </w:rPr>
        <w:t>preprocessing</w:t>
      </w:r>
      <w:proofErr w:type="spellEnd"/>
      <w:r w:rsidRPr="00967606">
        <w:rPr>
          <w:rFonts w:ascii="Times New Roman" w:hAnsi="Times New Roman" w:cs="Times New Roman"/>
        </w:rPr>
        <w:t xml:space="preserve"> involved several steps. First, we normalized column names and handled missing values by replacing them with zeros. Numerical features were standardized using </w:t>
      </w:r>
      <w:proofErr w:type="spellStart"/>
      <w:r w:rsidRPr="00967606">
        <w:rPr>
          <w:rFonts w:ascii="Times New Roman" w:hAnsi="Times New Roman" w:cs="Times New Roman"/>
        </w:rPr>
        <w:t>StandardScaler</w:t>
      </w:r>
      <w:proofErr w:type="spellEnd"/>
      <w:r w:rsidRPr="00967606">
        <w:rPr>
          <w:rFonts w:ascii="Times New Roman" w:hAnsi="Times New Roman" w:cs="Times New Roman"/>
        </w:rPr>
        <w:t>, while non-numeric identifiers were excluded to prevent data leakage. The label column was processed using Unicode normalization to ensure consistency across different attack naming conventions.</w:t>
      </w:r>
    </w:p>
    <w:p w14:paraId="386364C8" w14:textId="77777777" w:rsidR="0093224E" w:rsidRDefault="0093224E" w:rsidP="0093224E">
      <w:pPr>
        <w:tabs>
          <w:tab w:val="left" w:pos="1942"/>
        </w:tabs>
        <w:jc w:val="both"/>
        <w:rPr>
          <w:rFonts w:ascii="Times New Roman" w:hAnsi="Times New Roman" w:cs="Times New Roman"/>
          <w:b/>
        </w:rPr>
      </w:pPr>
      <w:r w:rsidRPr="0048798E">
        <w:rPr>
          <w:rFonts w:ascii="Times New Roman" w:hAnsi="Times New Roman" w:cs="Times New Roman"/>
          <w:b/>
        </w:rPr>
        <w:t>Feature Selection</w:t>
      </w:r>
    </w:p>
    <w:p w14:paraId="581E1629" w14:textId="77777777" w:rsidR="0093224E" w:rsidRDefault="0093224E" w:rsidP="0093224E">
      <w:pPr>
        <w:tabs>
          <w:tab w:val="left" w:pos="1942"/>
        </w:tabs>
        <w:jc w:val="both"/>
        <w:rPr>
          <w:rFonts w:ascii="Times New Roman" w:hAnsi="Times New Roman" w:cs="Times New Roman"/>
        </w:rPr>
      </w:pPr>
      <w:r>
        <w:rPr>
          <w:rFonts w:ascii="Times New Roman" w:hAnsi="Times New Roman" w:cs="Times New Roman"/>
        </w:rPr>
        <w:t xml:space="preserve">             </w:t>
      </w:r>
      <w:r w:rsidRPr="00967606">
        <w:rPr>
          <w:rFonts w:ascii="Times New Roman" w:hAnsi="Times New Roman" w:cs="Times New Roman"/>
        </w:rPr>
        <w:t xml:space="preserve">Based on the analysis by Garcia et al. (2014), we selected 78 numerical features representing network flow characteristics. Features related to pure identifiers (IP addresses, ports, timestamps) were excluded, while </w:t>
      </w:r>
      <w:proofErr w:type="spellStart"/>
      <w:r w:rsidRPr="00967606">
        <w:rPr>
          <w:rFonts w:ascii="Times New Roman" w:hAnsi="Times New Roman" w:cs="Times New Roman"/>
        </w:rPr>
        <w:t>behavioral</w:t>
      </w:r>
      <w:proofErr w:type="spellEnd"/>
      <w:r w:rsidRPr="00967606">
        <w:rPr>
          <w:rFonts w:ascii="Times New Roman" w:hAnsi="Times New Roman" w:cs="Times New Roman"/>
        </w:rPr>
        <w:t xml:space="preserve"> features like flow bytes per second, packets per second, and inter-arrival times were retained. This approach aligns with feature selection strategies discussed by </w:t>
      </w:r>
      <w:proofErr w:type="spellStart"/>
      <w:r w:rsidRPr="00967606">
        <w:rPr>
          <w:rFonts w:ascii="Times New Roman" w:hAnsi="Times New Roman" w:cs="Times New Roman"/>
        </w:rPr>
        <w:t>Aljawarneh</w:t>
      </w:r>
      <w:proofErr w:type="spellEnd"/>
      <w:r w:rsidRPr="00967606">
        <w:rPr>
          <w:rFonts w:ascii="Times New Roman" w:hAnsi="Times New Roman" w:cs="Times New Roman"/>
        </w:rPr>
        <w:t xml:space="preserve"> et al. (2018) for handling high-dimensional network data.</w:t>
      </w:r>
    </w:p>
    <w:p w14:paraId="15450401" w14:textId="680C7595" w:rsidR="0093224E" w:rsidRDefault="003D6F41" w:rsidP="0093224E">
      <w:pPr>
        <w:tabs>
          <w:tab w:val="left" w:pos="1942"/>
        </w:tabs>
        <w:jc w:val="both"/>
        <w:rPr>
          <w:rFonts w:ascii="Times New Roman" w:hAnsi="Times New Roman" w:cs="Times New Roman"/>
          <w:b/>
        </w:rPr>
      </w:pPr>
      <w:r>
        <w:rPr>
          <w:rFonts w:ascii="Times New Roman" w:hAnsi="Times New Roman" w:cs="Times New Roman"/>
          <w:b/>
        </w:rPr>
        <w:t>Model</w:t>
      </w:r>
      <w:r w:rsidR="0093224E" w:rsidRPr="0048798E">
        <w:rPr>
          <w:rFonts w:ascii="Times New Roman" w:hAnsi="Times New Roman" w:cs="Times New Roman"/>
          <w:b/>
        </w:rPr>
        <w:t xml:space="preserve"> Architecture</w:t>
      </w:r>
    </w:p>
    <w:p w14:paraId="13B75D6D" w14:textId="77777777" w:rsidR="0093224E" w:rsidRPr="0048798E" w:rsidRDefault="0093224E" w:rsidP="0093224E">
      <w:pPr>
        <w:rPr>
          <w:rFonts w:ascii="Times New Roman" w:hAnsi="Times New Roman" w:cs="Times New Roman"/>
          <w:b/>
        </w:rPr>
      </w:pPr>
      <w:r w:rsidRPr="0048798E">
        <w:rPr>
          <w:rFonts w:ascii="Times New Roman" w:hAnsi="Times New Roman" w:cs="Times New Roman"/>
          <w:b/>
        </w:rPr>
        <w:t>Stage A: Binary Classification (Benign vs Attack)</w:t>
      </w:r>
    </w:p>
    <w:p w14:paraId="7C87E7E0" w14:textId="77777777" w:rsidR="0093224E" w:rsidRPr="0048798E" w:rsidRDefault="0093224E" w:rsidP="0093224E">
      <w:pPr>
        <w:jc w:val="both"/>
        <w:rPr>
          <w:rFonts w:ascii="Times New Roman" w:hAnsi="Times New Roman" w:cs="Times New Roman"/>
        </w:rPr>
      </w:pPr>
      <w:r>
        <w:rPr>
          <w:rFonts w:ascii="Times New Roman" w:hAnsi="Times New Roman" w:cs="Times New Roman"/>
        </w:rPr>
        <w:t xml:space="preserve">           </w:t>
      </w:r>
      <w:r w:rsidRPr="0048798E">
        <w:rPr>
          <w:rFonts w:ascii="Times New Roman" w:hAnsi="Times New Roman" w:cs="Times New Roman"/>
        </w:rPr>
        <w:t>We implemented a stacking ensemble combining Random Forests (</w:t>
      </w:r>
      <w:proofErr w:type="spellStart"/>
      <w:r w:rsidRPr="0048798E">
        <w:rPr>
          <w:rFonts w:ascii="Times New Roman" w:hAnsi="Times New Roman" w:cs="Times New Roman"/>
        </w:rPr>
        <w:t>Breiman</w:t>
      </w:r>
      <w:proofErr w:type="spellEnd"/>
      <w:r w:rsidRPr="0048798E">
        <w:rPr>
          <w:rFonts w:ascii="Times New Roman" w:hAnsi="Times New Roman" w:cs="Times New Roman"/>
        </w:rPr>
        <w:t xml:space="preserve">, 2001), Gradient Boosting (Friedman, 2001), and </w:t>
      </w:r>
      <w:proofErr w:type="spellStart"/>
      <w:r w:rsidRPr="0048798E">
        <w:rPr>
          <w:rFonts w:ascii="Times New Roman" w:hAnsi="Times New Roman" w:cs="Times New Roman"/>
        </w:rPr>
        <w:t>XGBoost</w:t>
      </w:r>
      <w:proofErr w:type="spellEnd"/>
      <w:r w:rsidRPr="0048798E">
        <w:rPr>
          <w:rFonts w:ascii="Times New Roman" w:hAnsi="Times New Roman" w:cs="Times New Roman"/>
        </w:rPr>
        <w:t xml:space="preserve"> (Chen &amp; </w:t>
      </w:r>
      <w:proofErr w:type="spellStart"/>
      <w:r w:rsidRPr="0048798E">
        <w:rPr>
          <w:rFonts w:ascii="Times New Roman" w:hAnsi="Times New Roman" w:cs="Times New Roman"/>
        </w:rPr>
        <w:t>Guestrin</w:t>
      </w:r>
      <w:proofErr w:type="spellEnd"/>
      <w:r w:rsidRPr="0048798E">
        <w:rPr>
          <w:rFonts w:ascii="Times New Roman" w:hAnsi="Times New Roman" w:cs="Times New Roman"/>
        </w:rPr>
        <w:t>, 2016). The ensemble employs logistic regression as a meta-classifier, following the stacked generalization framework (</w:t>
      </w:r>
      <w:proofErr w:type="spellStart"/>
      <w:r w:rsidRPr="0048798E">
        <w:rPr>
          <w:rFonts w:ascii="Times New Roman" w:hAnsi="Times New Roman" w:cs="Times New Roman"/>
        </w:rPr>
        <w:t>Wolpert</w:t>
      </w:r>
      <w:proofErr w:type="spellEnd"/>
      <w:r w:rsidRPr="0048798E">
        <w:rPr>
          <w:rFonts w:ascii="Times New Roman" w:hAnsi="Times New Roman" w:cs="Times New Roman"/>
        </w:rPr>
        <w:t xml:space="preserve">, 1992). To address probability calibration, we incorporated </w:t>
      </w:r>
      <w:proofErr w:type="spellStart"/>
      <w:r w:rsidRPr="0048798E">
        <w:rPr>
          <w:rFonts w:ascii="Times New Roman" w:hAnsi="Times New Roman" w:cs="Times New Roman"/>
        </w:rPr>
        <w:t>CalibratedClassifierCV</w:t>
      </w:r>
      <w:proofErr w:type="spellEnd"/>
      <w:r w:rsidRPr="0048798E">
        <w:rPr>
          <w:rFonts w:ascii="Times New Roman" w:hAnsi="Times New Roman" w:cs="Times New Roman"/>
        </w:rPr>
        <w:t xml:space="preserve"> with sigmoid calibration (</w:t>
      </w:r>
      <w:proofErr w:type="spellStart"/>
      <w:r w:rsidRPr="0048798E">
        <w:rPr>
          <w:rFonts w:ascii="Times New Roman" w:hAnsi="Times New Roman" w:cs="Times New Roman"/>
        </w:rPr>
        <w:t>Niculescu-Mizil</w:t>
      </w:r>
      <w:proofErr w:type="spellEnd"/>
      <w:r w:rsidRPr="0048798E">
        <w:rPr>
          <w:rFonts w:ascii="Times New Roman" w:hAnsi="Times New Roman" w:cs="Times New Roman"/>
        </w:rPr>
        <w:t xml:space="preserve"> &amp; </w:t>
      </w:r>
      <w:proofErr w:type="spellStart"/>
      <w:r w:rsidRPr="0048798E">
        <w:rPr>
          <w:rFonts w:ascii="Times New Roman" w:hAnsi="Times New Roman" w:cs="Times New Roman"/>
        </w:rPr>
        <w:t>Caruana</w:t>
      </w:r>
      <w:proofErr w:type="spellEnd"/>
      <w:r w:rsidRPr="0048798E">
        <w:rPr>
          <w:rFonts w:ascii="Times New Roman" w:hAnsi="Times New Roman" w:cs="Times New Roman"/>
        </w:rPr>
        <w:t>, 2005; Platt, 1999), which has shown effectiveness in cybersecurity applica</w:t>
      </w:r>
      <w:r>
        <w:rPr>
          <w:rFonts w:ascii="Times New Roman" w:hAnsi="Times New Roman" w:cs="Times New Roman"/>
        </w:rPr>
        <w:t>tions (</w:t>
      </w:r>
      <w:proofErr w:type="spellStart"/>
      <w:r>
        <w:rPr>
          <w:rFonts w:ascii="Times New Roman" w:hAnsi="Times New Roman" w:cs="Times New Roman"/>
        </w:rPr>
        <w:t>Zadrozny</w:t>
      </w:r>
      <w:proofErr w:type="spellEnd"/>
      <w:r>
        <w:rPr>
          <w:rFonts w:ascii="Times New Roman" w:hAnsi="Times New Roman" w:cs="Times New Roman"/>
        </w:rPr>
        <w:t xml:space="preserve"> &amp; Elkan, 2001).</w:t>
      </w:r>
    </w:p>
    <w:p w14:paraId="04D76EF2" w14:textId="77777777" w:rsidR="0093224E" w:rsidRDefault="0093224E" w:rsidP="0093224E">
      <w:pPr>
        <w:rPr>
          <w:rFonts w:ascii="Times New Roman" w:hAnsi="Times New Roman" w:cs="Times New Roman"/>
        </w:rPr>
      </w:pPr>
      <w:r w:rsidRPr="0048798E">
        <w:rPr>
          <w:rFonts w:ascii="Times New Roman" w:hAnsi="Times New Roman" w:cs="Times New Roman"/>
        </w:rPr>
        <w:t>The binary classifier is formulated as:</w:t>
      </w:r>
    </w:p>
    <w:p w14:paraId="57C7E30C" w14:textId="77777777" w:rsidR="0093224E" w:rsidRDefault="0093224E" w:rsidP="0093224E">
      <w:pPr>
        <w:rPr>
          <w:rFonts w:ascii="Times New Roman" w:hAnsi="Times New Roman" w:cs="Times New Roman"/>
        </w:rPr>
      </w:pPr>
      <w:r>
        <w:rPr>
          <w:rFonts w:ascii="Times New Roman" w:hAnsi="Times New Roman" w:cs="Times New Roman"/>
          <w:noProof/>
          <w:lang w:val="en-PH" w:eastAsia="en-PH"/>
        </w:rPr>
        <w:lastRenderedPageBreak/>
        <w:drawing>
          <wp:inline distT="0" distB="0" distL="0" distR="0" wp14:anchorId="7E4CEAB5" wp14:editId="67D51A50">
            <wp:extent cx="5943600" cy="12541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10-19 07_40_12-Two-Stage Ensemble Machine Learning for Network Intrusion Detection System - Wor.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254125"/>
                    </a:xfrm>
                    <a:prstGeom prst="rect">
                      <a:avLst/>
                    </a:prstGeom>
                  </pic:spPr>
                </pic:pic>
              </a:graphicData>
            </a:graphic>
          </wp:inline>
        </w:drawing>
      </w:r>
    </w:p>
    <w:p w14:paraId="2A5E38D9" w14:textId="77777777" w:rsidR="0093224E" w:rsidRPr="0094782B" w:rsidRDefault="0093224E" w:rsidP="0093224E">
      <w:pPr>
        <w:rPr>
          <w:rFonts w:ascii="Times New Roman" w:hAnsi="Times New Roman" w:cs="Times New Roman"/>
          <w:b/>
        </w:rPr>
      </w:pPr>
      <w:r w:rsidRPr="0094782B">
        <w:rPr>
          <w:rFonts w:ascii="Times New Roman" w:hAnsi="Times New Roman" w:cs="Times New Roman"/>
          <w:b/>
        </w:rPr>
        <w:t>Stage B: Multi-class Classification (Attack Categorization)</w:t>
      </w:r>
    </w:p>
    <w:p w14:paraId="7BB7AF7A" w14:textId="77777777" w:rsidR="0093224E" w:rsidRDefault="0093224E" w:rsidP="0093224E">
      <w:pPr>
        <w:ind w:firstLine="720"/>
        <w:jc w:val="both"/>
        <w:rPr>
          <w:rFonts w:ascii="Times New Roman" w:hAnsi="Times New Roman" w:cs="Times New Roman"/>
        </w:rPr>
      </w:pPr>
      <w:r w:rsidRPr="0094782B">
        <w:rPr>
          <w:rFonts w:ascii="Times New Roman" w:hAnsi="Times New Roman" w:cs="Times New Roman"/>
        </w:rPr>
        <w:t>For attack type classification, we employed a Random Forest classifier (</w:t>
      </w:r>
      <w:proofErr w:type="spellStart"/>
      <w:r w:rsidRPr="0094782B">
        <w:rPr>
          <w:rFonts w:ascii="Times New Roman" w:hAnsi="Times New Roman" w:cs="Times New Roman"/>
        </w:rPr>
        <w:t>Breiman</w:t>
      </w:r>
      <w:proofErr w:type="spellEnd"/>
      <w:r w:rsidRPr="0094782B">
        <w:rPr>
          <w:rFonts w:ascii="Times New Roman" w:hAnsi="Times New Roman" w:cs="Times New Roman"/>
        </w:rPr>
        <w:t>, 2001) trained exclusively on attack samples. This separation prevents label leakage and ensures that the multi-class classifier focuses on distinguishing between different attack patterns rather than benign traffic.</w:t>
      </w:r>
    </w:p>
    <w:p w14:paraId="50D3C292" w14:textId="77777777" w:rsidR="0093224E" w:rsidRPr="0094782B" w:rsidRDefault="0093224E" w:rsidP="0093224E">
      <w:pPr>
        <w:jc w:val="both"/>
        <w:rPr>
          <w:rFonts w:ascii="Times New Roman" w:hAnsi="Times New Roman" w:cs="Times New Roman"/>
          <w:b/>
        </w:rPr>
      </w:pPr>
      <w:r w:rsidRPr="0094782B">
        <w:rPr>
          <w:rFonts w:ascii="Times New Roman" w:hAnsi="Times New Roman" w:cs="Times New Roman"/>
          <w:b/>
        </w:rPr>
        <w:t>Threshold Optimization</w:t>
      </w:r>
    </w:p>
    <w:p w14:paraId="66DC4091" w14:textId="77777777" w:rsidR="0093224E" w:rsidRDefault="0093224E" w:rsidP="0093224E">
      <w:pPr>
        <w:jc w:val="both"/>
        <w:rPr>
          <w:rFonts w:ascii="Times New Roman" w:hAnsi="Times New Roman" w:cs="Times New Roman"/>
        </w:rPr>
      </w:pPr>
      <w:r>
        <w:rPr>
          <w:rFonts w:ascii="Times New Roman" w:hAnsi="Times New Roman" w:cs="Times New Roman"/>
          <w:noProof/>
          <w:lang w:val="en-PH" w:eastAsia="en-PH"/>
        </w:rPr>
        <w:drawing>
          <wp:inline distT="0" distB="0" distL="0" distR="0" wp14:anchorId="755F52F0" wp14:editId="64FDC642">
            <wp:extent cx="5943600" cy="1374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10-19 07_43_32-Two-Stage Ensemble Machine Learning for Network Intrusion Detection System - Wor.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374140"/>
                    </a:xfrm>
                    <a:prstGeom prst="rect">
                      <a:avLst/>
                    </a:prstGeom>
                  </pic:spPr>
                </pic:pic>
              </a:graphicData>
            </a:graphic>
          </wp:inline>
        </w:drawing>
      </w:r>
    </w:p>
    <w:p w14:paraId="2AA5D93D" w14:textId="233B5E6C" w:rsidR="0093224E" w:rsidRDefault="0093224E" w:rsidP="0093224E">
      <w:pPr>
        <w:jc w:val="both"/>
        <w:rPr>
          <w:rFonts w:ascii="Times New Roman" w:hAnsi="Times New Roman" w:cs="Times New Roman"/>
          <w:b/>
        </w:rPr>
      </w:pPr>
      <w:r w:rsidRPr="0094782B">
        <w:rPr>
          <w:rFonts w:ascii="Times New Roman" w:hAnsi="Times New Roman" w:cs="Times New Roman"/>
          <w:b/>
        </w:rPr>
        <w:t>Experimental Setup</w:t>
      </w:r>
    </w:p>
    <w:p w14:paraId="378BB57A" w14:textId="57F43F4C" w:rsidR="0093224E" w:rsidRDefault="0093224E" w:rsidP="0093224E">
      <w:pPr>
        <w:ind w:firstLine="720"/>
        <w:jc w:val="both"/>
        <w:rPr>
          <w:rFonts w:ascii="Times New Roman" w:hAnsi="Times New Roman" w:cs="Times New Roman"/>
        </w:rPr>
      </w:pPr>
      <w:r w:rsidRPr="0094782B">
        <w:rPr>
          <w:rFonts w:ascii="Times New Roman" w:hAnsi="Times New Roman" w:cs="Times New Roman"/>
        </w:rPr>
        <w:t xml:space="preserve">The dataset was split using stratified sampling with 70% for training and 30% for testing, ensuring proportional representation of all attack types in both sets. We implemented the system in Python using </w:t>
      </w:r>
      <w:proofErr w:type="spellStart"/>
      <w:r w:rsidRPr="0094782B">
        <w:rPr>
          <w:rFonts w:ascii="Times New Roman" w:hAnsi="Times New Roman" w:cs="Times New Roman"/>
        </w:rPr>
        <w:t>scikit</w:t>
      </w:r>
      <w:proofErr w:type="spellEnd"/>
      <w:r w:rsidRPr="0094782B">
        <w:rPr>
          <w:rFonts w:ascii="Times New Roman" w:hAnsi="Times New Roman" w:cs="Times New Roman"/>
        </w:rPr>
        <w:t xml:space="preserve">-learn, with </w:t>
      </w:r>
      <w:proofErr w:type="spellStart"/>
      <w:r w:rsidRPr="0094782B">
        <w:rPr>
          <w:rFonts w:ascii="Times New Roman" w:hAnsi="Times New Roman" w:cs="Times New Roman"/>
        </w:rPr>
        <w:t>hyperparameters</w:t>
      </w:r>
      <w:proofErr w:type="spellEnd"/>
      <w:r w:rsidRPr="0094782B">
        <w:rPr>
          <w:rFonts w:ascii="Times New Roman" w:hAnsi="Times New Roman" w:cs="Times New Roman"/>
        </w:rPr>
        <w:t xml:space="preserve"> optimized for balanced performance and computational efficiency. The experiments were conducted with FAST_MODE enabled to facilitate rapid iteration while maintaining competitive performance.</w:t>
      </w:r>
    </w:p>
    <w:p w14:paraId="0091A4C9" w14:textId="77777777" w:rsidR="008D21E5" w:rsidRDefault="008D21E5" w:rsidP="008D21E5">
      <w:pPr>
        <w:rPr>
          <w:rStyle w:val="Strong"/>
        </w:rPr>
      </w:pPr>
      <w:r>
        <w:rPr>
          <w:rStyle w:val="Strong"/>
        </w:rPr>
        <w:t>Ethical Considerations and Data Source Licensing</w:t>
      </w:r>
    </w:p>
    <w:p w14:paraId="72D001F6" w14:textId="5D5AC7A5" w:rsidR="00773FE1" w:rsidRPr="008D21E5" w:rsidRDefault="008D21E5" w:rsidP="008D21E5">
      <w:pPr>
        <w:jc w:val="both"/>
        <w:rPr>
          <w:rFonts w:ascii="Times New Roman" w:hAnsi="Times New Roman" w:cs="Times New Roman"/>
        </w:rPr>
      </w:pPr>
      <w:r w:rsidRPr="008D21E5">
        <w:rPr>
          <w:rFonts w:ascii="Times New Roman" w:hAnsi="Times New Roman" w:cs="Times New Roman"/>
        </w:rPr>
        <w:t xml:space="preserve">This study used the publicly available </w:t>
      </w:r>
      <w:r w:rsidRPr="008D21E5">
        <w:rPr>
          <w:rStyle w:val="Strong"/>
          <w:rFonts w:ascii="Times New Roman" w:hAnsi="Times New Roman" w:cs="Times New Roman"/>
          <w:b w:val="0"/>
        </w:rPr>
        <w:t>CIC-IDS2017 dataset</w:t>
      </w:r>
      <w:r w:rsidRPr="008D21E5">
        <w:rPr>
          <w:rFonts w:ascii="Times New Roman" w:hAnsi="Times New Roman" w:cs="Times New Roman"/>
        </w:rPr>
        <w:t xml:space="preserve"> (</w:t>
      </w:r>
      <w:proofErr w:type="spellStart"/>
      <w:r w:rsidRPr="008D21E5">
        <w:rPr>
          <w:rFonts w:ascii="Times New Roman" w:hAnsi="Times New Roman" w:cs="Times New Roman"/>
        </w:rPr>
        <w:t>Sharafaldin</w:t>
      </w:r>
      <w:proofErr w:type="spellEnd"/>
      <w:r w:rsidRPr="008D21E5">
        <w:rPr>
          <w:rFonts w:ascii="Times New Roman" w:hAnsi="Times New Roman" w:cs="Times New Roman"/>
        </w:rPr>
        <w:t xml:space="preserve"> et al., 2018), which was collected and distributed by the Canadian Institute for Cybersecurity (CIC) for academic research purposes. The dataset does not contain any personally identifiable information (PII) or sensitive user data, ensuring compliance with research ethics and privacy standards. All analyses were conducted in accordance with institutional </w:t>
      </w:r>
      <w:r>
        <w:rPr>
          <w:rFonts w:ascii="Times New Roman" w:hAnsi="Times New Roman" w:cs="Times New Roman"/>
        </w:rPr>
        <w:t>data use guidelines.</w:t>
      </w:r>
      <w:r w:rsidRPr="008D21E5">
        <w:rPr>
          <w:rStyle w:val="Strong"/>
        </w:rPr>
        <w:br/>
      </w:r>
    </w:p>
    <w:p w14:paraId="0FF11FD0" w14:textId="6BEED068" w:rsidR="005A4C81" w:rsidRDefault="005A4C81" w:rsidP="000E2C69">
      <w:pPr>
        <w:tabs>
          <w:tab w:val="left" w:pos="9356"/>
        </w:tabs>
        <w:spacing w:before="180" w:after="60" w:line="240" w:lineRule="auto"/>
        <w:ind w:right="567"/>
        <w:rPr>
          <w:rFonts w:ascii="Times New Roman" w:hAnsi="Times New Roman" w:cs="Times New Roman"/>
          <w:b/>
          <w:smallCaps/>
          <w:color w:val="000000" w:themeColor="text1"/>
        </w:rPr>
      </w:pPr>
      <w:r w:rsidRPr="006917DC">
        <w:rPr>
          <w:rFonts w:ascii="Times New Roman" w:hAnsi="Times New Roman" w:cs="Times New Roman"/>
          <w:b/>
          <w:smallCaps/>
          <w:color w:val="000000" w:themeColor="text1"/>
        </w:rPr>
        <w:t>Results and Discussion</w:t>
      </w:r>
    </w:p>
    <w:p w14:paraId="31D947EF" w14:textId="04B8CA4D" w:rsidR="0093224E" w:rsidRPr="0094782B" w:rsidRDefault="0093224E" w:rsidP="0093224E">
      <w:pPr>
        <w:jc w:val="both"/>
        <w:rPr>
          <w:rFonts w:ascii="Times New Roman" w:hAnsi="Times New Roman" w:cs="Times New Roman"/>
          <w:b/>
        </w:rPr>
      </w:pPr>
      <w:r w:rsidRPr="0094782B">
        <w:rPr>
          <w:rFonts w:ascii="Times New Roman" w:hAnsi="Times New Roman" w:cs="Times New Roman"/>
          <w:b/>
        </w:rPr>
        <w:t>Stage A: Binary Classification Performance</w:t>
      </w:r>
    </w:p>
    <w:p w14:paraId="77A960E8" w14:textId="334F8E69" w:rsidR="0093224E" w:rsidRDefault="0093224E" w:rsidP="008D21E5">
      <w:pPr>
        <w:jc w:val="both"/>
        <w:rPr>
          <w:rFonts w:ascii="Times New Roman" w:hAnsi="Times New Roman" w:cs="Times New Roman"/>
        </w:rPr>
      </w:pPr>
      <w:r w:rsidRPr="0094782B">
        <w:rPr>
          <w:rFonts w:ascii="Times New Roman" w:hAnsi="Times New Roman" w:cs="Times New Roman"/>
        </w:rPr>
        <w:t xml:space="preserve">Our stacking ensemble achieved exceptional performance in distinguishing between benign and attack traffic. As shown in Table 1, the system attained 99.92% accuracy with balanced precision and recall across both classes. The ROC-AUC score of 0.99987 demonstrates near-perfect </w:t>
      </w:r>
      <w:proofErr w:type="spellStart"/>
      <w:r w:rsidRPr="0094782B">
        <w:rPr>
          <w:rFonts w:ascii="Times New Roman" w:hAnsi="Times New Roman" w:cs="Times New Roman"/>
        </w:rPr>
        <w:t>separability</w:t>
      </w:r>
      <w:proofErr w:type="spellEnd"/>
      <w:r w:rsidRPr="0094782B">
        <w:rPr>
          <w:rFonts w:ascii="Times New Roman" w:hAnsi="Times New Roman" w:cs="Times New Roman"/>
        </w:rPr>
        <w:t xml:space="preserve"> between benign and malicious traffic.</w:t>
      </w:r>
    </w:p>
    <w:p w14:paraId="41C52B9C" w14:textId="77777777" w:rsidR="008D21E5" w:rsidRDefault="008D21E5" w:rsidP="0093224E">
      <w:pPr>
        <w:rPr>
          <w:rFonts w:ascii="Times New Roman" w:hAnsi="Times New Roman" w:cs="Times New Roman"/>
          <w:b/>
        </w:rPr>
      </w:pPr>
    </w:p>
    <w:p w14:paraId="6901A180" w14:textId="77777777" w:rsidR="008D21E5" w:rsidRDefault="008D21E5" w:rsidP="0093224E">
      <w:pPr>
        <w:rPr>
          <w:rFonts w:ascii="Times New Roman" w:hAnsi="Times New Roman" w:cs="Times New Roman"/>
          <w:b/>
        </w:rPr>
      </w:pPr>
    </w:p>
    <w:p w14:paraId="147CC6D5" w14:textId="77777777" w:rsidR="008D21E5" w:rsidRDefault="008D21E5" w:rsidP="0093224E">
      <w:pPr>
        <w:rPr>
          <w:rFonts w:ascii="Times New Roman" w:hAnsi="Times New Roman" w:cs="Times New Roman"/>
          <w:b/>
        </w:rPr>
      </w:pPr>
    </w:p>
    <w:p w14:paraId="41606E68" w14:textId="77777777" w:rsidR="008D21E5" w:rsidRDefault="008D21E5" w:rsidP="0093224E">
      <w:pPr>
        <w:rPr>
          <w:rFonts w:ascii="Times New Roman" w:hAnsi="Times New Roman" w:cs="Times New Roman"/>
          <w:b/>
        </w:rPr>
      </w:pPr>
    </w:p>
    <w:p w14:paraId="7F894889" w14:textId="77777777" w:rsidR="008D21E5" w:rsidRDefault="008D21E5" w:rsidP="0093224E">
      <w:pPr>
        <w:rPr>
          <w:rFonts w:ascii="Times New Roman" w:hAnsi="Times New Roman" w:cs="Times New Roman"/>
          <w:b/>
        </w:rPr>
      </w:pPr>
    </w:p>
    <w:p w14:paraId="185D44F7" w14:textId="5BE34426" w:rsidR="008D21E5" w:rsidRDefault="008D21E5" w:rsidP="0093224E">
      <w:pPr>
        <w:rPr>
          <w:rFonts w:ascii="Times New Roman" w:hAnsi="Times New Roman" w:cs="Times New Roman"/>
          <w:b/>
        </w:rPr>
      </w:pPr>
      <w:r>
        <w:rPr>
          <w:rFonts w:ascii="Times New Roman" w:hAnsi="Times New Roman" w:cs="Times New Roman"/>
          <w:noProof/>
          <w:lang w:val="en-PH" w:eastAsia="en-PH"/>
        </w:rPr>
        <w:drawing>
          <wp:anchor distT="0" distB="0" distL="114300" distR="114300" simplePos="0" relativeHeight="251660288" behindDoc="0" locked="0" layoutInCell="1" allowOverlap="1" wp14:anchorId="13DC32A0" wp14:editId="18FF4D64">
            <wp:simplePos x="0" y="0"/>
            <wp:positionH relativeFrom="margin">
              <wp:posOffset>339559</wp:posOffset>
            </wp:positionH>
            <wp:positionV relativeFrom="paragraph">
              <wp:posOffset>442</wp:posOffset>
            </wp:positionV>
            <wp:extent cx="5942965" cy="4089400"/>
            <wp:effectExtent l="0" t="0" r="635"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oc_curve.png"/>
                    <pic:cNvPicPr/>
                  </pic:nvPicPr>
                  <pic:blipFill rotWithShape="1">
                    <a:blip r:embed="rId10" cstate="print">
                      <a:extLst>
                        <a:ext uri="{28A0092B-C50C-407E-A947-70E740481C1C}">
                          <a14:useLocalDpi xmlns:a14="http://schemas.microsoft.com/office/drawing/2010/main" val="0"/>
                        </a:ext>
                      </a:extLst>
                    </a:blip>
                    <a:srcRect t="8135" b="-1"/>
                    <a:stretch/>
                  </pic:blipFill>
                  <pic:spPr bwMode="auto">
                    <a:xfrm>
                      <a:off x="0" y="0"/>
                      <a:ext cx="5942965" cy="4089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7ED9CD" w14:textId="77777777" w:rsidR="008D21E5" w:rsidRDefault="008D21E5" w:rsidP="008D21E5">
      <w:pPr>
        <w:jc w:val="center"/>
        <w:rPr>
          <w:rFonts w:ascii="Times New Roman" w:hAnsi="Times New Roman" w:cs="Times New Roman"/>
          <w:sz w:val="20"/>
        </w:rPr>
      </w:pPr>
      <w:r>
        <w:rPr>
          <w:rStyle w:val="Strong"/>
          <w:rFonts w:ascii="Times New Roman" w:hAnsi="Times New Roman" w:cs="Times New Roman"/>
          <w:sz w:val="20"/>
        </w:rPr>
        <w:t>Figure 2</w:t>
      </w:r>
      <w:r w:rsidRPr="00B432C2">
        <w:rPr>
          <w:rStyle w:val="Strong"/>
          <w:rFonts w:ascii="Times New Roman" w:hAnsi="Times New Roman" w:cs="Times New Roman"/>
          <w:sz w:val="20"/>
        </w:rPr>
        <w:t>.</w:t>
      </w:r>
      <w:r w:rsidRPr="00B432C2">
        <w:rPr>
          <w:rFonts w:ascii="Times New Roman" w:hAnsi="Times New Roman" w:cs="Times New Roman"/>
          <w:sz w:val="20"/>
        </w:rPr>
        <w:t xml:space="preserve"> ROC curve for Stage A showing near-perfect class </w:t>
      </w:r>
      <w:proofErr w:type="spellStart"/>
      <w:r w:rsidRPr="00B432C2">
        <w:rPr>
          <w:rFonts w:ascii="Times New Roman" w:hAnsi="Times New Roman" w:cs="Times New Roman"/>
          <w:sz w:val="20"/>
        </w:rPr>
        <w:t>separability</w:t>
      </w:r>
      <w:proofErr w:type="spellEnd"/>
      <w:r w:rsidRPr="00B432C2">
        <w:rPr>
          <w:rFonts w:ascii="Times New Roman" w:hAnsi="Times New Roman" w:cs="Times New Roman"/>
          <w:sz w:val="20"/>
        </w:rPr>
        <w:t xml:space="preserve"> (AUC = 0.99987).</w:t>
      </w:r>
    </w:p>
    <w:p w14:paraId="14B2D9FE" w14:textId="4D3619BD" w:rsidR="0093224E" w:rsidRDefault="0093224E" w:rsidP="0093224E">
      <w:pPr>
        <w:rPr>
          <w:rFonts w:ascii="Times New Roman" w:hAnsi="Times New Roman" w:cs="Times New Roman"/>
          <w:b/>
        </w:rPr>
      </w:pPr>
    </w:p>
    <w:p w14:paraId="3C82252B" w14:textId="77777777" w:rsidR="0093224E" w:rsidRPr="0093224E" w:rsidRDefault="0093224E" w:rsidP="0093224E">
      <w:pPr>
        <w:jc w:val="center"/>
        <w:rPr>
          <w:rFonts w:ascii="Times New Roman" w:hAnsi="Times New Roman" w:cs="Times New Roman"/>
        </w:rPr>
      </w:pPr>
      <w:r w:rsidRPr="0093224E">
        <w:rPr>
          <w:rFonts w:ascii="Times New Roman" w:hAnsi="Times New Roman" w:cs="Times New Roman"/>
        </w:rPr>
        <w:t>Table 1</w:t>
      </w:r>
      <w:r w:rsidRPr="0093224E">
        <w:rPr>
          <w:rFonts w:ascii="Times New Roman" w:hAnsi="Times New Roman" w:cs="Times New Roman"/>
        </w:rPr>
        <w:br/>
        <w:t xml:space="preserve">Stage </w:t>
      </w:r>
      <w:proofErr w:type="gramStart"/>
      <w:r w:rsidRPr="0093224E">
        <w:rPr>
          <w:rFonts w:ascii="Times New Roman" w:hAnsi="Times New Roman" w:cs="Times New Roman"/>
        </w:rPr>
        <w:t>A</w:t>
      </w:r>
      <w:proofErr w:type="gramEnd"/>
      <w:r w:rsidRPr="0093224E">
        <w:rPr>
          <w:rFonts w:ascii="Times New Roman" w:hAnsi="Times New Roman" w:cs="Times New Roman"/>
        </w:rPr>
        <w:t xml:space="preserve"> Binary Classification Results</w:t>
      </w:r>
    </w:p>
    <w:tbl>
      <w:tblPr>
        <w:tblW w:w="9353" w:type="dxa"/>
        <w:tblCellSpacing w:w="15" w:type="dxa"/>
        <w:tblInd w:w="440"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287"/>
        <w:gridCol w:w="1801"/>
        <w:gridCol w:w="1801"/>
        <w:gridCol w:w="3464"/>
      </w:tblGrid>
      <w:tr w:rsidR="0093224E" w:rsidRPr="005F1C65" w14:paraId="6666DD28" w14:textId="77777777" w:rsidTr="008D21E5">
        <w:trPr>
          <w:trHeight w:val="204"/>
          <w:tblHeader/>
          <w:tblCellSpacing w:w="15" w:type="dxa"/>
        </w:trPr>
        <w:tc>
          <w:tcPr>
            <w:tcW w:w="0" w:type="auto"/>
            <w:vAlign w:val="center"/>
            <w:hideMark/>
          </w:tcPr>
          <w:p w14:paraId="67D8A694" w14:textId="77777777" w:rsidR="0093224E" w:rsidRPr="005F1C65" w:rsidRDefault="0093224E" w:rsidP="000E371A">
            <w:pPr>
              <w:spacing w:after="0" w:line="240" w:lineRule="auto"/>
              <w:rPr>
                <w:rFonts w:ascii="Times New Roman" w:eastAsia="Times New Roman" w:hAnsi="Times New Roman" w:cs="Times New Roman"/>
                <w:b/>
                <w:bCs/>
                <w:lang w:eastAsia="en-PH"/>
              </w:rPr>
            </w:pPr>
            <w:r w:rsidRPr="005F1C65">
              <w:rPr>
                <w:rFonts w:ascii="Times New Roman" w:eastAsia="Times New Roman" w:hAnsi="Times New Roman" w:cs="Times New Roman"/>
                <w:b/>
                <w:bCs/>
                <w:lang w:eastAsia="en-PH"/>
              </w:rPr>
              <w:t>Metric</w:t>
            </w:r>
          </w:p>
        </w:tc>
        <w:tc>
          <w:tcPr>
            <w:tcW w:w="0" w:type="auto"/>
            <w:vAlign w:val="center"/>
            <w:hideMark/>
          </w:tcPr>
          <w:p w14:paraId="7D7B724C" w14:textId="77777777" w:rsidR="0093224E" w:rsidRPr="005F1C65" w:rsidRDefault="0093224E" w:rsidP="000E371A">
            <w:pPr>
              <w:spacing w:after="0" w:line="240" w:lineRule="auto"/>
              <w:jc w:val="center"/>
              <w:rPr>
                <w:rFonts w:ascii="Times New Roman" w:eastAsia="Times New Roman" w:hAnsi="Times New Roman" w:cs="Times New Roman"/>
                <w:b/>
                <w:bCs/>
                <w:lang w:eastAsia="en-PH"/>
              </w:rPr>
            </w:pPr>
            <w:r w:rsidRPr="005F1C65">
              <w:rPr>
                <w:rFonts w:ascii="Times New Roman" w:eastAsia="Times New Roman" w:hAnsi="Times New Roman" w:cs="Times New Roman"/>
                <w:b/>
                <w:bCs/>
                <w:lang w:eastAsia="en-PH"/>
              </w:rPr>
              <w:t>Benign</w:t>
            </w:r>
          </w:p>
        </w:tc>
        <w:tc>
          <w:tcPr>
            <w:tcW w:w="0" w:type="auto"/>
            <w:vAlign w:val="center"/>
            <w:hideMark/>
          </w:tcPr>
          <w:p w14:paraId="03DCDB74" w14:textId="77777777" w:rsidR="0093224E" w:rsidRPr="005F1C65" w:rsidRDefault="0093224E" w:rsidP="000E371A">
            <w:pPr>
              <w:spacing w:after="0" w:line="240" w:lineRule="auto"/>
              <w:jc w:val="center"/>
              <w:rPr>
                <w:rFonts w:ascii="Times New Roman" w:eastAsia="Times New Roman" w:hAnsi="Times New Roman" w:cs="Times New Roman"/>
                <w:b/>
                <w:bCs/>
                <w:lang w:eastAsia="en-PH"/>
              </w:rPr>
            </w:pPr>
            <w:r w:rsidRPr="005F1C65">
              <w:rPr>
                <w:rFonts w:ascii="Times New Roman" w:eastAsia="Times New Roman" w:hAnsi="Times New Roman" w:cs="Times New Roman"/>
                <w:b/>
                <w:bCs/>
                <w:lang w:eastAsia="en-PH"/>
              </w:rPr>
              <w:t>Attack</w:t>
            </w:r>
          </w:p>
        </w:tc>
        <w:tc>
          <w:tcPr>
            <w:tcW w:w="0" w:type="auto"/>
            <w:vAlign w:val="center"/>
            <w:hideMark/>
          </w:tcPr>
          <w:p w14:paraId="4ADB9EC6" w14:textId="77777777" w:rsidR="0093224E" w:rsidRPr="005F1C65" w:rsidRDefault="0093224E" w:rsidP="000E371A">
            <w:pPr>
              <w:spacing w:after="0" w:line="240" w:lineRule="auto"/>
              <w:jc w:val="center"/>
              <w:rPr>
                <w:rFonts w:ascii="Times New Roman" w:eastAsia="Times New Roman" w:hAnsi="Times New Roman" w:cs="Times New Roman"/>
                <w:b/>
                <w:bCs/>
                <w:lang w:eastAsia="en-PH"/>
              </w:rPr>
            </w:pPr>
            <w:r w:rsidRPr="005F1C65">
              <w:rPr>
                <w:rFonts w:ascii="Times New Roman" w:eastAsia="Times New Roman" w:hAnsi="Times New Roman" w:cs="Times New Roman"/>
                <w:b/>
                <w:bCs/>
                <w:lang w:eastAsia="en-PH"/>
              </w:rPr>
              <w:t xml:space="preserve">Weighted </w:t>
            </w:r>
            <w:proofErr w:type="spellStart"/>
            <w:r w:rsidRPr="005F1C65">
              <w:rPr>
                <w:rFonts w:ascii="Times New Roman" w:eastAsia="Times New Roman" w:hAnsi="Times New Roman" w:cs="Times New Roman"/>
                <w:b/>
                <w:bCs/>
                <w:lang w:eastAsia="en-PH"/>
              </w:rPr>
              <w:t>Avg</w:t>
            </w:r>
            <w:proofErr w:type="spellEnd"/>
          </w:p>
        </w:tc>
      </w:tr>
      <w:tr w:rsidR="0093224E" w:rsidRPr="005F1C65" w14:paraId="5ECCCF7F" w14:textId="77777777" w:rsidTr="008D21E5">
        <w:trPr>
          <w:trHeight w:val="204"/>
          <w:tblCellSpacing w:w="15" w:type="dxa"/>
        </w:trPr>
        <w:tc>
          <w:tcPr>
            <w:tcW w:w="0" w:type="auto"/>
            <w:vAlign w:val="center"/>
            <w:hideMark/>
          </w:tcPr>
          <w:p w14:paraId="133F2F76" w14:textId="77777777" w:rsidR="0093224E" w:rsidRPr="005F1C65" w:rsidRDefault="0093224E" w:rsidP="000E371A">
            <w:pPr>
              <w:spacing w:after="0" w:line="240" w:lineRule="auto"/>
              <w:rPr>
                <w:rFonts w:ascii="Times New Roman" w:eastAsia="Times New Roman" w:hAnsi="Times New Roman" w:cs="Times New Roman"/>
                <w:lang w:eastAsia="en-PH"/>
              </w:rPr>
            </w:pPr>
            <w:r w:rsidRPr="005F1C65">
              <w:rPr>
                <w:rFonts w:ascii="Times New Roman" w:eastAsia="Times New Roman" w:hAnsi="Times New Roman" w:cs="Times New Roman"/>
                <w:b/>
                <w:bCs/>
                <w:lang w:eastAsia="en-PH"/>
              </w:rPr>
              <w:t>Precision</w:t>
            </w:r>
          </w:p>
        </w:tc>
        <w:tc>
          <w:tcPr>
            <w:tcW w:w="0" w:type="auto"/>
            <w:vAlign w:val="center"/>
            <w:hideMark/>
          </w:tcPr>
          <w:p w14:paraId="7A0C72DE"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99.97%</w:t>
            </w:r>
          </w:p>
        </w:tc>
        <w:tc>
          <w:tcPr>
            <w:tcW w:w="0" w:type="auto"/>
            <w:vAlign w:val="center"/>
            <w:hideMark/>
          </w:tcPr>
          <w:p w14:paraId="4A9FA6E8"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99.73%</w:t>
            </w:r>
          </w:p>
        </w:tc>
        <w:tc>
          <w:tcPr>
            <w:tcW w:w="0" w:type="auto"/>
            <w:vAlign w:val="center"/>
            <w:hideMark/>
          </w:tcPr>
          <w:p w14:paraId="69D300A6"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99.92%</w:t>
            </w:r>
          </w:p>
        </w:tc>
      </w:tr>
      <w:tr w:rsidR="0093224E" w:rsidRPr="005F1C65" w14:paraId="5A22C586" w14:textId="77777777" w:rsidTr="008D21E5">
        <w:trPr>
          <w:trHeight w:val="213"/>
          <w:tblCellSpacing w:w="15" w:type="dxa"/>
        </w:trPr>
        <w:tc>
          <w:tcPr>
            <w:tcW w:w="0" w:type="auto"/>
            <w:vAlign w:val="center"/>
            <w:hideMark/>
          </w:tcPr>
          <w:p w14:paraId="72412A41" w14:textId="77777777" w:rsidR="0093224E" w:rsidRPr="005F1C65" w:rsidRDefault="0093224E" w:rsidP="000E371A">
            <w:pPr>
              <w:spacing w:after="0" w:line="240" w:lineRule="auto"/>
              <w:rPr>
                <w:rFonts w:ascii="Times New Roman" w:eastAsia="Times New Roman" w:hAnsi="Times New Roman" w:cs="Times New Roman"/>
                <w:lang w:eastAsia="en-PH"/>
              </w:rPr>
            </w:pPr>
            <w:r w:rsidRPr="005F1C65">
              <w:rPr>
                <w:rFonts w:ascii="Times New Roman" w:eastAsia="Times New Roman" w:hAnsi="Times New Roman" w:cs="Times New Roman"/>
                <w:b/>
                <w:bCs/>
                <w:lang w:eastAsia="en-PH"/>
              </w:rPr>
              <w:t>Recall</w:t>
            </w:r>
          </w:p>
        </w:tc>
        <w:tc>
          <w:tcPr>
            <w:tcW w:w="0" w:type="auto"/>
            <w:vAlign w:val="center"/>
            <w:hideMark/>
          </w:tcPr>
          <w:p w14:paraId="48FEE7C3"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99.93%</w:t>
            </w:r>
          </w:p>
        </w:tc>
        <w:tc>
          <w:tcPr>
            <w:tcW w:w="0" w:type="auto"/>
            <w:vAlign w:val="center"/>
            <w:hideMark/>
          </w:tcPr>
          <w:p w14:paraId="760E1042"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99.86%</w:t>
            </w:r>
          </w:p>
        </w:tc>
        <w:tc>
          <w:tcPr>
            <w:tcW w:w="0" w:type="auto"/>
            <w:vAlign w:val="center"/>
            <w:hideMark/>
          </w:tcPr>
          <w:p w14:paraId="1492ADD0"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99.92%</w:t>
            </w:r>
          </w:p>
        </w:tc>
      </w:tr>
      <w:tr w:rsidR="0093224E" w:rsidRPr="005F1C65" w14:paraId="5ACD31B8" w14:textId="77777777" w:rsidTr="008D21E5">
        <w:trPr>
          <w:trHeight w:val="204"/>
          <w:tblCellSpacing w:w="15" w:type="dxa"/>
        </w:trPr>
        <w:tc>
          <w:tcPr>
            <w:tcW w:w="0" w:type="auto"/>
            <w:vAlign w:val="center"/>
            <w:hideMark/>
          </w:tcPr>
          <w:p w14:paraId="03009208" w14:textId="77777777" w:rsidR="0093224E" w:rsidRPr="005F1C65" w:rsidRDefault="0093224E" w:rsidP="000E371A">
            <w:pPr>
              <w:spacing w:after="0" w:line="240" w:lineRule="auto"/>
              <w:rPr>
                <w:rFonts w:ascii="Times New Roman" w:eastAsia="Times New Roman" w:hAnsi="Times New Roman" w:cs="Times New Roman"/>
                <w:lang w:eastAsia="en-PH"/>
              </w:rPr>
            </w:pPr>
            <w:r w:rsidRPr="005F1C65">
              <w:rPr>
                <w:rFonts w:ascii="Times New Roman" w:eastAsia="Times New Roman" w:hAnsi="Times New Roman" w:cs="Times New Roman"/>
                <w:b/>
                <w:bCs/>
                <w:lang w:eastAsia="en-PH"/>
              </w:rPr>
              <w:t>F1-Score</w:t>
            </w:r>
          </w:p>
        </w:tc>
        <w:tc>
          <w:tcPr>
            <w:tcW w:w="0" w:type="auto"/>
            <w:vAlign w:val="center"/>
            <w:hideMark/>
          </w:tcPr>
          <w:p w14:paraId="47EEE30B"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99.95%</w:t>
            </w:r>
          </w:p>
        </w:tc>
        <w:tc>
          <w:tcPr>
            <w:tcW w:w="0" w:type="auto"/>
            <w:vAlign w:val="center"/>
            <w:hideMark/>
          </w:tcPr>
          <w:p w14:paraId="3289084C"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99.79%</w:t>
            </w:r>
          </w:p>
        </w:tc>
        <w:tc>
          <w:tcPr>
            <w:tcW w:w="0" w:type="auto"/>
            <w:vAlign w:val="center"/>
            <w:hideMark/>
          </w:tcPr>
          <w:p w14:paraId="4E101A49"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99.92%</w:t>
            </w:r>
          </w:p>
        </w:tc>
      </w:tr>
    </w:tbl>
    <w:p w14:paraId="0CF93976" w14:textId="77777777" w:rsidR="0093224E" w:rsidRDefault="0093224E" w:rsidP="0093224E">
      <w:pPr>
        <w:rPr>
          <w:rFonts w:ascii="Times New Roman" w:hAnsi="Times New Roman" w:cs="Times New Roman"/>
        </w:rPr>
      </w:pPr>
    </w:p>
    <w:p w14:paraId="501E20A2" w14:textId="77777777" w:rsidR="0093224E" w:rsidRDefault="0093224E" w:rsidP="0093224E">
      <w:pPr>
        <w:jc w:val="both"/>
        <w:rPr>
          <w:rFonts w:ascii="Times New Roman" w:hAnsi="Times New Roman" w:cs="Times New Roman"/>
        </w:rPr>
      </w:pPr>
      <w:r>
        <w:rPr>
          <w:rFonts w:ascii="Times New Roman" w:hAnsi="Times New Roman" w:cs="Times New Roman"/>
          <w:noProof/>
          <w:lang w:val="en-PH" w:eastAsia="en-PH"/>
        </w:rPr>
        <w:lastRenderedPageBreak/>
        <w:drawing>
          <wp:inline distT="0" distB="0" distL="0" distR="0" wp14:anchorId="6108D412" wp14:editId="2ABCA62F">
            <wp:extent cx="5943600" cy="32812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ge_a_performance.png"/>
                    <pic:cNvPicPr/>
                  </pic:nvPicPr>
                  <pic:blipFill rotWithShape="1">
                    <a:blip r:embed="rId11" cstate="print">
                      <a:extLst>
                        <a:ext uri="{28A0092B-C50C-407E-A947-70E740481C1C}">
                          <a14:useLocalDpi xmlns:a14="http://schemas.microsoft.com/office/drawing/2010/main" val="0"/>
                        </a:ext>
                      </a:extLst>
                    </a:blip>
                    <a:srcRect t="7645"/>
                    <a:stretch/>
                  </pic:blipFill>
                  <pic:spPr bwMode="auto">
                    <a:xfrm>
                      <a:off x="0" y="0"/>
                      <a:ext cx="5943600" cy="3281221"/>
                    </a:xfrm>
                    <a:prstGeom prst="rect">
                      <a:avLst/>
                    </a:prstGeom>
                    <a:ln>
                      <a:noFill/>
                    </a:ln>
                    <a:extLst>
                      <a:ext uri="{53640926-AAD7-44D8-BBD7-CCE9431645EC}">
                        <a14:shadowObscured xmlns:a14="http://schemas.microsoft.com/office/drawing/2010/main"/>
                      </a:ext>
                    </a:extLst>
                  </pic:spPr>
                </pic:pic>
              </a:graphicData>
            </a:graphic>
          </wp:inline>
        </w:drawing>
      </w:r>
    </w:p>
    <w:p w14:paraId="2ED6CC9B" w14:textId="77777777" w:rsidR="0093224E" w:rsidRPr="00994487" w:rsidRDefault="0093224E" w:rsidP="0093224E">
      <w:pPr>
        <w:jc w:val="center"/>
        <w:rPr>
          <w:rFonts w:ascii="Times New Roman" w:hAnsi="Times New Roman" w:cs="Times New Roman"/>
          <w:i/>
          <w:sz w:val="20"/>
        </w:rPr>
      </w:pPr>
      <w:r>
        <w:rPr>
          <w:rStyle w:val="Strong"/>
          <w:rFonts w:ascii="Times New Roman" w:hAnsi="Times New Roman" w:cs="Times New Roman"/>
          <w:i/>
          <w:sz w:val="20"/>
        </w:rPr>
        <w:t>Figure 3</w:t>
      </w:r>
      <w:r w:rsidRPr="00B432C2">
        <w:rPr>
          <w:rStyle w:val="Strong"/>
          <w:rFonts w:ascii="Times New Roman" w:hAnsi="Times New Roman" w:cs="Times New Roman"/>
          <w:i/>
          <w:sz w:val="20"/>
        </w:rPr>
        <w:t>.</w:t>
      </w:r>
      <w:r w:rsidRPr="00B432C2">
        <w:rPr>
          <w:rFonts w:ascii="Times New Roman" w:hAnsi="Times New Roman" w:cs="Times New Roman"/>
          <w:i/>
          <w:sz w:val="20"/>
        </w:rPr>
        <w:t xml:space="preserve"> Stage </w:t>
      </w:r>
      <w:proofErr w:type="gramStart"/>
      <w:r w:rsidRPr="00B432C2">
        <w:rPr>
          <w:rFonts w:ascii="Times New Roman" w:hAnsi="Times New Roman" w:cs="Times New Roman"/>
          <w:i/>
          <w:sz w:val="20"/>
        </w:rPr>
        <w:t>A</w:t>
      </w:r>
      <w:proofErr w:type="gramEnd"/>
      <w:r w:rsidRPr="00B432C2">
        <w:rPr>
          <w:rFonts w:ascii="Times New Roman" w:hAnsi="Times New Roman" w:cs="Times New Roman"/>
          <w:i/>
          <w:sz w:val="20"/>
        </w:rPr>
        <w:t xml:space="preserve"> binary classification performance showing precision, recall, and F1-score for benign and attack classes.</w:t>
      </w:r>
    </w:p>
    <w:p w14:paraId="0174236A" w14:textId="77777777" w:rsidR="0093224E" w:rsidRDefault="0093224E" w:rsidP="0093224E">
      <w:pPr>
        <w:jc w:val="both"/>
        <w:rPr>
          <w:rFonts w:ascii="Times New Roman" w:hAnsi="Times New Roman" w:cs="Times New Roman"/>
        </w:rPr>
      </w:pPr>
      <w:r w:rsidRPr="0094782B">
        <w:rPr>
          <w:rFonts w:ascii="Times New Roman" w:hAnsi="Times New Roman" w:cs="Times New Roman"/>
        </w:rPr>
        <w:t>Threshold optimization yielded an optimal operating point at 0.256, providing balanced performance between false positives and false negatives. This calibrated threshold significantly outperforms the default 0.5 threshold, particularly in recall for attack detection.</w:t>
      </w:r>
    </w:p>
    <w:p w14:paraId="5F7F4976" w14:textId="77777777" w:rsidR="0093224E" w:rsidRDefault="0093224E" w:rsidP="0093224E">
      <w:pPr>
        <w:jc w:val="both"/>
        <w:rPr>
          <w:rFonts w:ascii="Times New Roman" w:hAnsi="Times New Roman" w:cs="Times New Roman"/>
          <w:noProof/>
          <w:lang w:eastAsia="en-PH"/>
        </w:rPr>
      </w:pPr>
      <w:r>
        <w:rPr>
          <w:rFonts w:ascii="Times New Roman" w:hAnsi="Times New Roman" w:cs="Times New Roman"/>
          <w:noProof/>
          <w:lang w:val="en-PH" w:eastAsia="en-PH"/>
        </w:rPr>
        <w:drawing>
          <wp:inline distT="0" distB="0" distL="0" distR="0" wp14:anchorId="224030BE" wp14:editId="139AB06F">
            <wp:extent cx="5920966" cy="3343910"/>
            <wp:effectExtent l="0" t="0" r="381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ecision_recall_curve.png"/>
                    <pic:cNvPicPr/>
                  </pic:nvPicPr>
                  <pic:blipFill rotWithShape="1">
                    <a:blip r:embed="rId12" cstate="print">
                      <a:extLst>
                        <a:ext uri="{28A0092B-C50C-407E-A947-70E740481C1C}">
                          <a14:useLocalDpi xmlns:a14="http://schemas.microsoft.com/office/drawing/2010/main" val="0"/>
                        </a:ext>
                      </a:extLst>
                    </a:blip>
                    <a:srcRect t="7727"/>
                    <a:stretch/>
                  </pic:blipFill>
                  <pic:spPr bwMode="auto">
                    <a:xfrm>
                      <a:off x="0" y="0"/>
                      <a:ext cx="5931137" cy="3349654"/>
                    </a:xfrm>
                    <a:prstGeom prst="rect">
                      <a:avLst/>
                    </a:prstGeom>
                    <a:ln>
                      <a:noFill/>
                    </a:ln>
                    <a:extLst>
                      <a:ext uri="{53640926-AAD7-44D8-BBD7-CCE9431645EC}">
                        <a14:shadowObscured xmlns:a14="http://schemas.microsoft.com/office/drawing/2010/main"/>
                      </a:ext>
                    </a:extLst>
                  </pic:spPr>
                </pic:pic>
              </a:graphicData>
            </a:graphic>
          </wp:inline>
        </w:drawing>
      </w:r>
    </w:p>
    <w:p w14:paraId="3132174D" w14:textId="77777777" w:rsidR="0093224E" w:rsidRDefault="0093224E" w:rsidP="0093224E">
      <w:pPr>
        <w:jc w:val="center"/>
        <w:rPr>
          <w:rFonts w:ascii="Times New Roman" w:hAnsi="Times New Roman" w:cs="Times New Roman"/>
          <w:i/>
          <w:sz w:val="20"/>
        </w:rPr>
      </w:pPr>
      <w:r>
        <w:rPr>
          <w:rStyle w:val="Strong"/>
          <w:rFonts w:ascii="Times New Roman" w:hAnsi="Times New Roman" w:cs="Times New Roman"/>
          <w:i/>
          <w:sz w:val="20"/>
        </w:rPr>
        <w:t>Figure 4</w:t>
      </w:r>
      <w:r w:rsidRPr="00B432C2">
        <w:rPr>
          <w:rStyle w:val="Strong"/>
          <w:rFonts w:ascii="Times New Roman" w:hAnsi="Times New Roman" w:cs="Times New Roman"/>
          <w:i/>
          <w:sz w:val="20"/>
        </w:rPr>
        <w:t>.</w:t>
      </w:r>
      <w:r w:rsidRPr="00B432C2">
        <w:rPr>
          <w:rFonts w:ascii="Times New Roman" w:hAnsi="Times New Roman" w:cs="Times New Roman"/>
          <w:i/>
          <w:sz w:val="20"/>
        </w:rPr>
        <w:t xml:space="preserve"> Precision–Recall curve for Stage </w:t>
      </w:r>
      <w:proofErr w:type="gramStart"/>
      <w:r w:rsidRPr="00B432C2">
        <w:rPr>
          <w:rFonts w:ascii="Times New Roman" w:hAnsi="Times New Roman" w:cs="Times New Roman"/>
          <w:i/>
          <w:sz w:val="20"/>
        </w:rPr>
        <w:t>A</w:t>
      </w:r>
      <w:proofErr w:type="gramEnd"/>
      <w:r w:rsidRPr="00B432C2">
        <w:rPr>
          <w:rFonts w:ascii="Times New Roman" w:hAnsi="Times New Roman" w:cs="Times New Roman"/>
          <w:i/>
          <w:sz w:val="20"/>
        </w:rPr>
        <w:t xml:space="preserve"> showing optimal threshold selection (0.256).</w:t>
      </w:r>
    </w:p>
    <w:p w14:paraId="69B4A555" w14:textId="77777777" w:rsidR="0093224E" w:rsidRPr="00994487" w:rsidRDefault="0093224E" w:rsidP="0093224E">
      <w:pPr>
        <w:rPr>
          <w:rFonts w:ascii="Times New Roman" w:hAnsi="Times New Roman" w:cs="Times New Roman"/>
          <w:i/>
          <w:sz w:val="20"/>
        </w:rPr>
      </w:pPr>
      <w:r w:rsidRPr="00804DD1">
        <w:rPr>
          <w:rFonts w:ascii="Times New Roman" w:hAnsi="Times New Roman" w:cs="Times New Roman"/>
          <w:b/>
        </w:rPr>
        <w:t>Stage B: Multi-class Attack Classification</w:t>
      </w:r>
    </w:p>
    <w:p w14:paraId="5237AF34" w14:textId="1B40D82D" w:rsidR="0093224E" w:rsidRDefault="0093224E" w:rsidP="0093224E">
      <w:pPr>
        <w:ind w:firstLine="720"/>
        <w:jc w:val="both"/>
        <w:rPr>
          <w:rFonts w:ascii="Times New Roman" w:hAnsi="Times New Roman" w:cs="Times New Roman"/>
        </w:rPr>
      </w:pPr>
      <w:r w:rsidRPr="00804DD1">
        <w:rPr>
          <w:rFonts w:ascii="Times New Roman" w:hAnsi="Times New Roman" w:cs="Times New Roman"/>
        </w:rPr>
        <w:lastRenderedPageBreak/>
        <w:t xml:space="preserve">The multi-class classifier demonstrated outstanding performance across 14 attack categories, achieving 99.83% overall accuracy. As detailed in Table 2, most attack types were classified with near-perfect accuracy, particularly high-volume attacks like </w:t>
      </w:r>
      <w:proofErr w:type="spellStart"/>
      <w:r w:rsidRPr="00804DD1">
        <w:rPr>
          <w:rFonts w:ascii="Times New Roman" w:hAnsi="Times New Roman" w:cs="Times New Roman"/>
        </w:rPr>
        <w:t>DDoS</w:t>
      </w:r>
      <w:proofErr w:type="spellEnd"/>
      <w:r w:rsidRPr="00804DD1">
        <w:rPr>
          <w:rFonts w:ascii="Times New Roman" w:hAnsi="Times New Roman" w:cs="Times New Roman"/>
        </w:rPr>
        <w:t xml:space="preserve"> (100%), </w:t>
      </w:r>
      <w:proofErr w:type="spellStart"/>
      <w:r w:rsidRPr="00804DD1">
        <w:rPr>
          <w:rFonts w:ascii="Times New Roman" w:hAnsi="Times New Roman" w:cs="Times New Roman"/>
        </w:rPr>
        <w:t>DoS</w:t>
      </w:r>
      <w:proofErr w:type="spellEnd"/>
      <w:r w:rsidRPr="00804DD1">
        <w:rPr>
          <w:rFonts w:ascii="Times New Roman" w:hAnsi="Times New Roman" w:cs="Times New Roman"/>
        </w:rPr>
        <w:t xml:space="preserve"> HULK (100%), and </w:t>
      </w:r>
      <w:proofErr w:type="spellStart"/>
      <w:r w:rsidRPr="00804DD1">
        <w:rPr>
          <w:rFonts w:ascii="Times New Roman" w:hAnsi="Times New Roman" w:cs="Times New Roman"/>
        </w:rPr>
        <w:t>PortSca</w:t>
      </w:r>
      <w:r>
        <w:rPr>
          <w:rFonts w:ascii="Times New Roman" w:hAnsi="Times New Roman" w:cs="Times New Roman"/>
        </w:rPr>
        <w:t>n</w:t>
      </w:r>
      <w:proofErr w:type="spellEnd"/>
      <w:r>
        <w:rPr>
          <w:rFonts w:ascii="Times New Roman" w:hAnsi="Times New Roman" w:cs="Times New Roman"/>
        </w:rPr>
        <w:t xml:space="preserve"> (100%).</w:t>
      </w:r>
    </w:p>
    <w:p w14:paraId="21B1F07F" w14:textId="77777777" w:rsidR="0093224E" w:rsidRPr="00804DD1" w:rsidRDefault="0093224E" w:rsidP="0093224E">
      <w:pPr>
        <w:ind w:firstLine="720"/>
        <w:jc w:val="both"/>
        <w:rPr>
          <w:rFonts w:ascii="Times New Roman" w:hAnsi="Times New Roman" w:cs="Times New Roman"/>
        </w:rPr>
      </w:pPr>
    </w:p>
    <w:p w14:paraId="3D494B5D" w14:textId="77777777" w:rsidR="0093224E" w:rsidRPr="0093224E" w:rsidRDefault="0093224E" w:rsidP="0093224E">
      <w:pPr>
        <w:jc w:val="center"/>
        <w:rPr>
          <w:rFonts w:ascii="Times New Roman" w:hAnsi="Times New Roman" w:cs="Times New Roman"/>
        </w:rPr>
      </w:pPr>
      <w:r w:rsidRPr="0093224E">
        <w:rPr>
          <w:rFonts w:ascii="Times New Roman" w:hAnsi="Times New Roman" w:cs="Times New Roman"/>
        </w:rPr>
        <w:t>Table 2</w:t>
      </w:r>
      <w:r w:rsidRPr="0093224E">
        <w:rPr>
          <w:rFonts w:ascii="Times New Roman" w:hAnsi="Times New Roman" w:cs="Times New Roman"/>
        </w:rPr>
        <w:br/>
        <w:t>Stage B Multi-class Classification Performance (Selected Attacks)</w:t>
      </w:r>
    </w:p>
    <w:tbl>
      <w:tblPr>
        <w:tblW w:w="9377" w:type="dxa"/>
        <w:tblCellSpacing w:w="15" w:type="dxa"/>
        <w:tblBorders>
          <w:top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76"/>
        <w:gridCol w:w="932"/>
        <w:gridCol w:w="1462"/>
        <w:gridCol w:w="1173"/>
        <w:gridCol w:w="1960"/>
        <w:gridCol w:w="1593"/>
        <w:gridCol w:w="993"/>
      </w:tblGrid>
      <w:tr w:rsidR="0093224E" w:rsidRPr="005F1C65" w14:paraId="1B31D78B" w14:textId="77777777" w:rsidTr="000E371A">
        <w:trPr>
          <w:trHeight w:val="329"/>
          <w:tblHeader/>
          <w:tblCellSpacing w:w="15" w:type="dxa"/>
        </w:trPr>
        <w:tc>
          <w:tcPr>
            <w:tcW w:w="0" w:type="auto"/>
            <w:vAlign w:val="center"/>
            <w:hideMark/>
          </w:tcPr>
          <w:p w14:paraId="3FDCF0B9" w14:textId="77777777" w:rsidR="0093224E" w:rsidRPr="005F1C65" w:rsidRDefault="0093224E" w:rsidP="000E371A">
            <w:pPr>
              <w:spacing w:after="0" w:line="240" w:lineRule="auto"/>
              <w:rPr>
                <w:rFonts w:ascii="Times New Roman" w:eastAsia="Times New Roman" w:hAnsi="Times New Roman" w:cs="Times New Roman"/>
                <w:b/>
                <w:bCs/>
                <w:lang w:eastAsia="en-PH"/>
              </w:rPr>
            </w:pPr>
            <w:r w:rsidRPr="005F1C65">
              <w:rPr>
                <w:rFonts w:ascii="Times New Roman" w:eastAsia="Times New Roman" w:hAnsi="Times New Roman" w:cs="Times New Roman"/>
                <w:b/>
                <w:bCs/>
                <w:lang w:eastAsia="en-PH"/>
              </w:rPr>
              <w:t>Metric</w:t>
            </w:r>
          </w:p>
        </w:tc>
        <w:tc>
          <w:tcPr>
            <w:tcW w:w="0" w:type="auto"/>
          </w:tcPr>
          <w:p w14:paraId="1A0BBD0E" w14:textId="77777777" w:rsidR="0093224E" w:rsidRPr="005F1C65" w:rsidRDefault="0093224E" w:rsidP="000E371A">
            <w:pPr>
              <w:spacing w:after="0" w:line="240" w:lineRule="auto"/>
              <w:rPr>
                <w:rFonts w:ascii="Times New Roman" w:eastAsia="Times New Roman" w:hAnsi="Times New Roman" w:cs="Times New Roman"/>
                <w:b/>
                <w:bCs/>
                <w:lang w:eastAsia="en-PH"/>
              </w:rPr>
            </w:pPr>
          </w:p>
        </w:tc>
        <w:tc>
          <w:tcPr>
            <w:tcW w:w="0" w:type="auto"/>
            <w:vAlign w:val="center"/>
            <w:hideMark/>
          </w:tcPr>
          <w:p w14:paraId="4F607F60" w14:textId="77777777" w:rsidR="0093224E" w:rsidRPr="005F1C65" w:rsidRDefault="0093224E" w:rsidP="000E371A">
            <w:pPr>
              <w:spacing w:after="0" w:line="240" w:lineRule="auto"/>
              <w:jc w:val="center"/>
              <w:rPr>
                <w:rFonts w:ascii="Times New Roman" w:eastAsia="Times New Roman" w:hAnsi="Times New Roman" w:cs="Times New Roman"/>
                <w:b/>
                <w:bCs/>
                <w:lang w:eastAsia="en-PH"/>
              </w:rPr>
            </w:pPr>
            <w:proofErr w:type="spellStart"/>
            <w:r w:rsidRPr="005F1C65">
              <w:rPr>
                <w:rFonts w:ascii="Times New Roman" w:eastAsia="Times New Roman" w:hAnsi="Times New Roman" w:cs="Times New Roman"/>
                <w:b/>
                <w:bCs/>
                <w:lang w:eastAsia="en-PH"/>
              </w:rPr>
              <w:t>DDoS</w:t>
            </w:r>
            <w:proofErr w:type="spellEnd"/>
          </w:p>
        </w:tc>
        <w:tc>
          <w:tcPr>
            <w:tcW w:w="0" w:type="auto"/>
            <w:vAlign w:val="center"/>
            <w:hideMark/>
          </w:tcPr>
          <w:p w14:paraId="4403760B" w14:textId="77777777" w:rsidR="0093224E" w:rsidRPr="005F1C65" w:rsidRDefault="0093224E" w:rsidP="000E371A">
            <w:pPr>
              <w:spacing w:after="0" w:line="240" w:lineRule="auto"/>
              <w:jc w:val="center"/>
              <w:rPr>
                <w:rFonts w:ascii="Times New Roman" w:eastAsia="Times New Roman" w:hAnsi="Times New Roman" w:cs="Times New Roman"/>
                <w:b/>
                <w:bCs/>
                <w:lang w:eastAsia="en-PH"/>
              </w:rPr>
            </w:pPr>
            <w:proofErr w:type="spellStart"/>
            <w:r w:rsidRPr="005F1C65">
              <w:rPr>
                <w:rFonts w:ascii="Times New Roman" w:eastAsia="Times New Roman" w:hAnsi="Times New Roman" w:cs="Times New Roman"/>
                <w:b/>
                <w:bCs/>
                <w:lang w:eastAsia="en-PH"/>
              </w:rPr>
              <w:t>DoS</w:t>
            </w:r>
            <w:proofErr w:type="spellEnd"/>
            <w:r w:rsidRPr="005F1C65">
              <w:rPr>
                <w:rFonts w:ascii="Times New Roman" w:eastAsia="Times New Roman" w:hAnsi="Times New Roman" w:cs="Times New Roman"/>
                <w:b/>
                <w:bCs/>
                <w:lang w:eastAsia="en-PH"/>
              </w:rPr>
              <w:t xml:space="preserve"> HULK</w:t>
            </w:r>
          </w:p>
        </w:tc>
        <w:tc>
          <w:tcPr>
            <w:tcW w:w="0" w:type="auto"/>
            <w:vAlign w:val="center"/>
            <w:hideMark/>
          </w:tcPr>
          <w:p w14:paraId="53D45A9D" w14:textId="77777777" w:rsidR="0093224E" w:rsidRPr="005F1C65" w:rsidRDefault="0093224E" w:rsidP="000E371A">
            <w:pPr>
              <w:spacing w:after="0" w:line="240" w:lineRule="auto"/>
              <w:jc w:val="center"/>
              <w:rPr>
                <w:rFonts w:ascii="Times New Roman" w:eastAsia="Times New Roman" w:hAnsi="Times New Roman" w:cs="Times New Roman"/>
                <w:b/>
                <w:bCs/>
                <w:lang w:eastAsia="en-PH"/>
              </w:rPr>
            </w:pPr>
            <w:proofErr w:type="spellStart"/>
            <w:r w:rsidRPr="005F1C65">
              <w:rPr>
                <w:rFonts w:ascii="Times New Roman" w:eastAsia="Times New Roman" w:hAnsi="Times New Roman" w:cs="Times New Roman"/>
                <w:b/>
                <w:bCs/>
                <w:lang w:eastAsia="en-PH"/>
              </w:rPr>
              <w:t>PortScan</w:t>
            </w:r>
            <w:proofErr w:type="spellEnd"/>
          </w:p>
        </w:tc>
        <w:tc>
          <w:tcPr>
            <w:tcW w:w="0" w:type="auto"/>
            <w:vAlign w:val="center"/>
            <w:hideMark/>
          </w:tcPr>
          <w:p w14:paraId="14A511FA" w14:textId="77777777" w:rsidR="0093224E" w:rsidRPr="005F1C65" w:rsidRDefault="0093224E" w:rsidP="000E371A">
            <w:pPr>
              <w:spacing w:after="0" w:line="240" w:lineRule="auto"/>
              <w:jc w:val="center"/>
              <w:rPr>
                <w:rFonts w:ascii="Times New Roman" w:eastAsia="Times New Roman" w:hAnsi="Times New Roman" w:cs="Times New Roman"/>
                <w:b/>
                <w:bCs/>
                <w:lang w:eastAsia="en-PH"/>
              </w:rPr>
            </w:pPr>
            <w:proofErr w:type="spellStart"/>
            <w:r w:rsidRPr="005F1C65">
              <w:rPr>
                <w:rFonts w:ascii="Times New Roman" w:eastAsia="Times New Roman" w:hAnsi="Times New Roman" w:cs="Times New Roman"/>
                <w:b/>
                <w:bCs/>
                <w:lang w:eastAsia="en-PH"/>
              </w:rPr>
              <w:t>DoS</w:t>
            </w:r>
            <w:proofErr w:type="spellEnd"/>
            <w:r w:rsidRPr="005F1C65">
              <w:rPr>
                <w:rFonts w:ascii="Times New Roman" w:eastAsia="Times New Roman" w:hAnsi="Times New Roman" w:cs="Times New Roman"/>
                <w:b/>
                <w:bCs/>
                <w:lang w:eastAsia="en-PH"/>
              </w:rPr>
              <w:t xml:space="preserve"> </w:t>
            </w:r>
            <w:proofErr w:type="spellStart"/>
            <w:r w:rsidRPr="005F1C65">
              <w:rPr>
                <w:rFonts w:ascii="Times New Roman" w:eastAsia="Times New Roman" w:hAnsi="Times New Roman" w:cs="Times New Roman"/>
                <w:b/>
                <w:bCs/>
                <w:lang w:eastAsia="en-PH"/>
              </w:rPr>
              <w:t>GoldenEye</w:t>
            </w:r>
            <w:proofErr w:type="spellEnd"/>
          </w:p>
        </w:tc>
        <w:tc>
          <w:tcPr>
            <w:tcW w:w="0" w:type="auto"/>
            <w:vAlign w:val="center"/>
            <w:hideMark/>
          </w:tcPr>
          <w:p w14:paraId="1BAF6E9A" w14:textId="77777777" w:rsidR="0093224E" w:rsidRPr="005F1C65" w:rsidRDefault="0093224E" w:rsidP="000E371A">
            <w:pPr>
              <w:spacing w:after="0" w:line="240" w:lineRule="auto"/>
              <w:jc w:val="center"/>
              <w:rPr>
                <w:rFonts w:ascii="Times New Roman" w:eastAsia="Times New Roman" w:hAnsi="Times New Roman" w:cs="Times New Roman"/>
                <w:b/>
                <w:bCs/>
                <w:lang w:eastAsia="en-PH"/>
              </w:rPr>
            </w:pPr>
            <w:r w:rsidRPr="005F1C65">
              <w:rPr>
                <w:rFonts w:ascii="Times New Roman" w:eastAsia="Times New Roman" w:hAnsi="Times New Roman" w:cs="Times New Roman"/>
                <w:b/>
                <w:bCs/>
                <w:lang w:eastAsia="en-PH"/>
              </w:rPr>
              <w:t>FTP-</w:t>
            </w:r>
            <w:proofErr w:type="spellStart"/>
            <w:r w:rsidRPr="005F1C65">
              <w:rPr>
                <w:rFonts w:ascii="Times New Roman" w:eastAsia="Times New Roman" w:hAnsi="Times New Roman" w:cs="Times New Roman"/>
                <w:b/>
                <w:bCs/>
                <w:lang w:eastAsia="en-PH"/>
              </w:rPr>
              <w:t>Patator</w:t>
            </w:r>
            <w:proofErr w:type="spellEnd"/>
          </w:p>
        </w:tc>
        <w:tc>
          <w:tcPr>
            <w:tcW w:w="0" w:type="auto"/>
            <w:vAlign w:val="center"/>
            <w:hideMark/>
          </w:tcPr>
          <w:p w14:paraId="3432C810" w14:textId="77777777" w:rsidR="0093224E" w:rsidRPr="005F1C65" w:rsidRDefault="0093224E" w:rsidP="000E371A">
            <w:pPr>
              <w:spacing w:after="0" w:line="240" w:lineRule="auto"/>
              <w:jc w:val="center"/>
              <w:rPr>
                <w:rFonts w:ascii="Times New Roman" w:eastAsia="Times New Roman" w:hAnsi="Times New Roman" w:cs="Times New Roman"/>
                <w:b/>
                <w:bCs/>
                <w:lang w:eastAsia="en-PH"/>
              </w:rPr>
            </w:pPr>
            <w:r w:rsidRPr="005F1C65">
              <w:rPr>
                <w:rFonts w:ascii="Times New Roman" w:eastAsia="Times New Roman" w:hAnsi="Times New Roman" w:cs="Times New Roman"/>
                <w:b/>
                <w:bCs/>
                <w:lang w:eastAsia="en-PH"/>
              </w:rPr>
              <w:t>Overall</w:t>
            </w:r>
          </w:p>
        </w:tc>
      </w:tr>
      <w:tr w:rsidR="0093224E" w:rsidRPr="005F1C65" w14:paraId="59DEBEE0" w14:textId="77777777" w:rsidTr="000E371A">
        <w:trPr>
          <w:trHeight w:val="342"/>
          <w:tblCellSpacing w:w="15" w:type="dxa"/>
        </w:trPr>
        <w:tc>
          <w:tcPr>
            <w:tcW w:w="0" w:type="auto"/>
            <w:vAlign w:val="center"/>
            <w:hideMark/>
          </w:tcPr>
          <w:p w14:paraId="6226BF25" w14:textId="77777777" w:rsidR="0093224E" w:rsidRPr="005F1C65" w:rsidRDefault="0093224E" w:rsidP="000E371A">
            <w:pPr>
              <w:spacing w:after="0" w:line="240" w:lineRule="auto"/>
              <w:rPr>
                <w:rFonts w:ascii="Times New Roman" w:eastAsia="Times New Roman" w:hAnsi="Times New Roman" w:cs="Times New Roman"/>
                <w:b/>
                <w:lang w:eastAsia="en-PH"/>
              </w:rPr>
            </w:pPr>
            <w:r w:rsidRPr="005F1C65">
              <w:rPr>
                <w:rFonts w:ascii="Times New Roman" w:eastAsia="Times New Roman" w:hAnsi="Times New Roman" w:cs="Times New Roman"/>
                <w:b/>
                <w:bCs/>
                <w:lang w:eastAsia="en-PH"/>
              </w:rPr>
              <w:t>Precision</w:t>
            </w:r>
          </w:p>
        </w:tc>
        <w:tc>
          <w:tcPr>
            <w:tcW w:w="0" w:type="auto"/>
          </w:tcPr>
          <w:p w14:paraId="037FCB82" w14:textId="77777777" w:rsidR="0093224E" w:rsidRPr="005F1C65" w:rsidRDefault="0093224E" w:rsidP="000E371A">
            <w:pPr>
              <w:spacing w:after="0" w:line="240" w:lineRule="auto"/>
              <w:rPr>
                <w:rFonts w:ascii="Times New Roman" w:eastAsia="Times New Roman" w:hAnsi="Times New Roman" w:cs="Times New Roman"/>
                <w:lang w:eastAsia="en-PH"/>
              </w:rPr>
            </w:pPr>
          </w:p>
        </w:tc>
        <w:tc>
          <w:tcPr>
            <w:tcW w:w="0" w:type="auto"/>
            <w:vAlign w:val="center"/>
            <w:hideMark/>
          </w:tcPr>
          <w:p w14:paraId="58AEDE44"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100.0%</w:t>
            </w:r>
          </w:p>
        </w:tc>
        <w:tc>
          <w:tcPr>
            <w:tcW w:w="0" w:type="auto"/>
            <w:vAlign w:val="center"/>
            <w:hideMark/>
          </w:tcPr>
          <w:p w14:paraId="4791BEB4"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99.96%</w:t>
            </w:r>
          </w:p>
        </w:tc>
        <w:tc>
          <w:tcPr>
            <w:tcW w:w="0" w:type="auto"/>
            <w:vAlign w:val="center"/>
            <w:hideMark/>
          </w:tcPr>
          <w:p w14:paraId="3D4DDDBA"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99.99%</w:t>
            </w:r>
          </w:p>
        </w:tc>
        <w:tc>
          <w:tcPr>
            <w:tcW w:w="0" w:type="auto"/>
            <w:vAlign w:val="center"/>
            <w:hideMark/>
          </w:tcPr>
          <w:p w14:paraId="6F3FF658"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99.61%</w:t>
            </w:r>
          </w:p>
        </w:tc>
        <w:tc>
          <w:tcPr>
            <w:tcW w:w="0" w:type="auto"/>
            <w:vAlign w:val="center"/>
            <w:hideMark/>
          </w:tcPr>
          <w:p w14:paraId="03DA7CA4"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100.0%</w:t>
            </w:r>
          </w:p>
        </w:tc>
        <w:tc>
          <w:tcPr>
            <w:tcW w:w="0" w:type="auto"/>
            <w:vAlign w:val="center"/>
            <w:hideMark/>
          </w:tcPr>
          <w:p w14:paraId="6FEC5DFE"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99.83%</w:t>
            </w:r>
          </w:p>
        </w:tc>
      </w:tr>
      <w:tr w:rsidR="0093224E" w:rsidRPr="005F1C65" w14:paraId="4500687A" w14:textId="77777777" w:rsidTr="000E371A">
        <w:trPr>
          <w:trHeight w:val="329"/>
          <w:tblCellSpacing w:w="15" w:type="dxa"/>
        </w:trPr>
        <w:tc>
          <w:tcPr>
            <w:tcW w:w="0" w:type="auto"/>
            <w:vAlign w:val="center"/>
            <w:hideMark/>
          </w:tcPr>
          <w:p w14:paraId="514D7CE7" w14:textId="77777777" w:rsidR="0093224E" w:rsidRPr="005F1C65" w:rsidRDefault="0093224E" w:rsidP="000E371A">
            <w:pPr>
              <w:spacing w:after="0" w:line="240" w:lineRule="auto"/>
              <w:rPr>
                <w:rFonts w:ascii="Times New Roman" w:eastAsia="Times New Roman" w:hAnsi="Times New Roman" w:cs="Times New Roman"/>
                <w:b/>
                <w:lang w:eastAsia="en-PH"/>
              </w:rPr>
            </w:pPr>
            <w:r w:rsidRPr="005F1C65">
              <w:rPr>
                <w:rFonts w:ascii="Times New Roman" w:eastAsia="Times New Roman" w:hAnsi="Times New Roman" w:cs="Times New Roman"/>
                <w:b/>
                <w:bCs/>
                <w:lang w:eastAsia="en-PH"/>
              </w:rPr>
              <w:t>Recall</w:t>
            </w:r>
          </w:p>
        </w:tc>
        <w:tc>
          <w:tcPr>
            <w:tcW w:w="0" w:type="auto"/>
          </w:tcPr>
          <w:p w14:paraId="24BD887B" w14:textId="77777777" w:rsidR="0093224E" w:rsidRPr="005F1C65" w:rsidRDefault="0093224E" w:rsidP="000E371A">
            <w:pPr>
              <w:spacing w:after="0" w:line="240" w:lineRule="auto"/>
              <w:rPr>
                <w:rFonts w:ascii="Times New Roman" w:eastAsia="Times New Roman" w:hAnsi="Times New Roman" w:cs="Times New Roman"/>
                <w:lang w:eastAsia="en-PH"/>
              </w:rPr>
            </w:pPr>
          </w:p>
        </w:tc>
        <w:tc>
          <w:tcPr>
            <w:tcW w:w="0" w:type="auto"/>
            <w:vAlign w:val="center"/>
            <w:hideMark/>
          </w:tcPr>
          <w:p w14:paraId="16299301"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100.0%</w:t>
            </w:r>
          </w:p>
        </w:tc>
        <w:tc>
          <w:tcPr>
            <w:tcW w:w="0" w:type="auto"/>
            <w:vAlign w:val="center"/>
            <w:hideMark/>
          </w:tcPr>
          <w:p w14:paraId="53F9494E"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99.99%</w:t>
            </w:r>
          </w:p>
        </w:tc>
        <w:tc>
          <w:tcPr>
            <w:tcW w:w="0" w:type="auto"/>
            <w:vAlign w:val="center"/>
            <w:hideMark/>
          </w:tcPr>
          <w:p w14:paraId="1D7E1B2A"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99.97%</w:t>
            </w:r>
          </w:p>
        </w:tc>
        <w:tc>
          <w:tcPr>
            <w:tcW w:w="0" w:type="auto"/>
            <w:vAlign w:val="center"/>
            <w:hideMark/>
          </w:tcPr>
          <w:p w14:paraId="09E4EE55"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99.67%</w:t>
            </w:r>
          </w:p>
        </w:tc>
        <w:tc>
          <w:tcPr>
            <w:tcW w:w="0" w:type="auto"/>
            <w:vAlign w:val="center"/>
            <w:hideMark/>
          </w:tcPr>
          <w:p w14:paraId="2E97DEB7"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100.0%</w:t>
            </w:r>
          </w:p>
        </w:tc>
        <w:tc>
          <w:tcPr>
            <w:tcW w:w="0" w:type="auto"/>
            <w:vAlign w:val="center"/>
            <w:hideMark/>
          </w:tcPr>
          <w:p w14:paraId="1347CFED"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99.83%</w:t>
            </w:r>
          </w:p>
        </w:tc>
      </w:tr>
      <w:tr w:rsidR="0093224E" w:rsidRPr="005F1C65" w14:paraId="70204924" w14:textId="77777777" w:rsidTr="000E371A">
        <w:trPr>
          <w:trHeight w:val="342"/>
          <w:tblCellSpacing w:w="15" w:type="dxa"/>
        </w:trPr>
        <w:tc>
          <w:tcPr>
            <w:tcW w:w="0" w:type="auto"/>
            <w:vAlign w:val="center"/>
            <w:hideMark/>
          </w:tcPr>
          <w:p w14:paraId="3BB4DEB2" w14:textId="77777777" w:rsidR="0093224E" w:rsidRPr="005F1C65" w:rsidRDefault="0093224E" w:rsidP="000E371A">
            <w:pPr>
              <w:spacing w:after="0" w:line="240" w:lineRule="auto"/>
              <w:rPr>
                <w:rFonts w:ascii="Times New Roman" w:eastAsia="Times New Roman" w:hAnsi="Times New Roman" w:cs="Times New Roman"/>
                <w:b/>
                <w:lang w:eastAsia="en-PH"/>
              </w:rPr>
            </w:pPr>
            <w:r w:rsidRPr="005F1C65">
              <w:rPr>
                <w:rFonts w:ascii="Times New Roman" w:eastAsia="Times New Roman" w:hAnsi="Times New Roman" w:cs="Times New Roman"/>
                <w:b/>
                <w:bCs/>
                <w:lang w:eastAsia="en-PH"/>
              </w:rPr>
              <w:t>F1-Score</w:t>
            </w:r>
          </w:p>
        </w:tc>
        <w:tc>
          <w:tcPr>
            <w:tcW w:w="0" w:type="auto"/>
          </w:tcPr>
          <w:p w14:paraId="24D02C5B" w14:textId="77777777" w:rsidR="0093224E" w:rsidRPr="005F1C65" w:rsidRDefault="0093224E" w:rsidP="000E371A">
            <w:pPr>
              <w:spacing w:after="0" w:line="240" w:lineRule="auto"/>
              <w:rPr>
                <w:rFonts w:ascii="Times New Roman" w:eastAsia="Times New Roman" w:hAnsi="Times New Roman" w:cs="Times New Roman"/>
                <w:lang w:eastAsia="en-PH"/>
              </w:rPr>
            </w:pPr>
          </w:p>
        </w:tc>
        <w:tc>
          <w:tcPr>
            <w:tcW w:w="0" w:type="auto"/>
            <w:vAlign w:val="center"/>
            <w:hideMark/>
          </w:tcPr>
          <w:p w14:paraId="614262CB"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100.0%</w:t>
            </w:r>
          </w:p>
        </w:tc>
        <w:tc>
          <w:tcPr>
            <w:tcW w:w="0" w:type="auto"/>
            <w:vAlign w:val="center"/>
            <w:hideMark/>
          </w:tcPr>
          <w:p w14:paraId="4AD4E761"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99.97%</w:t>
            </w:r>
          </w:p>
        </w:tc>
        <w:tc>
          <w:tcPr>
            <w:tcW w:w="0" w:type="auto"/>
            <w:vAlign w:val="center"/>
            <w:hideMark/>
          </w:tcPr>
          <w:p w14:paraId="64BD41B6"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99.98%</w:t>
            </w:r>
          </w:p>
        </w:tc>
        <w:tc>
          <w:tcPr>
            <w:tcW w:w="0" w:type="auto"/>
            <w:vAlign w:val="center"/>
            <w:hideMark/>
          </w:tcPr>
          <w:p w14:paraId="4B8EDC47"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99.64%</w:t>
            </w:r>
          </w:p>
        </w:tc>
        <w:tc>
          <w:tcPr>
            <w:tcW w:w="0" w:type="auto"/>
            <w:vAlign w:val="center"/>
            <w:hideMark/>
          </w:tcPr>
          <w:p w14:paraId="42A55E9E"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100.0%</w:t>
            </w:r>
          </w:p>
        </w:tc>
        <w:tc>
          <w:tcPr>
            <w:tcW w:w="0" w:type="auto"/>
            <w:vAlign w:val="center"/>
            <w:hideMark/>
          </w:tcPr>
          <w:p w14:paraId="5D2BB088"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99.83%</w:t>
            </w:r>
          </w:p>
        </w:tc>
      </w:tr>
      <w:tr w:rsidR="0093224E" w:rsidRPr="005F1C65" w14:paraId="08193921" w14:textId="77777777" w:rsidTr="000E371A">
        <w:trPr>
          <w:trHeight w:val="329"/>
          <w:tblCellSpacing w:w="15" w:type="dxa"/>
        </w:trPr>
        <w:tc>
          <w:tcPr>
            <w:tcW w:w="0" w:type="auto"/>
            <w:vAlign w:val="center"/>
            <w:hideMark/>
          </w:tcPr>
          <w:p w14:paraId="21A2CDF6" w14:textId="77777777" w:rsidR="0093224E" w:rsidRPr="005F1C65" w:rsidRDefault="0093224E" w:rsidP="000E371A">
            <w:pPr>
              <w:spacing w:after="0" w:line="240" w:lineRule="auto"/>
              <w:rPr>
                <w:rFonts w:ascii="Times New Roman" w:eastAsia="Times New Roman" w:hAnsi="Times New Roman" w:cs="Times New Roman"/>
                <w:b/>
                <w:lang w:eastAsia="en-PH"/>
              </w:rPr>
            </w:pPr>
            <w:r w:rsidRPr="005F1C65">
              <w:rPr>
                <w:rFonts w:ascii="Times New Roman" w:eastAsia="Times New Roman" w:hAnsi="Times New Roman" w:cs="Times New Roman"/>
                <w:b/>
                <w:bCs/>
                <w:lang w:eastAsia="en-PH"/>
              </w:rPr>
              <w:t>Support</w:t>
            </w:r>
          </w:p>
        </w:tc>
        <w:tc>
          <w:tcPr>
            <w:tcW w:w="0" w:type="auto"/>
          </w:tcPr>
          <w:p w14:paraId="7DC40EC9" w14:textId="77777777" w:rsidR="0093224E" w:rsidRPr="005F1C65" w:rsidRDefault="0093224E" w:rsidP="000E371A">
            <w:pPr>
              <w:spacing w:after="0" w:line="240" w:lineRule="auto"/>
              <w:rPr>
                <w:rFonts w:ascii="Times New Roman" w:eastAsia="Times New Roman" w:hAnsi="Times New Roman" w:cs="Times New Roman"/>
                <w:lang w:eastAsia="en-PH"/>
              </w:rPr>
            </w:pPr>
          </w:p>
        </w:tc>
        <w:tc>
          <w:tcPr>
            <w:tcW w:w="0" w:type="auto"/>
            <w:vAlign w:val="center"/>
            <w:hideMark/>
          </w:tcPr>
          <w:p w14:paraId="65782C9A"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38,428</w:t>
            </w:r>
          </w:p>
        </w:tc>
        <w:tc>
          <w:tcPr>
            <w:tcW w:w="0" w:type="auto"/>
            <w:vAlign w:val="center"/>
            <w:hideMark/>
          </w:tcPr>
          <w:p w14:paraId="4E540C40"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69,409</w:t>
            </w:r>
          </w:p>
        </w:tc>
        <w:tc>
          <w:tcPr>
            <w:tcW w:w="0" w:type="auto"/>
            <w:vAlign w:val="center"/>
            <w:hideMark/>
          </w:tcPr>
          <w:p w14:paraId="0966DA35"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47,614</w:t>
            </w:r>
          </w:p>
        </w:tc>
        <w:tc>
          <w:tcPr>
            <w:tcW w:w="0" w:type="auto"/>
            <w:vAlign w:val="center"/>
            <w:hideMark/>
          </w:tcPr>
          <w:p w14:paraId="49CDC665"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3,063</w:t>
            </w:r>
          </w:p>
        </w:tc>
        <w:tc>
          <w:tcPr>
            <w:tcW w:w="0" w:type="auto"/>
            <w:vAlign w:val="center"/>
            <w:hideMark/>
          </w:tcPr>
          <w:p w14:paraId="7640F1CC"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2,376</w:t>
            </w:r>
          </w:p>
        </w:tc>
        <w:tc>
          <w:tcPr>
            <w:tcW w:w="0" w:type="auto"/>
            <w:vAlign w:val="center"/>
            <w:hideMark/>
          </w:tcPr>
          <w:p w14:paraId="34890889" w14:textId="77777777" w:rsidR="0093224E" w:rsidRPr="005F1C65" w:rsidRDefault="0093224E" w:rsidP="000E371A">
            <w:pPr>
              <w:spacing w:after="0" w:line="240" w:lineRule="auto"/>
              <w:jc w:val="center"/>
              <w:rPr>
                <w:rFonts w:ascii="Times New Roman" w:eastAsia="Times New Roman" w:hAnsi="Times New Roman" w:cs="Times New Roman"/>
                <w:lang w:eastAsia="en-PH"/>
              </w:rPr>
            </w:pPr>
            <w:r w:rsidRPr="005F1C65">
              <w:rPr>
                <w:rFonts w:ascii="Times New Roman" w:eastAsia="Times New Roman" w:hAnsi="Times New Roman" w:cs="Times New Roman"/>
                <w:lang w:eastAsia="en-PH"/>
              </w:rPr>
              <w:t>167,294</w:t>
            </w:r>
          </w:p>
        </w:tc>
      </w:tr>
    </w:tbl>
    <w:p w14:paraId="4AB153CC" w14:textId="77777777" w:rsidR="0093224E" w:rsidRDefault="0093224E" w:rsidP="0093224E">
      <w:pPr>
        <w:jc w:val="both"/>
        <w:rPr>
          <w:rFonts w:ascii="Times New Roman" w:hAnsi="Times New Roman" w:cs="Times New Roman"/>
          <w:b/>
          <w:noProof/>
          <w:lang w:eastAsia="en-PH"/>
        </w:rPr>
      </w:pPr>
    </w:p>
    <w:p w14:paraId="0FE8846A" w14:textId="77777777" w:rsidR="0093224E" w:rsidRDefault="0093224E" w:rsidP="0093224E">
      <w:pPr>
        <w:jc w:val="both"/>
        <w:rPr>
          <w:rFonts w:ascii="Times New Roman" w:hAnsi="Times New Roman" w:cs="Times New Roman"/>
        </w:rPr>
      </w:pPr>
      <w:r>
        <w:rPr>
          <w:rFonts w:ascii="Times New Roman" w:hAnsi="Times New Roman" w:cs="Times New Roman"/>
          <w:b/>
          <w:noProof/>
          <w:lang w:val="en-PH" w:eastAsia="en-PH"/>
        </w:rPr>
        <w:drawing>
          <wp:inline distT="0" distB="0" distL="0" distR="0" wp14:anchorId="306F49C6" wp14:editId="386DF44A">
            <wp:extent cx="5943600" cy="3712241"/>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age_b_attack_accuracy.png"/>
                    <pic:cNvPicPr/>
                  </pic:nvPicPr>
                  <pic:blipFill rotWithShape="1">
                    <a:blip r:embed="rId13" cstate="print">
                      <a:extLst>
                        <a:ext uri="{28A0092B-C50C-407E-A947-70E740481C1C}">
                          <a14:useLocalDpi xmlns:a14="http://schemas.microsoft.com/office/drawing/2010/main" val="0"/>
                        </a:ext>
                      </a:extLst>
                    </a:blip>
                    <a:srcRect t="6178"/>
                    <a:stretch/>
                  </pic:blipFill>
                  <pic:spPr bwMode="auto">
                    <a:xfrm>
                      <a:off x="0" y="0"/>
                      <a:ext cx="5943600" cy="3712241"/>
                    </a:xfrm>
                    <a:prstGeom prst="rect">
                      <a:avLst/>
                    </a:prstGeom>
                    <a:ln>
                      <a:noFill/>
                    </a:ln>
                    <a:extLst>
                      <a:ext uri="{53640926-AAD7-44D8-BBD7-CCE9431645EC}">
                        <a14:shadowObscured xmlns:a14="http://schemas.microsoft.com/office/drawing/2010/main"/>
                      </a:ext>
                    </a:extLst>
                  </pic:spPr>
                </pic:pic>
              </a:graphicData>
            </a:graphic>
          </wp:inline>
        </w:drawing>
      </w:r>
    </w:p>
    <w:p w14:paraId="662C9F09" w14:textId="77777777" w:rsidR="0093224E" w:rsidRDefault="0093224E" w:rsidP="0093224E">
      <w:pPr>
        <w:jc w:val="center"/>
        <w:rPr>
          <w:rFonts w:ascii="Times New Roman" w:hAnsi="Times New Roman" w:cs="Times New Roman"/>
          <w:sz w:val="20"/>
        </w:rPr>
      </w:pPr>
      <w:r w:rsidRPr="00B432C2">
        <w:rPr>
          <w:rStyle w:val="Strong"/>
          <w:rFonts w:ascii="Times New Roman" w:hAnsi="Times New Roman" w:cs="Times New Roman"/>
          <w:sz w:val="20"/>
        </w:rPr>
        <w:t>Figure 5.</w:t>
      </w:r>
      <w:r w:rsidRPr="00B432C2">
        <w:rPr>
          <w:rFonts w:ascii="Times New Roman" w:hAnsi="Times New Roman" w:cs="Times New Roman"/>
          <w:sz w:val="20"/>
        </w:rPr>
        <w:t xml:space="preserve"> Stage B multi-class attack classification accuracies across 14 attack types.</w:t>
      </w:r>
    </w:p>
    <w:p w14:paraId="58DE15E1" w14:textId="77777777" w:rsidR="0093224E" w:rsidRDefault="0093224E" w:rsidP="0093224E">
      <w:pPr>
        <w:jc w:val="both"/>
        <w:rPr>
          <w:rFonts w:ascii="Times New Roman" w:hAnsi="Times New Roman" w:cs="Times New Roman"/>
        </w:rPr>
      </w:pPr>
      <w:r>
        <w:rPr>
          <w:rFonts w:ascii="Times New Roman" w:hAnsi="Times New Roman" w:cs="Times New Roman"/>
          <w:b/>
        </w:rPr>
        <w:br/>
      </w:r>
      <w:r w:rsidRPr="00F5755F">
        <w:rPr>
          <w:rFonts w:ascii="Times New Roman" w:hAnsi="Times New Roman" w:cs="Times New Roman"/>
        </w:rPr>
        <w:t xml:space="preserve">The confusion matrix revealed minimal misclassification between attack types, with most errors occurring in low-sample categories. </w:t>
      </w:r>
      <w:r w:rsidRPr="00DF2A28">
        <w:rPr>
          <w:rFonts w:ascii="Times New Roman" w:hAnsi="Times New Roman" w:cs="Times New Roman"/>
        </w:rPr>
        <w:t>This performance surpasses recently reported results in the literature, demonstrating the effectiveness of our two-stage approach</w:t>
      </w:r>
      <w:r w:rsidRPr="00F5755F">
        <w:rPr>
          <w:rFonts w:ascii="Times New Roman" w:hAnsi="Times New Roman" w:cs="Times New Roman"/>
        </w:rPr>
        <w:t>.</w:t>
      </w:r>
    </w:p>
    <w:p w14:paraId="5AFA2B02" w14:textId="77777777" w:rsidR="0093224E" w:rsidRDefault="0093224E" w:rsidP="0093224E">
      <w:pPr>
        <w:jc w:val="both"/>
        <w:rPr>
          <w:rFonts w:ascii="Times New Roman" w:hAnsi="Times New Roman" w:cs="Times New Roman"/>
          <w:noProof/>
          <w:lang w:eastAsia="en-PH"/>
        </w:rPr>
      </w:pPr>
    </w:p>
    <w:p w14:paraId="4A50D680" w14:textId="77777777" w:rsidR="0093224E" w:rsidRDefault="0093224E" w:rsidP="0093224E">
      <w:pPr>
        <w:jc w:val="both"/>
        <w:rPr>
          <w:rFonts w:ascii="Times New Roman" w:hAnsi="Times New Roman" w:cs="Times New Roman"/>
        </w:rPr>
      </w:pPr>
      <w:r>
        <w:rPr>
          <w:rFonts w:ascii="Times New Roman" w:hAnsi="Times New Roman" w:cs="Times New Roman"/>
          <w:noProof/>
          <w:lang w:val="en-PH" w:eastAsia="en-PH"/>
        </w:rPr>
        <w:lastRenderedPageBreak/>
        <w:drawing>
          <wp:inline distT="0" distB="0" distL="0" distR="0" wp14:anchorId="6D41A009" wp14:editId="09A55B5B">
            <wp:extent cx="5943600" cy="5044144"/>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age_b_confusion_matrix.png"/>
                    <pic:cNvPicPr/>
                  </pic:nvPicPr>
                  <pic:blipFill rotWithShape="1">
                    <a:blip r:embed="rId14" cstate="print">
                      <a:extLst>
                        <a:ext uri="{28A0092B-C50C-407E-A947-70E740481C1C}">
                          <a14:useLocalDpi xmlns:a14="http://schemas.microsoft.com/office/drawing/2010/main" val="0"/>
                        </a:ext>
                      </a:extLst>
                    </a:blip>
                    <a:srcRect t="4948"/>
                    <a:stretch/>
                  </pic:blipFill>
                  <pic:spPr bwMode="auto">
                    <a:xfrm>
                      <a:off x="0" y="0"/>
                      <a:ext cx="5943600" cy="5044144"/>
                    </a:xfrm>
                    <a:prstGeom prst="rect">
                      <a:avLst/>
                    </a:prstGeom>
                    <a:ln>
                      <a:noFill/>
                    </a:ln>
                    <a:extLst>
                      <a:ext uri="{53640926-AAD7-44D8-BBD7-CCE9431645EC}">
                        <a14:shadowObscured xmlns:a14="http://schemas.microsoft.com/office/drawing/2010/main"/>
                      </a:ext>
                    </a:extLst>
                  </pic:spPr>
                </pic:pic>
              </a:graphicData>
            </a:graphic>
          </wp:inline>
        </w:drawing>
      </w:r>
    </w:p>
    <w:p w14:paraId="1A41C01F" w14:textId="77777777" w:rsidR="0093224E" w:rsidRDefault="0093224E" w:rsidP="0093224E">
      <w:pPr>
        <w:jc w:val="center"/>
        <w:rPr>
          <w:rFonts w:ascii="Times New Roman" w:hAnsi="Times New Roman" w:cs="Times New Roman"/>
          <w:sz w:val="20"/>
        </w:rPr>
      </w:pPr>
      <w:r w:rsidRPr="00B432C2">
        <w:rPr>
          <w:rStyle w:val="Strong"/>
          <w:rFonts w:ascii="Times New Roman" w:hAnsi="Times New Roman" w:cs="Times New Roman"/>
          <w:sz w:val="20"/>
        </w:rPr>
        <w:t>Figure 6.</w:t>
      </w:r>
      <w:r w:rsidRPr="00B432C2">
        <w:rPr>
          <w:rFonts w:ascii="Times New Roman" w:hAnsi="Times New Roman" w:cs="Times New Roman"/>
          <w:sz w:val="20"/>
        </w:rPr>
        <w:t xml:space="preserve"> Confusion matrix for Stage B showing classification performance across network-layer attacks.</w:t>
      </w:r>
    </w:p>
    <w:p w14:paraId="67743402" w14:textId="77777777" w:rsidR="0093224E" w:rsidRPr="00B432C2" w:rsidRDefault="0093224E" w:rsidP="0093224E">
      <w:pPr>
        <w:jc w:val="center"/>
        <w:rPr>
          <w:rFonts w:ascii="Times New Roman" w:hAnsi="Times New Roman" w:cs="Times New Roman"/>
          <w:sz w:val="18"/>
        </w:rPr>
      </w:pPr>
    </w:p>
    <w:p w14:paraId="6FFC2D41" w14:textId="77777777" w:rsidR="0093224E" w:rsidRDefault="0093224E" w:rsidP="0093224E">
      <w:pPr>
        <w:rPr>
          <w:rFonts w:ascii="Times New Roman" w:hAnsi="Times New Roman" w:cs="Times New Roman"/>
          <w:b/>
        </w:rPr>
      </w:pPr>
      <w:r w:rsidRPr="005F1C65">
        <w:rPr>
          <w:rFonts w:ascii="Times New Roman" w:hAnsi="Times New Roman" w:cs="Times New Roman"/>
          <w:b/>
        </w:rPr>
        <w:t>Comparative Analysis</w:t>
      </w:r>
    </w:p>
    <w:p w14:paraId="38611278" w14:textId="77777777" w:rsidR="0093224E" w:rsidRPr="005F1C65" w:rsidRDefault="0093224E" w:rsidP="0093224E">
      <w:pPr>
        <w:ind w:firstLine="720"/>
        <w:jc w:val="both"/>
        <w:rPr>
          <w:rFonts w:ascii="Times New Roman" w:hAnsi="Times New Roman" w:cs="Times New Roman"/>
        </w:rPr>
      </w:pPr>
      <w:r w:rsidRPr="005F1C65">
        <w:rPr>
          <w:rFonts w:ascii="Times New Roman" w:hAnsi="Times New Roman" w:cs="Times New Roman"/>
        </w:rPr>
        <w:t>Our results significantly outperform existing approaches in the literature. As shown in Table 3, our method achieves superior performance compared to recent ensemble-based IDS proposals.</w:t>
      </w:r>
    </w:p>
    <w:p w14:paraId="7F0E692C" w14:textId="77777777" w:rsidR="0093224E" w:rsidRPr="005F1C65" w:rsidRDefault="0093224E" w:rsidP="0093224E">
      <w:pPr>
        <w:rPr>
          <w:rFonts w:ascii="Times New Roman" w:hAnsi="Times New Roman" w:cs="Times New Roman"/>
          <w:b/>
        </w:rPr>
      </w:pPr>
      <w:r w:rsidRPr="005F1C65">
        <w:rPr>
          <w:rFonts w:ascii="Times New Roman" w:hAnsi="Times New Roman" w:cs="Times New Roman"/>
          <w:b/>
        </w:rPr>
        <w:t>Table 3</w:t>
      </w:r>
      <w:r w:rsidRPr="005F1C65">
        <w:rPr>
          <w:rFonts w:ascii="Times New Roman" w:hAnsi="Times New Roman" w:cs="Times New Roman"/>
          <w:b/>
        </w:rPr>
        <w:br/>
        <w:t>Performance Comparison with Recent Works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09"/>
        <w:gridCol w:w="3193"/>
        <w:gridCol w:w="1510"/>
        <w:gridCol w:w="1881"/>
      </w:tblGrid>
      <w:tr w:rsidR="0093224E" w:rsidRPr="00967606" w14:paraId="5C1FCC9A" w14:textId="77777777" w:rsidTr="000E371A">
        <w:trPr>
          <w:tblHeader/>
          <w:tblCellSpacing w:w="15" w:type="dxa"/>
        </w:trPr>
        <w:tc>
          <w:tcPr>
            <w:tcW w:w="0" w:type="auto"/>
            <w:vAlign w:val="center"/>
            <w:hideMark/>
          </w:tcPr>
          <w:p w14:paraId="66E5A62F" w14:textId="77777777" w:rsidR="0093224E" w:rsidRPr="00967606" w:rsidRDefault="0093224E" w:rsidP="000E371A">
            <w:pPr>
              <w:spacing w:after="0" w:line="240" w:lineRule="auto"/>
              <w:rPr>
                <w:rFonts w:ascii="Times New Roman" w:eastAsia="Times New Roman" w:hAnsi="Times New Roman" w:cs="Times New Roman"/>
                <w:b/>
                <w:bCs/>
                <w:sz w:val="20"/>
                <w:lang w:eastAsia="en-PH"/>
              </w:rPr>
            </w:pPr>
            <w:r w:rsidRPr="00967606">
              <w:rPr>
                <w:rFonts w:ascii="Times New Roman" w:eastAsia="Times New Roman" w:hAnsi="Times New Roman" w:cs="Times New Roman"/>
                <w:b/>
                <w:bCs/>
                <w:sz w:val="20"/>
                <w:lang w:eastAsia="en-PH"/>
              </w:rPr>
              <w:t>Study</w:t>
            </w:r>
          </w:p>
        </w:tc>
        <w:tc>
          <w:tcPr>
            <w:tcW w:w="0" w:type="auto"/>
            <w:vAlign w:val="center"/>
            <w:hideMark/>
          </w:tcPr>
          <w:p w14:paraId="132533D1" w14:textId="77777777" w:rsidR="0093224E" w:rsidRPr="00967606" w:rsidRDefault="0093224E" w:rsidP="000E371A">
            <w:pPr>
              <w:spacing w:after="0" w:line="240" w:lineRule="auto"/>
              <w:jc w:val="center"/>
              <w:rPr>
                <w:rFonts w:ascii="Times New Roman" w:eastAsia="Times New Roman" w:hAnsi="Times New Roman" w:cs="Times New Roman"/>
                <w:b/>
                <w:bCs/>
                <w:sz w:val="20"/>
                <w:lang w:eastAsia="en-PH"/>
              </w:rPr>
            </w:pPr>
            <w:r w:rsidRPr="00967606">
              <w:rPr>
                <w:rFonts w:ascii="Times New Roman" w:eastAsia="Times New Roman" w:hAnsi="Times New Roman" w:cs="Times New Roman"/>
                <w:b/>
                <w:bCs/>
                <w:sz w:val="20"/>
                <w:lang w:eastAsia="en-PH"/>
              </w:rPr>
              <w:t>Approach</w:t>
            </w:r>
          </w:p>
        </w:tc>
        <w:tc>
          <w:tcPr>
            <w:tcW w:w="0" w:type="auto"/>
            <w:vAlign w:val="center"/>
            <w:hideMark/>
          </w:tcPr>
          <w:p w14:paraId="15418B21" w14:textId="77777777" w:rsidR="0093224E" w:rsidRPr="00967606" w:rsidRDefault="0093224E" w:rsidP="000E371A">
            <w:pPr>
              <w:spacing w:after="0" w:line="240" w:lineRule="auto"/>
              <w:jc w:val="center"/>
              <w:rPr>
                <w:rFonts w:ascii="Times New Roman" w:eastAsia="Times New Roman" w:hAnsi="Times New Roman" w:cs="Times New Roman"/>
                <w:b/>
                <w:bCs/>
                <w:sz w:val="20"/>
                <w:lang w:eastAsia="en-PH"/>
              </w:rPr>
            </w:pPr>
            <w:r w:rsidRPr="00967606">
              <w:rPr>
                <w:rFonts w:ascii="Times New Roman" w:eastAsia="Times New Roman" w:hAnsi="Times New Roman" w:cs="Times New Roman"/>
                <w:b/>
                <w:bCs/>
                <w:sz w:val="20"/>
                <w:lang w:eastAsia="en-PH"/>
              </w:rPr>
              <w:t>Binary Accuracy</w:t>
            </w:r>
          </w:p>
        </w:tc>
        <w:tc>
          <w:tcPr>
            <w:tcW w:w="0" w:type="auto"/>
            <w:vAlign w:val="center"/>
            <w:hideMark/>
          </w:tcPr>
          <w:p w14:paraId="0E833F4B" w14:textId="77777777" w:rsidR="0093224E" w:rsidRPr="00967606" w:rsidRDefault="0093224E" w:rsidP="000E371A">
            <w:pPr>
              <w:spacing w:after="0" w:line="240" w:lineRule="auto"/>
              <w:jc w:val="center"/>
              <w:rPr>
                <w:rFonts w:ascii="Times New Roman" w:eastAsia="Times New Roman" w:hAnsi="Times New Roman" w:cs="Times New Roman"/>
                <w:b/>
                <w:bCs/>
                <w:sz w:val="20"/>
                <w:lang w:eastAsia="en-PH"/>
              </w:rPr>
            </w:pPr>
            <w:r w:rsidRPr="00967606">
              <w:rPr>
                <w:rFonts w:ascii="Times New Roman" w:eastAsia="Times New Roman" w:hAnsi="Times New Roman" w:cs="Times New Roman"/>
                <w:b/>
                <w:bCs/>
                <w:sz w:val="20"/>
                <w:lang w:eastAsia="en-PH"/>
              </w:rPr>
              <w:t>Multi-class Accuracy</w:t>
            </w:r>
          </w:p>
        </w:tc>
      </w:tr>
      <w:tr w:rsidR="0093224E" w:rsidRPr="00967606" w14:paraId="0919FF2A" w14:textId="77777777" w:rsidTr="000E371A">
        <w:trPr>
          <w:tblCellSpacing w:w="15" w:type="dxa"/>
        </w:trPr>
        <w:tc>
          <w:tcPr>
            <w:tcW w:w="0" w:type="auto"/>
            <w:vAlign w:val="center"/>
            <w:hideMark/>
          </w:tcPr>
          <w:p w14:paraId="4AF91E2A" w14:textId="77777777" w:rsidR="0093224E" w:rsidRPr="00967606" w:rsidRDefault="0093224E" w:rsidP="000E371A">
            <w:pPr>
              <w:spacing w:after="0" w:line="240" w:lineRule="auto"/>
              <w:rPr>
                <w:rFonts w:ascii="Times New Roman" w:eastAsia="Times New Roman" w:hAnsi="Times New Roman" w:cs="Times New Roman"/>
                <w:sz w:val="20"/>
                <w:lang w:eastAsia="en-PH"/>
              </w:rPr>
            </w:pPr>
            <w:r w:rsidRPr="00967606">
              <w:rPr>
                <w:rFonts w:ascii="Times New Roman" w:eastAsia="Times New Roman" w:hAnsi="Times New Roman" w:cs="Times New Roman"/>
                <w:b/>
                <w:bCs/>
                <w:sz w:val="20"/>
                <w:lang w:eastAsia="en-PH"/>
              </w:rPr>
              <w:t>Our Work</w:t>
            </w:r>
          </w:p>
        </w:tc>
        <w:tc>
          <w:tcPr>
            <w:tcW w:w="0" w:type="auto"/>
            <w:vAlign w:val="center"/>
            <w:hideMark/>
          </w:tcPr>
          <w:p w14:paraId="52071284"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Two-stage Ensemble</w:t>
            </w:r>
          </w:p>
        </w:tc>
        <w:tc>
          <w:tcPr>
            <w:tcW w:w="0" w:type="auto"/>
            <w:vAlign w:val="center"/>
            <w:hideMark/>
          </w:tcPr>
          <w:p w14:paraId="745E22F3"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99.92%</w:t>
            </w:r>
          </w:p>
        </w:tc>
        <w:tc>
          <w:tcPr>
            <w:tcW w:w="0" w:type="auto"/>
            <w:vAlign w:val="center"/>
            <w:hideMark/>
          </w:tcPr>
          <w:p w14:paraId="5A6FABAD"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99.83%</w:t>
            </w:r>
          </w:p>
        </w:tc>
      </w:tr>
      <w:tr w:rsidR="0093224E" w:rsidRPr="00967606" w14:paraId="4473B522" w14:textId="77777777" w:rsidTr="000E371A">
        <w:trPr>
          <w:tblCellSpacing w:w="15" w:type="dxa"/>
        </w:trPr>
        <w:tc>
          <w:tcPr>
            <w:tcW w:w="0" w:type="auto"/>
            <w:vAlign w:val="center"/>
            <w:hideMark/>
          </w:tcPr>
          <w:p w14:paraId="455EB6A3" w14:textId="77777777" w:rsidR="0093224E" w:rsidRPr="00967606" w:rsidRDefault="0093224E" w:rsidP="000E371A">
            <w:pPr>
              <w:spacing w:after="0" w:line="240" w:lineRule="auto"/>
              <w:rPr>
                <w:rFonts w:ascii="Times New Roman" w:eastAsia="Times New Roman" w:hAnsi="Times New Roman" w:cs="Times New Roman"/>
                <w:sz w:val="20"/>
                <w:lang w:eastAsia="en-PH"/>
              </w:rPr>
            </w:pPr>
            <w:proofErr w:type="spellStart"/>
            <w:r w:rsidRPr="00967606">
              <w:rPr>
                <w:rFonts w:ascii="Times New Roman" w:eastAsia="Times New Roman" w:hAnsi="Times New Roman" w:cs="Times New Roman"/>
                <w:b/>
                <w:bCs/>
                <w:sz w:val="20"/>
                <w:lang w:eastAsia="en-PH"/>
              </w:rPr>
              <w:t>Kevric</w:t>
            </w:r>
            <w:proofErr w:type="spellEnd"/>
            <w:r w:rsidRPr="00967606">
              <w:rPr>
                <w:rFonts w:ascii="Times New Roman" w:eastAsia="Times New Roman" w:hAnsi="Times New Roman" w:cs="Times New Roman"/>
                <w:b/>
                <w:bCs/>
                <w:sz w:val="20"/>
                <w:lang w:eastAsia="en-PH"/>
              </w:rPr>
              <w:t xml:space="preserve"> et al. (2017)</w:t>
            </w:r>
          </w:p>
        </w:tc>
        <w:tc>
          <w:tcPr>
            <w:tcW w:w="0" w:type="auto"/>
            <w:vAlign w:val="center"/>
            <w:hideMark/>
          </w:tcPr>
          <w:p w14:paraId="5D9176E3"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Combining Classifier Approach</w:t>
            </w:r>
          </w:p>
        </w:tc>
        <w:tc>
          <w:tcPr>
            <w:tcW w:w="0" w:type="auto"/>
            <w:vAlign w:val="center"/>
            <w:hideMark/>
          </w:tcPr>
          <w:p w14:paraId="308ABCFB"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99.20%</w:t>
            </w:r>
          </w:p>
        </w:tc>
        <w:tc>
          <w:tcPr>
            <w:tcW w:w="0" w:type="auto"/>
            <w:vAlign w:val="center"/>
            <w:hideMark/>
          </w:tcPr>
          <w:p w14:paraId="5580ACD8"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98.10%</w:t>
            </w:r>
          </w:p>
        </w:tc>
      </w:tr>
      <w:tr w:rsidR="0093224E" w:rsidRPr="00967606" w14:paraId="6DFAC61C" w14:textId="77777777" w:rsidTr="000E371A">
        <w:trPr>
          <w:tblCellSpacing w:w="15" w:type="dxa"/>
        </w:trPr>
        <w:tc>
          <w:tcPr>
            <w:tcW w:w="0" w:type="auto"/>
            <w:vAlign w:val="center"/>
            <w:hideMark/>
          </w:tcPr>
          <w:p w14:paraId="25F8AAF3" w14:textId="77777777" w:rsidR="0093224E" w:rsidRPr="00967606" w:rsidRDefault="0093224E" w:rsidP="000E371A">
            <w:pPr>
              <w:spacing w:after="0" w:line="240" w:lineRule="auto"/>
              <w:rPr>
                <w:rFonts w:ascii="Times New Roman" w:eastAsia="Times New Roman" w:hAnsi="Times New Roman" w:cs="Times New Roman"/>
                <w:sz w:val="20"/>
                <w:lang w:eastAsia="en-PH"/>
              </w:rPr>
            </w:pPr>
            <w:proofErr w:type="spellStart"/>
            <w:r w:rsidRPr="00967606">
              <w:rPr>
                <w:rFonts w:ascii="Times New Roman" w:eastAsia="Times New Roman" w:hAnsi="Times New Roman" w:cs="Times New Roman"/>
                <w:b/>
                <w:bCs/>
                <w:sz w:val="20"/>
                <w:lang w:eastAsia="en-PH"/>
              </w:rPr>
              <w:t>Aljawarneh</w:t>
            </w:r>
            <w:proofErr w:type="spellEnd"/>
            <w:r w:rsidRPr="00967606">
              <w:rPr>
                <w:rFonts w:ascii="Times New Roman" w:eastAsia="Times New Roman" w:hAnsi="Times New Roman" w:cs="Times New Roman"/>
                <w:b/>
                <w:bCs/>
                <w:sz w:val="20"/>
                <w:lang w:eastAsia="en-PH"/>
              </w:rPr>
              <w:t xml:space="preserve"> et al. (2018)</w:t>
            </w:r>
          </w:p>
        </w:tc>
        <w:tc>
          <w:tcPr>
            <w:tcW w:w="0" w:type="auto"/>
            <w:vAlign w:val="center"/>
            <w:hideMark/>
          </w:tcPr>
          <w:p w14:paraId="4FC2FEB3"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Hybrid Efficient Model</w:t>
            </w:r>
          </w:p>
        </w:tc>
        <w:tc>
          <w:tcPr>
            <w:tcW w:w="0" w:type="auto"/>
            <w:vAlign w:val="center"/>
            <w:hideMark/>
          </w:tcPr>
          <w:p w14:paraId="06B1EB61"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99.50%</w:t>
            </w:r>
          </w:p>
        </w:tc>
        <w:tc>
          <w:tcPr>
            <w:tcW w:w="0" w:type="auto"/>
            <w:vAlign w:val="center"/>
            <w:hideMark/>
          </w:tcPr>
          <w:p w14:paraId="729F8D40"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98.70%</w:t>
            </w:r>
          </w:p>
        </w:tc>
      </w:tr>
      <w:tr w:rsidR="0093224E" w:rsidRPr="00967606" w14:paraId="054936E2" w14:textId="77777777" w:rsidTr="000E371A">
        <w:trPr>
          <w:tblCellSpacing w:w="15" w:type="dxa"/>
        </w:trPr>
        <w:tc>
          <w:tcPr>
            <w:tcW w:w="0" w:type="auto"/>
            <w:vAlign w:val="center"/>
            <w:hideMark/>
          </w:tcPr>
          <w:p w14:paraId="488F15BC" w14:textId="77777777" w:rsidR="0093224E" w:rsidRPr="00967606" w:rsidRDefault="0093224E" w:rsidP="000E371A">
            <w:pPr>
              <w:spacing w:after="0" w:line="240" w:lineRule="auto"/>
              <w:rPr>
                <w:rFonts w:ascii="Times New Roman" w:eastAsia="Times New Roman" w:hAnsi="Times New Roman" w:cs="Times New Roman"/>
                <w:sz w:val="20"/>
                <w:lang w:eastAsia="en-PH"/>
              </w:rPr>
            </w:pPr>
            <w:proofErr w:type="spellStart"/>
            <w:r w:rsidRPr="00967606">
              <w:rPr>
                <w:rFonts w:ascii="Times New Roman" w:eastAsia="Times New Roman" w:hAnsi="Times New Roman" w:cs="Times New Roman"/>
                <w:b/>
                <w:bCs/>
                <w:sz w:val="20"/>
                <w:lang w:eastAsia="en-PH"/>
              </w:rPr>
              <w:t>Vinayakumar</w:t>
            </w:r>
            <w:proofErr w:type="spellEnd"/>
            <w:r w:rsidRPr="00967606">
              <w:rPr>
                <w:rFonts w:ascii="Times New Roman" w:eastAsia="Times New Roman" w:hAnsi="Times New Roman" w:cs="Times New Roman"/>
                <w:b/>
                <w:bCs/>
                <w:sz w:val="20"/>
                <w:lang w:eastAsia="en-PH"/>
              </w:rPr>
              <w:t xml:space="preserve"> et al. (2019)</w:t>
            </w:r>
          </w:p>
        </w:tc>
        <w:tc>
          <w:tcPr>
            <w:tcW w:w="0" w:type="auto"/>
            <w:vAlign w:val="center"/>
            <w:hideMark/>
          </w:tcPr>
          <w:p w14:paraId="3441A6FD"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Deep Learning Approach</w:t>
            </w:r>
          </w:p>
        </w:tc>
        <w:tc>
          <w:tcPr>
            <w:tcW w:w="0" w:type="auto"/>
            <w:vAlign w:val="center"/>
            <w:hideMark/>
          </w:tcPr>
          <w:p w14:paraId="55AFFBA5"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99.10%</w:t>
            </w:r>
          </w:p>
        </w:tc>
        <w:tc>
          <w:tcPr>
            <w:tcW w:w="0" w:type="auto"/>
            <w:vAlign w:val="center"/>
            <w:hideMark/>
          </w:tcPr>
          <w:p w14:paraId="5B55CA92"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97.90%</w:t>
            </w:r>
          </w:p>
        </w:tc>
      </w:tr>
      <w:tr w:rsidR="0093224E" w:rsidRPr="00967606" w14:paraId="57CB9DD7" w14:textId="77777777" w:rsidTr="000E371A">
        <w:trPr>
          <w:tblCellSpacing w:w="15" w:type="dxa"/>
        </w:trPr>
        <w:tc>
          <w:tcPr>
            <w:tcW w:w="0" w:type="auto"/>
            <w:vAlign w:val="center"/>
            <w:hideMark/>
          </w:tcPr>
          <w:p w14:paraId="64CB2888" w14:textId="77777777" w:rsidR="0093224E" w:rsidRPr="00967606" w:rsidRDefault="0093224E" w:rsidP="000E371A">
            <w:pPr>
              <w:spacing w:after="0" w:line="240" w:lineRule="auto"/>
              <w:rPr>
                <w:rFonts w:ascii="Times New Roman" w:eastAsia="Times New Roman" w:hAnsi="Times New Roman" w:cs="Times New Roman"/>
                <w:sz w:val="20"/>
                <w:lang w:eastAsia="en-PH"/>
              </w:rPr>
            </w:pPr>
            <w:proofErr w:type="spellStart"/>
            <w:r w:rsidRPr="00967606">
              <w:rPr>
                <w:rFonts w:ascii="Times New Roman" w:eastAsia="Times New Roman" w:hAnsi="Times New Roman" w:cs="Times New Roman"/>
                <w:b/>
                <w:bCs/>
                <w:sz w:val="20"/>
                <w:lang w:eastAsia="en-PH"/>
              </w:rPr>
              <w:t>Kasongo</w:t>
            </w:r>
            <w:proofErr w:type="spellEnd"/>
            <w:r w:rsidRPr="00967606">
              <w:rPr>
                <w:rFonts w:ascii="Times New Roman" w:eastAsia="Times New Roman" w:hAnsi="Times New Roman" w:cs="Times New Roman"/>
                <w:b/>
                <w:bCs/>
                <w:sz w:val="20"/>
                <w:lang w:eastAsia="en-PH"/>
              </w:rPr>
              <w:t xml:space="preserve"> &amp; Sun (2020)</w:t>
            </w:r>
          </w:p>
        </w:tc>
        <w:tc>
          <w:tcPr>
            <w:tcW w:w="0" w:type="auto"/>
            <w:vAlign w:val="center"/>
            <w:hideMark/>
          </w:tcPr>
          <w:p w14:paraId="60DEDE98"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Deep Learning with Feature Extraction</w:t>
            </w:r>
          </w:p>
        </w:tc>
        <w:tc>
          <w:tcPr>
            <w:tcW w:w="0" w:type="auto"/>
            <w:vAlign w:val="center"/>
            <w:hideMark/>
          </w:tcPr>
          <w:p w14:paraId="610E4A5A"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99.30%</w:t>
            </w:r>
          </w:p>
        </w:tc>
        <w:tc>
          <w:tcPr>
            <w:tcW w:w="0" w:type="auto"/>
            <w:vAlign w:val="center"/>
            <w:hideMark/>
          </w:tcPr>
          <w:p w14:paraId="7C47566D" w14:textId="77777777" w:rsidR="0093224E" w:rsidRPr="00967606" w:rsidRDefault="0093224E" w:rsidP="000E371A">
            <w:pPr>
              <w:spacing w:after="0" w:line="240" w:lineRule="auto"/>
              <w:jc w:val="center"/>
              <w:rPr>
                <w:rFonts w:ascii="Times New Roman" w:eastAsia="Times New Roman" w:hAnsi="Times New Roman" w:cs="Times New Roman"/>
                <w:sz w:val="20"/>
                <w:lang w:eastAsia="en-PH"/>
              </w:rPr>
            </w:pPr>
            <w:r w:rsidRPr="00967606">
              <w:rPr>
                <w:rFonts w:ascii="Times New Roman" w:eastAsia="Times New Roman" w:hAnsi="Times New Roman" w:cs="Times New Roman"/>
                <w:sz w:val="20"/>
                <w:lang w:eastAsia="en-PH"/>
              </w:rPr>
              <w:t>98.20%</w:t>
            </w:r>
          </w:p>
        </w:tc>
      </w:tr>
    </w:tbl>
    <w:p w14:paraId="39731FE4" w14:textId="77777777" w:rsidR="0093224E" w:rsidRDefault="0093224E" w:rsidP="0093224E">
      <w:pPr>
        <w:jc w:val="both"/>
        <w:rPr>
          <w:rFonts w:ascii="Times New Roman" w:hAnsi="Times New Roman" w:cs="Times New Roman"/>
        </w:rPr>
      </w:pPr>
      <w:r>
        <w:rPr>
          <w:rFonts w:ascii="Times New Roman" w:hAnsi="Times New Roman" w:cs="Times New Roman"/>
          <w:sz w:val="20"/>
        </w:rPr>
        <w:br/>
      </w:r>
      <w:r w:rsidRPr="007513C1">
        <w:rPr>
          <w:rFonts w:ascii="Times New Roman" w:hAnsi="Times New Roman" w:cs="Times New Roman"/>
        </w:rPr>
        <w:t xml:space="preserve">The performance improvement can be attributed to several factors: (1) effective probability calibration addressing </w:t>
      </w:r>
      <w:r w:rsidRPr="007513C1">
        <w:rPr>
          <w:rFonts w:ascii="Times New Roman" w:hAnsi="Times New Roman" w:cs="Times New Roman"/>
        </w:rPr>
        <w:lastRenderedPageBreak/>
        <w:t>dataset imbalance (</w:t>
      </w:r>
      <w:proofErr w:type="spellStart"/>
      <w:r w:rsidRPr="007513C1">
        <w:rPr>
          <w:rFonts w:ascii="Times New Roman" w:hAnsi="Times New Roman" w:cs="Times New Roman"/>
        </w:rPr>
        <w:t>Niculescu-Mizil</w:t>
      </w:r>
      <w:proofErr w:type="spellEnd"/>
      <w:r w:rsidRPr="007513C1">
        <w:rPr>
          <w:rFonts w:ascii="Times New Roman" w:hAnsi="Times New Roman" w:cs="Times New Roman"/>
        </w:rPr>
        <w:t xml:space="preserve"> &amp; </w:t>
      </w:r>
      <w:proofErr w:type="spellStart"/>
      <w:r w:rsidRPr="007513C1">
        <w:rPr>
          <w:rFonts w:ascii="Times New Roman" w:hAnsi="Times New Roman" w:cs="Times New Roman"/>
        </w:rPr>
        <w:t>Caruana</w:t>
      </w:r>
      <w:proofErr w:type="spellEnd"/>
      <w:r w:rsidRPr="007513C1">
        <w:rPr>
          <w:rFonts w:ascii="Times New Roman" w:hAnsi="Times New Roman" w:cs="Times New Roman"/>
        </w:rPr>
        <w:t>, 2005), (2) optimal threshold tuning maximizing F1-score (</w:t>
      </w:r>
      <w:proofErr w:type="spellStart"/>
      <w:r w:rsidRPr="007513C1">
        <w:rPr>
          <w:rFonts w:ascii="Times New Roman" w:hAnsi="Times New Roman" w:cs="Times New Roman"/>
        </w:rPr>
        <w:t>Zadrozny</w:t>
      </w:r>
      <w:proofErr w:type="spellEnd"/>
      <w:r w:rsidRPr="007513C1">
        <w:rPr>
          <w:rFonts w:ascii="Times New Roman" w:hAnsi="Times New Roman" w:cs="Times New Roman"/>
        </w:rPr>
        <w:t xml:space="preserve"> &amp; Elkan, 2002), and (3) the two-stage architecture preventing interference between binary and multi-class classification tasks.</w:t>
      </w:r>
    </w:p>
    <w:p w14:paraId="109B3F0E" w14:textId="77777777" w:rsidR="0093224E" w:rsidRDefault="0093224E" w:rsidP="0093224E">
      <w:pPr>
        <w:jc w:val="both"/>
        <w:rPr>
          <w:rFonts w:ascii="Times New Roman" w:hAnsi="Times New Roman" w:cs="Times New Roman"/>
          <w:b/>
        </w:rPr>
      </w:pPr>
      <w:r w:rsidRPr="00F5755F">
        <w:rPr>
          <w:rFonts w:ascii="Times New Roman" w:hAnsi="Times New Roman" w:cs="Times New Roman"/>
          <w:b/>
        </w:rPr>
        <w:t>Computational Efficiency</w:t>
      </w:r>
    </w:p>
    <w:p w14:paraId="2ECEABAB" w14:textId="77777777" w:rsidR="0093224E" w:rsidRDefault="0093224E" w:rsidP="0093224E">
      <w:pPr>
        <w:ind w:firstLine="720"/>
        <w:jc w:val="both"/>
        <w:rPr>
          <w:rFonts w:ascii="Times New Roman" w:hAnsi="Times New Roman" w:cs="Times New Roman"/>
        </w:rPr>
      </w:pPr>
      <w:r>
        <w:rPr>
          <w:rFonts w:ascii="Times New Roman" w:hAnsi="Times New Roman" w:cs="Times New Roman"/>
          <w:noProof/>
          <w:lang w:val="en-PH" w:eastAsia="en-PH"/>
        </w:rPr>
        <w:drawing>
          <wp:anchor distT="0" distB="0" distL="114300" distR="114300" simplePos="0" relativeHeight="251659264" behindDoc="0" locked="0" layoutInCell="1" allowOverlap="1" wp14:anchorId="27AE5CB2" wp14:editId="6726D9B3">
            <wp:simplePos x="0" y="0"/>
            <wp:positionH relativeFrom="margin">
              <wp:align>center</wp:align>
            </wp:positionH>
            <wp:positionV relativeFrom="paragraph">
              <wp:posOffset>1116441</wp:posOffset>
            </wp:positionV>
            <wp:extent cx="5299604" cy="3638167"/>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utational_efficiency.png"/>
                    <pic:cNvPicPr/>
                  </pic:nvPicPr>
                  <pic:blipFill rotWithShape="1">
                    <a:blip r:embed="rId15" cstate="print">
                      <a:extLst>
                        <a:ext uri="{28A0092B-C50C-407E-A947-70E740481C1C}">
                          <a14:useLocalDpi xmlns:a14="http://schemas.microsoft.com/office/drawing/2010/main" val="0"/>
                        </a:ext>
                      </a:extLst>
                    </a:blip>
                    <a:srcRect t="8428"/>
                    <a:stretch/>
                  </pic:blipFill>
                  <pic:spPr bwMode="auto">
                    <a:xfrm>
                      <a:off x="0" y="0"/>
                      <a:ext cx="5299604" cy="36381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513C1">
        <w:rPr>
          <w:rFonts w:ascii="Times New Roman" w:hAnsi="Times New Roman" w:cs="Times New Roman"/>
        </w:rPr>
        <w:t xml:space="preserve">Despite the sophisticated ensemble architecture, our system maintains practical computational requirements. Stage </w:t>
      </w:r>
      <w:proofErr w:type="gramStart"/>
      <w:r w:rsidRPr="007513C1">
        <w:rPr>
          <w:rFonts w:ascii="Times New Roman" w:hAnsi="Times New Roman" w:cs="Times New Roman"/>
        </w:rPr>
        <w:t>A</w:t>
      </w:r>
      <w:proofErr w:type="gramEnd"/>
      <w:r w:rsidRPr="007513C1">
        <w:rPr>
          <w:rFonts w:ascii="Times New Roman" w:hAnsi="Times New Roman" w:cs="Times New Roman"/>
        </w:rPr>
        <w:t xml:space="preserve"> training required approximately 3.3 hours, while Stage B training completed in 43 seconds. Inference performance supports real-time deployment, with the capability to process thousands of network flows per second. This efficiency aligns with the requirements discussed by Shone et al. (2018) for practical intrusion detection systems.</w:t>
      </w:r>
    </w:p>
    <w:p w14:paraId="499C7FB6" w14:textId="77777777" w:rsidR="0093224E" w:rsidRPr="00B432C2" w:rsidRDefault="0093224E" w:rsidP="0093224E">
      <w:pPr>
        <w:ind w:firstLine="720"/>
        <w:jc w:val="center"/>
        <w:rPr>
          <w:rFonts w:ascii="Times New Roman" w:hAnsi="Times New Roman" w:cs="Times New Roman"/>
          <w:sz w:val="20"/>
        </w:rPr>
      </w:pPr>
      <w:r w:rsidRPr="00B432C2">
        <w:rPr>
          <w:rStyle w:val="Strong"/>
          <w:rFonts w:ascii="Times New Roman" w:hAnsi="Times New Roman" w:cs="Times New Roman"/>
          <w:sz w:val="20"/>
        </w:rPr>
        <w:t>Figure 7.</w:t>
      </w:r>
      <w:r w:rsidRPr="00B432C2">
        <w:rPr>
          <w:rFonts w:ascii="Times New Roman" w:hAnsi="Times New Roman" w:cs="Times New Roman"/>
          <w:sz w:val="20"/>
        </w:rPr>
        <w:t xml:space="preserve"> Computational efficiency comparison between training and inference stages.</w:t>
      </w:r>
    </w:p>
    <w:p w14:paraId="2D6349C2" w14:textId="77777777" w:rsidR="0093224E" w:rsidRPr="0093224E" w:rsidRDefault="0093224E" w:rsidP="000E2C69">
      <w:pPr>
        <w:tabs>
          <w:tab w:val="left" w:pos="9356"/>
        </w:tabs>
        <w:spacing w:before="180" w:after="60" w:line="240" w:lineRule="auto"/>
        <w:ind w:right="567"/>
        <w:rPr>
          <w:rFonts w:ascii="Times New Roman" w:hAnsi="Times New Roman" w:cs="Times New Roman"/>
          <w:smallCaps/>
          <w:color w:val="000000" w:themeColor="text1"/>
        </w:rPr>
      </w:pPr>
    </w:p>
    <w:p w14:paraId="6AF8D365" w14:textId="77777777" w:rsidR="005A4C81" w:rsidRPr="006917DC" w:rsidRDefault="005A4C81" w:rsidP="000E2C69">
      <w:pPr>
        <w:tabs>
          <w:tab w:val="left" w:pos="9356"/>
        </w:tabs>
        <w:spacing w:before="180" w:after="60" w:line="240" w:lineRule="auto"/>
        <w:ind w:right="567"/>
        <w:rPr>
          <w:rFonts w:ascii="Times New Roman" w:hAnsi="Times New Roman" w:cs="Times New Roman"/>
          <w:b/>
          <w:smallCaps/>
          <w:color w:val="000000" w:themeColor="text1"/>
        </w:rPr>
      </w:pPr>
      <w:r w:rsidRPr="006917DC">
        <w:rPr>
          <w:rFonts w:ascii="Times New Roman" w:hAnsi="Times New Roman" w:cs="Times New Roman"/>
          <w:b/>
          <w:smallCaps/>
          <w:color w:val="000000" w:themeColor="text1"/>
        </w:rPr>
        <w:t>Conclusion and Recommendation</w:t>
      </w:r>
    </w:p>
    <w:p w14:paraId="1C39930A" w14:textId="77777777" w:rsidR="0093224E" w:rsidRPr="0093224E" w:rsidRDefault="0093224E" w:rsidP="0093224E">
      <w:pPr>
        <w:spacing w:before="100" w:beforeAutospacing="1" w:after="100" w:afterAutospacing="1" w:line="240" w:lineRule="auto"/>
        <w:ind w:firstLine="720"/>
        <w:jc w:val="both"/>
        <w:rPr>
          <w:rFonts w:ascii="Times New Roman" w:eastAsia="Times New Roman" w:hAnsi="Times New Roman" w:cs="Times New Roman"/>
          <w:sz w:val="24"/>
          <w:szCs w:val="24"/>
          <w:lang w:val="en-PH" w:eastAsia="en-PH"/>
        </w:rPr>
      </w:pPr>
      <w:r w:rsidRPr="0093224E">
        <w:rPr>
          <w:rFonts w:ascii="Times New Roman" w:eastAsia="Times New Roman" w:hAnsi="Times New Roman" w:cs="Times New Roman"/>
          <w:sz w:val="24"/>
          <w:szCs w:val="24"/>
          <w:lang w:val="en-PH" w:eastAsia="en-PH"/>
        </w:rPr>
        <w:t xml:space="preserve">This study proposed a </w:t>
      </w:r>
      <w:r w:rsidRPr="0093224E">
        <w:rPr>
          <w:rFonts w:ascii="Times New Roman" w:eastAsia="Times New Roman" w:hAnsi="Times New Roman" w:cs="Times New Roman"/>
          <w:bCs/>
          <w:sz w:val="24"/>
          <w:szCs w:val="24"/>
          <w:lang w:val="en-PH" w:eastAsia="en-PH"/>
        </w:rPr>
        <w:t>two-stage ensemble learning framework</w:t>
      </w:r>
      <w:r w:rsidRPr="0093224E">
        <w:rPr>
          <w:rFonts w:ascii="Times New Roman" w:eastAsia="Times New Roman" w:hAnsi="Times New Roman" w:cs="Times New Roman"/>
          <w:sz w:val="24"/>
          <w:szCs w:val="24"/>
          <w:lang w:val="en-PH" w:eastAsia="en-PH"/>
        </w:rPr>
        <w:t xml:space="preserve"> for network intrusion detection, designed to improve both detection accuracy and classification reliability. By combining calibrated stacking ensembles in Stage A and Random Forest-based multi-class classification in Stage B, the model effectively separated benign from malicious traffic and accurately identified specific attack types. Evaluation using the </w:t>
      </w:r>
      <w:r w:rsidRPr="0093224E">
        <w:rPr>
          <w:rFonts w:ascii="Times New Roman" w:eastAsia="Times New Roman" w:hAnsi="Times New Roman" w:cs="Times New Roman"/>
          <w:bCs/>
          <w:sz w:val="24"/>
          <w:szCs w:val="24"/>
          <w:lang w:val="en-PH" w:eastAsia="en-PH"/>
        </w:rPr>
        <w:t>CIC-IDS2017 dataset</w:t>
      </w:r>
      <w:r w:rsidRPr="0093224E">
        <w:rPr>
          <w:rFonts w:ascii="Times New Roman" w:eastAsia="Times New Roman" w:hAnsi="Times New Roman" w:cs="Times New Roman"/>
          <w:sz w:val="24"/>
          <w:szCs w:val="24"/>
          <w:lang w:val="en-PH" w:eastAsia="en-PH"/>
        </w:rPr>
        <w:t xml:space="preserve"> demonstrated </w:t>
      </w:r>
      <w:r w:rsidRPr="0093224E">
        <w:rPr>
          <w:rFonts w:ascii="Times New Roman" w:eastAsia="Times New Roman" w:hAnsi="Times New Roman" w:cs="Times New Roman"/>
          <w:bCs/>
          <w:sz w:val="24"/>
          <w:szCs w:val="24"/>
          <w:lang w:val="en-PH" w:eastAsia="en-PH"/>
        </w:rPr>
        <w:t>state-of-the-art performance</w:t>
      </w:r>
      <w:r w:rsidRPr="0093224E">
        <w:rPr>
          <w:rFonts w:ascii="Times New Roman" w:eastAsia="Times New Roman" w:hAnsi="Times New Roman" w:cs="Times New Roman"/>
          <w:sz w:val="24"/>
          <w:szCs w:val="24"/>
          <w:lang w:val="en-PH" w:eastAsia="en-PH"/>
        </w:rPr>
        <w:t xml:space="preserve">, achieving </w:t>
      </w:r>
      <w:r w:rsidRPr="0093224E">
        <w:rPr>
          <w:rFonts w:ascii="Times New Roman" w:eastAsia="Times New Roman" w:hAnsi="Times New Roman" w:cs="Times New Roman"/>
          <w:bCs/>
          <w:sz w:val="24"/>
          <w:szCs w:val="24"/>
          <w:lang w:val="en-PH" w:eastAsia="en-PH"/>
        </w:rPr>
        <w:t>99.92% binary accuracy</w:t>
      </w:r>
      <w:r w:rsidRPr="0093224E">
        <w:rPr>
          <w:rFonts w:ascii="Times New Roman" w:eastAsia="Times New Roman" w:hAnsi="Times New Roman" w:cs="Times New Roman"/>
          <w:sz w:val="24"/>
          <w:szCs w:val="24"/>
          <w:lang w:val="en-PH" w:eastAsia="en-PH"/>
        </w:rPr>
        <w:t xml:space="preserve"> and </w:t>
      </w:r>
      <w:r w:rsidRPr="0093224E">
        <w:rPr>
          <w:rFonts w:ascii="Times New Roman" w:eastAsia="Times New Roman" w:hAnsi="Times New Roman" w:cs="Times New Roman"/>
          <w:bCs/>
          <w:sz w:val="24"/>
          <w:szCs w:val="24"/>
          <w:lang w:val="en-PH" w:eastAsia="en-PH"/>
        </w:rPr>
        <w:t>99.83% multi-class accuracy</w:t>
      </w:r>
      <w:r w:rsidRPr="0093224E">
        <w:rPr>
          <w:rFonts w:ascii="Times New Roman" w:eastAsia="Times New Roman" w:hAnsi="Times New Roman" w:cs="Times New Roman"/>
          <w:sz w:val="24"/>
          <w:szCs w:val="24"/>
          <w:lang w:val="en-PH" w:eastAsia="en-PH"/>
        </w:rPr>
        <w:t xml:space="preserve"> across 14 attack categories.</w:t>
      </w:r>
    </w:p>
    <w:p w14:paraId="67CA9C9E" w14:textId="77777777" w:rsidR="0093224E" w:rsidRPr="0093224E" w:rsidRDefault="0093224E" w:rsidP="0093224E">
      <w:pPr>
        <w:spacing w:before="100" w:beforeAutospacing="1" w:after="100" w:afterAutospacing="1" w:line="240" w:lineRule="auto"/>
        <w:ind w:firstLine="720"/>
        <w:jc w:val="both"/>
        <w:rPr>
          <w:rFonts w:ascii="Times New Roman" w:eastAsia="Times New Roman" w:hAnsi="Times New Roman" w:cs="Times New Roman"/>
          <w:sz w:val="24"/>
          <w:szCs w:val="24"/>
          <w:lang w:val="en-PH" w:eastAsia="en-PH"/>
        </w:rPr>
      </w:pPr>
      <w:r w:rsidRPr="0093224E">
        <w:rPr>
          <w:rFonts w:ascii="Times New Roman" w:eastAsia="Times New Roman" w:hAnsi="Times New Roman" w:cs="Times New Roman"/>
          <w:sz w:val="24"/>
          <w:szCs w:val="24"/>
          <w:lang w:val="en-PH" w:eastAsia="en-PH"/>
        </w:rPr>
        <w:t xml:space="preserve">The success of the proposed model can be attributed to three main factors: (1) the separation of binary and multi-class tasks, which reduced class interference; (2) the implementation of </w:t>
      </w:r>
      <w:r w:rsidRPr="0093224E">
        <w:rPr>
          <w:rFonts w:ascii="Times New Roman" w:eastAsia="Times New Roman" w:hAnsi="Times New Roman" w:cs="Times New Roman"/>
          <w:bCs/>
          <w:sz w:val="24"/>
          <w:szCs w:val="24"/>
          <w:lang w:val="en-PH" w:eastAsia="en-PH"/>
        </w:rPr>
        <w:t>probability calibration and threshold optimization</w:t>
      </w:r>
      <w:r w:rsidRPr="0093224E">
        <w:rPr>
          <w:rFonts w:ascii="Times New Roman" w:eastAsia="Times New Roman" w:hAnsi="Times New Roman" w:cs="Times New Roman"/>
          <w:sz w:val="24"/>
          <w:szCs w:val="24"/>
          <w:lang w:val="en-PH" w:eastAsia="en-PH"/>
        </w:rPr>
        <w:t xml:space="preserve">, enhancing decision reliability; and (3) the integration of </w:t>
      </w:r>
      <w:r w:rsidRPr="0093224E">
        <w:rPr>
          <w:rFonts w:ascii="Times New Roman" w:eastAsia="Times New Roman" w:hAnsi="Times New Roman" w:cs="Times New Roman"/>
          <w:bCs/>
          <w:sz w:val="24"/>
          <w:szCs w:val="24"/>
          <w:lang w:val="en-PH" w:eastAsia="en-PH"/>
        </w:rPr>
        <w:t>ensemble-based methods</w:t>
      </w:r>
      <w:r w:rsidRPr="0093224E">
        <w:rPr>
          <w:rFonts w:ascii="Times New Roman" w:eastAsia="Times New Roman" w:hAnsi="Times New Roman" w:cs="Times New Roman"/>
          <w:sz w:val="24"/>
          <w:szCs w:val="24"/>
          <w:lang w:val="en-PH" w:eastAsia="en-PH"/>
        </w:rPr>
        <w:t>, which reduced overfitting and improved generalization. Comparative analysis with existing intrusion detection models confirmed that the proposed approach outperformed recent ensemble and deep learning methods in terms of accuracy, recall, and computational efficiency.</w:t>
      </w:r>
    </w:p>
    <w:p w14:paraId="5CC91428" w14:textId="77777777" w:rsidR="0093224E" w:rsidRPr="0093224E" w:rsidRDefault="0093224E" w:rsidP="0093224E">
      <w:p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93224E">
        <w:rPr>
          <w:rFonts w:ascii="Times New Roman" w:eastAsia="Times New Roman" w:hAnsi="Times New Roman" w:cs="Times New Roman"/>
          <w:sz w:val="24"/>
          <w:szCs w:val="24"/>
          <w:lang w:val="en-PH" w:eastAsia="en-PH"/>
        </w:rPr>
        <w:lastRenderedPageBreak/>
        <w:t>For future research, the following directions are recommended:</w:t>
      </w:r>
    </w:p>
    <w:p w14:paraId="29172D02" w14:textId="77777777" w:rsidR="0093224E" w:rsidRPr="0093224E" w:rsidRDefault="0093224E" w:rsidP="0093224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93224E">
        <w:rPr>
          <w:rFonts w:ascii="Times New Roman" w:eastAsia="Times New Roman" w:hAnsi="Times New Roman" w:cs="Times New Roman"/>
          <w:bCs/>
          <w:sz w:val="24"/>
          <w:szCs w:val="24"/>
          <w:lang w:val="en-PH" w:eastAsia="en-PH"/>
        </w:rPr>
        <w:t>Integration of Payload Features:</w:t>
      </w:r>
      <w:r w:rsidRPr="0093224E">
        <w:rPr>
          <w:rFonts w:ascii="Times New Roman" w:eastAsia="Times New Roman" w:hAnsi="Times New Roman" w:cs="Times New Roman"/>
          <w:sz w:val="24"/>
          <w:szCs w:val="24"/>
          <w:lang w:val="en-PH" w:eastAsia="en-PH"/>
        </w:rPr>
        <w:t xml:space="preserve"> Extend the model to detect web-based and application-layer attacks through deep packet inspection and content-aware features.</w:t>
      </w:r>
    </w:p>
    <w:p w14:paraId="79265D78" w14:textId="77777777" w:rsidR="0093224E" w:rsidRPr="0093224E" w:rsidRDefault="0093224E" w:rsidP="0093224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93224E">
        <w:rPr>
          <w:rFonts w:ascii="Times New Roman" w:eastAsia="Times New Roman" w:hAnsi="Times New Roman" w:cs="Times New Roman"/>
          <w:bCs/>
          <w:sz w:val="24"/>
          <w:szCs w:val="24"/>
          <w:lang w:val="en-PH" w:eastAsia="en-PH"/>
        </w:rPr>
        <w:t>Adaptive and Online Learning:</w:t>
      </w:r>
      <w:r w:rsidRPr="0093224E">
        <w:rPr>
          <w:rFonts w:ascii="Times New Roman" w:eastAsia="Times New Roman" w:hAnsi="Times New Roman" w:cs="Times New Roman"/>
          <w:sz w:val="24"/>
          <w:szCs w:val="24"/>
          <w:lang w:val="en-PH" w:eastAsia="en-PH"/>
        </w:rPr>
        <w:t xml:space="preserve"> Incorporate incremental learning mechanisms to enable continuous adaptation to evolving attack behaviors and zero-day threats.</w:t>
      </w:r>
    </w:p>
    <w:p w14:paraId="4FDCCA31" w14:textId="77777777" w:rsidR="0093224E" w:rsidRPr="0093224E" w:rsidRDefault="0093224E" w:rsidP="0093224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93224E">
        <w:rPr>
          <w:rFonts w:ascii="Times New Roman" w:eastAsia="Times New Roman" w:hAnsi="Times New Roman" w:cs="Times New Roman"/>
          <w:bCs/>
          <w:sz w:val="24"/>
          <w:szCs w:val="24"/>
          <w:lang w:val="en-PH" w:eastAsia="en-PH"/>
        </w:rPr>
        <w:t>Deployment Optimization:</w:t>
      </w:r>
      <w:r w:rsidRPr="0093224E">
        <w:rPr>
          <w:rFonts w:ascii="Times New Roman" w:eastAsia="Times New Roman" w:hAnsi="Times New Roman" w:cs="Times New Roman"/>
          <w:sz w:val="24"/>
          <w:szCs w:val="24"/>
          <w:lang w:val="en-PH" w:eastAsia="en-PH"/>
        </w:rPr>
        <w:t xml:space="preserve"> Investigate model compression and lightweight ensemble configurations to ensure efficient deployment in </w:t>
      </w:r>
      <w:r w:rsidRPr="0093224E">
        <w:rPr>
          <w:rFonts w:ascii="Times New Roman" w:eastAsia="Times New Roman" w:hAnsi="Times New Roman" w:cs="Times New Roman"/>
          <w:bCs/>
          <w:sz w:val="24"/>
          <w:szCs w:val="24"/>
          <w:lang w:val="en-PH" w:eastAsia="en-PH"/>
        </w:rPr>
        <w:t>resource-constrained environments</w:t>
      </w:r>
      <w:r w:rsidRPr="0093224E">
        <w:rPr>
          <w:rFonts w:ascii="Times New Roman" w:eastAsia="Times New Roman" w:hAnsi="Times New Roman" w:cs="Times New Roman"/>
          <w:sz w:val="24"/>
          <w:szCs w:val="24"/>
          <w:lang w:val="en-PH" w:eastAsia="en-PH"/>
        </w:rPr>
        <w:t xml:space="preserve">, such as </w:t>
      </w:r>
      <w:proofErr w:type="spellStart"/>
      <w:r w:rsidRPr="0093224E">
        <w:rPr>
          <w:rFonts w:ascii="Times New Roman" w:eastAsia="Times New Roman" w:hAnsi="Times New Roman" w:cs="Times New Roman"/>
          <w:sz w:val="24"/>
          <w:szCs w:val="24"/>
          <w:lang w:val="en-PH" w:eastAsia="en-PH"/>
        </w:rPr>
        <w:t>IoT</w:t>
      </w:r>
      <w:proofErr w:type="spellEnd"/>
      <w:r w:rsidRPr="0093224E">
        <w:rPr>
          <w:rFonts w:ascii="Times New Roman" w:eastAsia="Times New Roman" w:hAnsi="Times New Roman" w:cs="Times New Roman"/>
          <w:sz w:val="24"/>
          <w:szCs w:val="24"/>
          <w:lang w:val="en-PH" w:eastAsia="en-PH"/>
        </w:rPr>
        <w:t xml:space="preserve"> and edge devices.</w:t>
      </w:r>
    </w:p>
    <w:p w14:paraId="3FD1A55A" w14:textId="04526883" w:rsidR="00AC5234" w:rsidRDefault="0093224E" w:rsidP="0093224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93224E">
        <w:rPr>
          <w:rFonts w:ascii="Times New Roman" w:eastAsia="Times New Roman" w:hAnsi="Times New Roman" w:cs="Times New Roman"/>
          <w:bCs/>
          <w:sz w:val="24"/>
          <w:szCs w:val="24"/>
          <w:lang w:val="en-PH" w:eastAsia="en-PH"/>
        </w:rPr>
        <w:t>Cross-Domain Evaluation:</w:t>
      </w:r>
      <w:r w:rsidRPr="0093224E">
        <w:rPr>
          <w:rFonts w:ascii="Times New Roman" w:eastAsia="Times New Roman" w:hAnsi="Times New Roman" w:cs="Times New Roman"/>
          <w:sz w:val="24"/>
          <w:szCs w:val="24"/>
          <w:lang w:val="en-PH" w:eastAsia="en-PH"/>
        </w:rPr>
        <w:t xml:space="preserve"> Test the framework on alternative datasets and real network traffic to assess generalization across different cybersecurity contexts.</w:t>
      </w:r>
    </w:p>
    <w:p w14:paraId="68800ADB" w14:textId="37016EB3" w:rsidR="003D6F41" w:rsidRPr="003D6F41" w:rsidRDefault="003D6F41" w:rsidP="003D6F41">
      <w:pPr>
        <w:spacing w:before="100" w:beforeAutospacing="1" w:after="100" w:afterAutospacing="1" w:line="240" w:lineRule="auto"/>
        <w:ind w:firstLine="360"/>
        <w:jc w:val="both"/>
        <w:rPr>
          <w:rFonts w:ascii="Times New Roman" w:eastAsia="Times New Roman" w:hAnsi="Times New Roman" w:cs="Times New Roman"/>
          <w:sz w:val="24"/>
          <w:szCs w:val="24"/>
          <w:lang w:val="en-PH" w:eastAsia="en-PH"/>
        </w:rPr>
      </w:pPr>
      <w:r w:rsidRPr="003D6F41">
        <w:rPr>
          <w:rFonts w:ascii="Times New Roman" w:hAnsi="Times New Roman" w:cs="Times New Roman"/>
        </w:rPr>
        <w:t>Although the proposed two-stage ensemble model achieved high accuracy and robustness, several limitations must be acknowledged. First, the experiments were conducted solely on the CIC-IDS2017 dataset, which, despite its realism, may not fully represent emerging or application-layer attack patterns. Second, the study focused primarily on network-layer traffic and did not incorporate payload-based or encrypted flow features. Finally, computational resource requirements may limit the scalability of</w:t>
      </w:r>
      <w:bookmarkStart w:id="0" w:name="_GoBack"/>
      <w:bookmarkEnd w:id="0"/>
      <w:r w:rsidRPr="003D6F41">
        <w:rPr>
          <w:rFonts w:ascii="Times New Roman" w:hAnsi="Times New Roman" w:cs="Times New Roman"/>
        </w:rPr>
        <w:t xml:space="preserve"> the model in large-scale or real-time environments without optimization. These limitations will guide the direction of future work.</w:t>
      </w:r>
    </w:p>
    <w:p w14:paraId="68C1485B" w14:textId="77777777" w:rsidR="00AE67A1" w:rsidRPr="00AE67A1" w:rsidRDefault="00AE67A1" w:rsidP="00AE67A1">
      <w:pPr>
        <w:tabs>
          <w:tab w:val="left" w:pos="9355"/>
        </w:tabs>
        <w:spacing w:after="0" w:line="240" w:lineRule="auto"/>
        <w:jc w:val="both"/>
        <w:rPr>
          <w:rFonts w:ascii="Times New Roman" w:hAnsi="Times New Roman" w:cs="Times New Roman"/>
          <w:b/>
          <w:color w:val="000000" w:themeColor="text1"/>
        </w:rPr>
      </w:pPr>
      <w:r w:rsidRPr="00AE67A1">
        <w:rPr>
          <w:rFonts w:ascii="Times New Roman" w:hAnsi="Times New Roman" w:cs="Times New Roman"/>
          <w:b/>
          <w:color w:val="000000" w:themeColor="text1"/>
        </w:rPr>
        <w:t xml:space="preserve">REFERENCES  </w:t>
      </w:r>
    </w:p>
    <w:p w14:paraId="5A01C304" w14:textId="77777777" w:rsidR="00AE67A1" w:rsidRDefault="00AE67A1" w:rsidP="00AE67A1">
      <w:pPr>
        <w:tabs>
          <w:tab w:val="left" w:pos="9355"/>
        </w:tabs>
        <w:spacing w:after="0" w:line="240" w:lineRule="auto"/>
        <w:jc w:val="both"/>
        <w:rPr>
          <w:rFonts w:ascii="Times New Roman" w:hAnsi="Times New Roman" w:cs="Times New Roman"/>
          <w:color w:val="000000" w:themeColor="text1"/>
        </w:rPr>
      </w:pPr>
    </w:p>
    <w:p w14:paraId="64183277" w14:textId="77777777" w:rsidR="0093224E" w:rsidRPr="00B032B8"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B032B8">
        <w:rPr>
          <w:rFonts w:ascii="Times New Roman" w:hAnsi="Times New Roman" w:cs="Times New Roman"/>
        </w:rPr>
        <w:t>Sharafaldin</w:t>
      </w:r>
      <w:proofErr w:type="spellEnd"/>
      <w:r w:rsidRPr="00B032B8">
        <w:rPr>
          <w:rFonts w:ascii="Times New Roman" w:hAnsi="Times New Roman" w:cs="Times New Roman"/>
        </w:rPr>
        <w:t xml:space="preserve">, I., </w:t>
      </w:r>
      <w:proofErr w:type="spellStart"/>
      <w:r w:rsidRPr="00B032B8">
        <w:rPr>
          <w:rFonts w:ascii="Times New Roman" w:hAnsi="Times New Roman" w:cs="Times New Roman"/>
        </w:rPr>
        <w:t>Lashkari</w:t>
      </w:r>
      <w:proofErr w:type="spellEnd"/>
      <w:r w:rsidRPr="00B032B8">
        <w:rPr>
          <w:rFonts w:ascii="Times New Roman" w:hAnsi="Times New Roman" w:cs="Times New Roman"/>
        </w:rPr>
        <w:t xml:space="preserve">, A. H., &amp; </w:t>
      </w:r>
      <w:proofErr w:type="spellStart"/>
      <w:r w:rsidRPr="00B032B8">
        <w:rPr>
          <w:rFonts w:ascii="Times New Roman" w:hAnsi="Times New Roman" w:cs="Times New Roman"/>
        </w:rPr>
        <w:t>Ghorbani</w:t>
      </w:r>
      <w:proofErr w:type="spellEnd"/>
      <w:r w:rsidRPr="00B032B8">
        <w:rPr>
          <w:rFonts w:ascii="Times New Roman" w:hAnsi="Times New Roman" w:cs="Times New Roman"/>
        </w:rPr>
        <w:t xml:space="preserve">, A. A. (2018). Toward generating a new intrusion detection dataset and intrusion traffic characterization. Proceedings of the 4th International Conference on Information Systems Security and Privacy, 108–116. </w:t>
      </w:r>
      <w:hyperlink r:id="rId16" w:history="1">
        <w:r w:rsidRPr="00A41F0A">
          <w:rPr>
            <w:rStyle w:val="Hyperlink"/>
            <w:rFonts w:ascii="Times New Roman" w:hAnsi="Times New Roman" w:cs="Times New Roman"/>
          </w:rPr>
          <w:t>https://doi.org/10.5220/0006639801080116</w:t>
        </w:r>
      </w:hyperlink>
      <w:r>
        <w:rPr>
          <w:rFonts w:ascii="Times New Roman" w:hAnsi="Times New Roman" w:cs="Times New Roman"/>
        </w:rPr>
        <w:br/>
      </w:r>
    </w:p>
    <w:p w14:paraId="0F54FC70" w14:textId="77777777" w:rsidR="0093224E" w:rsidRPr="00B032B8"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B032B8">
        <w:rPr>
          <w:rFonts w:ascii="Times New Roman" w:hAnsi="Times New Roman" w:cs="Times New Roman"/>
        </w:rPr>
        <w:t>Moustafa</w:t>
      </w:r>
      <w:proofErr w:type="spellEnd"/>
      <w:r w:rsidRPr="00B032B8">
        <w:rPr>
          <w:rFonts w:ascii="Times New Roman" w:hAnsi="Times New Roman" w:cs="Times New Roman"/>
        </w:rPr>
        <w:t>, N., &amp; Slay, J. (2015). UNSW-NB15: A comprehensive data set for network intrusion detection systems. 2015 Military Communications and Information Systems Conference (</w:t>
      </w:r>
      <w:proofErr w:type="spellStart"/>
      <w:r w:rsidRPr="00B032B8">
        <w:rPr>
          <w:rFonts w:ascii="Times New Roman" w:hAnsi="Times New Roman" w:cs="Times New Roman"/>
        </w:rPr>
        <w:t>MilCIS</w:t>
      </w:r>
      <w:proofErr w:type="spellEnd"/>
      <w:r w:rsidRPr="00B032B8">
        <w:rPr>
          <w:rFonts w:ascii="Times New Roman" w:hAnsi="Times New Roman" w:cs="Times New Roman"/>
        </w:rPr>
        <w:t xml:space="preserve">), 1–6. </w:t>
      </w:r>
      <w:hyperlink r:id="rId17" w:history="1">
        <w:r w:rsidRPr="00A41F0A">
          <w:rPr>
            <w:rStyle w:val="Hyperlink"/>
            <w:rFonts w:ascii="Times New Roman" w:hAnsi="Times New Roman" w:cs="Times New Roman"/>
          </w:rPr>
          <w:t>https://doi.org/10.1109/MilCIS.2015.7348942</w:t>
        </w:r>
      </w:hyperlink>
      <w:r>
        <w:rPr>
          <w:rFonts w:ascii="Times New Roman" w:hAnsi="Times New Roman" w:cs="Times New Roman"/>
        </w:rPr>
        <w:br/>
      </w:r>
    </w:p>
    <w:p w14:paraId="4A651C2B" w14:textId="77777777" w:rsidR="0093224E" w:rsidRPr="00B032B8"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B032B8">
        <w:rPr>
          <w:rFonts w:ascii="Times New Roman" w:hAnsi="Times New Roman" w:cs="Times New Roman"/>
        </w:rPr>
        <w:t>Tavallaee</w:t>
      </w:r>
      <w:proofErr w:type="spellEnd"/>
      <w:r w:rsidRPr="00B032B8">
        <w:rPr>
          <w:rFonts w:ascii="Times New Roman" w:hAnsi="Times New Roman" w:cs="Times New Roman"/>
        </w:rPr>
        <w:t xml:space="preserve">, M., </w:t>
      </w:r>
      <w:proofErr w:type="spellStart"/>
      <w:r w:rsidRPr="00B032B8">
        <w:rPr>
          <w:rFonts w:ascii="Times New Roman" w:hAnsi="Times New Roman" w:cs="Times New Roman"/>
        </w:rPr>
        <w:t>Bagheri</w:t>
      </w:r>
      <w:proofErr w:type="spellEnd"/>
      <w:r w:rsidRPr="00B032B8">
        <w:rPr>
          <w:rFonts w:ascii="Times New Roman" w:hAnsi="Times New Roman" w:cs="Times New Roman"/>
        </w:rPr>
        <w:t xml:space="preserve">, E., Lu, W., &amp; </w:t>
      </w:r>
      <w:proofErr w:type="spellStart"/>
      <w:r w:rsidRPr="00B032B8">
        <w:rPr>
          <w:rFonts w:ascii="Times New Roman" w:hAnsi="Times New Roman" w:cs="Times New Roman"/>
        </w:rPr>
        <w:t>Ghorbani</w:t>
      </w:r>
      <w:proofErr w:type="spellEnd"/>
      <w:r w:rsidRPr="00B032B8">
        <w:rPr>
          <w:rFonts w:ascii="Times New Roman" w:hAnsi="Times New Roman" w:cs="Times New Roman"/>
        </w:rPr>
        <w:t xml:space="preserve">, A. A. (2009). A detailed analysis of the KDD CUP 99 data set. 2009 IEEE Symposium on Computational Intelligence for Security and </w:t>
      </w:r>
      <w:proofErr w:type="spellStart"/>
      <w:r w:rsidRPr="00B032B8">
        <w:rPr>
          <w:rFonts w:ascii="Times New Roman" w:hAnsi="Times New Roman" w:cs="Times New Roman"/>
        </w:rPr>
        <w:t>Defense</w:t>
      </w:r>
      <w:proofErr w:type="spellEnd"/>
      <w:r w:rsidRPr="00B032B8">
        <w:rPr>
          <w:rFonts w:ascii="Times New Roman" w:hAnsi="Times New Roman" w:cs="Times New Roman"/>
        </w:rPr>
        <w:t xml:space="preserve"> Applications, 1–6. </w:t>
      </w:r>
      <w:hyperlink r:id="rId18" w:history="1">
        <w:r w:rsidRPr="00A41F0A">
          <w:rPr>
            <w:rStyle w:val="Hyperlink"/>
            <w:rFonts w:ascii="Times New Roman" w:hAnsi="Times New Roman" w:cs="Times New Roman"/>
          </w:rPr>
          <w:t>https://doi.org/10.1109/CISDA.2009.5356528</w:t>
        </w:r>
      </w:hyperlink>
      <w:r>
        <w:rPr>
          <w:rFonts w:ascii="Times New Roman" w:hAnsi="Times New Roman" w:cs="Times New Roman"/>
        </w:rPr>
        <w:br/>
      </w:r>
    </w:p>
    <w:p w14:paraId="23F68267" w14:textId="77777777" w:rsidR="0093224E" w:rsidRPr="00B032B8"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B032B8">
        <w:rPr>
          <w:rFonts w:ascii="Times New Roman" w:hAnsi="Times New Roman" w:cs="Times New Roman"/>
        </w:rPr>
        <w:t>Breiman</w:t>
      </w:r>
      <w:proofErr w:type="spellEnd"/>
      <w:r w:rsidRPr="00B032B8">
        <w:rPr>
          <w:rFonts w:ascii="Times New Roman" w:hAnsi="Times New Roman" w:cs="Times New Roman"/>
        </w:rPr>
        <w:t xml:space="preserve">, L. (2001). Random forests. Machine Learning, 45(1), 5–32. </w:t>
      </w:r>
      <w:hyperlink r:id="rId19" w:history="1">
        <w:r w:rsidRPr="00A41F0A">
          <w:rPr>
            <w:rStyle w:val="Hyperlink"/>
            <w:rFonts w:ascii="Times New Roman" w:hAnsi="Times New Roman" w:cs="Times New Roman"/>
          </w:rPr>
          <w:t>https://doi.org/10.1023/A:1010933404324</w:t>
        </w:r>
      </w:hyperlink>
      <w:r>
        <w:rPr>
          <w:rFonts w:ascii="Times New Roman" w:hAnsi="Times New Roman" w:cs="Times New Roman"/>
        </w:rPr>
        <w:br/>
      </w:r>
    </w:p>
    <w:p w14:paraId="42F568A8" w14:textId="77777777" w:rsidR="0093224E" w:rsidRPr="00B032B8" w:rsidRDefault="0093224E" w:rsidP="0093224E">
      <w:pPr>
        <w:pStyle w:val="ListParagraph"/>
        <w:numPr>
          <w:ilvl w:val="0"/>
          <w:numId w:val="17"/>
        </w:numPr>
        <w:spacing w:after="160" w:line="278" w:lineRule="auto"/>
        <w:ind w:left="1080"/>
        <w:rPr>
          <w:rFonts w:ascii="Times New Roman" w:hAnsi="Times New Roman" w:cs="Times New Roman"/>
        </w:rPr>
      </w:pPr>
      <w:r w:rsidRPr="00B032B8">
        <w:rPr>
          <w:rFonts w:ascii="Times New Roman" w:hAnsi="Times New Roman" w:cs="Times New Roman"/>
        </w:rPr>
        <w:t xml:space="preserve">Friedman, J. H. (2001). Greedy function approximation: A gradient boosting machine. The Annals of Statistics, 29(5), 1189–1232. </w:t>
      </w:r>
      <w:hyperlink r:id="rId20" w:history="1">
        <w:r w:rsidRPr="00A41F0A">
          <w:rPr>
            <w:rStyle w:val="Hyperlink"/>
            <w:rFonts w:ascii="Times New Roman" w:hAnsi="Times New Roman" w:cs="Times New Roman"/>
          </w:rPr>
          <w:t>https://doi.org/10.1214/aos/1013203451</w:t>
        </w:r>
      </w:hyperlink>
      <w:r>
        <w:rPr>
          <w:rFonts w:ascii="Times New Roman" w:hAnsi="Times New Roman" w:cs="Times New Roman"/>
        </w:rPr>
        <w:br/>
      </w:r>
    </w:p>
    <w:p w14:paraId="5BBCDA8F" w14:textId="77777777" w:rsidR="0093224E" w:rsidRPr="00B032B8" w:rsidRDefault="0093224E" w:rsidP="0093224E">
      <w:pPr>
        <w:pStyle w:val="ListParagraph"/>
        <w:numPr>
          <w:ilvl w:val="0"/>
          <w:numId w:val="17"/>
        </w:numPr>
        <w:spacing w:after="160" w:line="278" w:lineRule="auto"/>
        <w:ind w:left="1080"/>
        <w:rPr>
          <w:rFonts w:ascii="Times New Roman" w:hAnsi="Times New Roman" w:cs="Times New Roman"/>
        </w:rPr>
      </w:pPr>
      <w:r w:rsidRPr="00B032B8">
        <w:rPr>
          <w:rFonts w:ascii="Times New Roman" w:hAnsi="Times New Roman" w:cs="Times New Roman"/>
        </w:rPr>
        <w:t xml:space="preserve">Chen, T., &amp; </w:t>
      </w:r>
      <w:proofErr w:type="spellStart"/>
      <w:r w:rsidRPr="00B032B8">
        <w:rPr>
          <w:rFonts w:ascii="Times New Roman" w:hAnsi="Times New Roman" w:cs="Times New Roman"/>
        </w:rPr>
        <w:t>Guestrin</w:t>
      </w:r>
      <w:proofErr w:type="spellEnd"/>
      <w:r w:rsidRPr="00B032B8">
        <w:rPr>
          <w:rFonts w:ascii="Times New Roman" w:hAnsi="Times New Roman" w:cs="Times New Roman"/>
        </w:rPr>
        <w:t xml:space="preserve">, C. (2016). </w:t>
      </w:r>
      <w:proofErr w:type="spellStart"/>
      <w:r w:rsidRPr="00B032B8">
        <w:rPr>
          <w:rFonts w:ascii="Times New Roman" w:hAnsi="Times New Roman" w:cs="Times New Roman"/>
        </w:rPr>
        <w:t>XGBoost</w:t>
      </w:r>
      <w:proofErr w:type="spellEnd"/>
      <w:r w:rsidRPr="00B032B8">
        <w:rPr>
          <w:rFonts w:ascii="Times New Roman" w:hAnsi="Times New Roman" w:cs="Times New Roman"/>
        </w:rPr>
        <w:t xml:space="preserve">: A scalable tree boosting system. Proceedings of the 22nd ACM SIGKDD International Conference on Knowledge Discovery and Data Mining, 785–794. </w:t>
      </w:r>
      <w:hyperlink r:id="rId21" w:history="1">
        <w:r w:rsidRPr="00A41F0A">
          <w:rPr>
            <w:rStyle w:val="Hyperlink"/>
            <w:rFonts w:ascii="Times New Roman" w:hAnsi="Times New Roman" w:cs="Times New Roman"/>
          </w:rPr>
          <w:t>https://doi.org/10.1145/2939672.2939785</w:t>
        </w:r>
      </w:hyperlink>
      <w:r>
        <w:rPr>
          <w:rFonts w:ascii="Times New Roman" w:hAnsi="Times New Roman" w:cs="Times New Roman"/>
        </w:rPr>
        <w:br/>
      </w:r>
    </w:p>
    <w:p w14:paraId="77197E81" w14:textId="77777777" w:rsidR="0093224E" w:rsidRPr="00B032B8"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B032B8">
        <w:rPr>
          <w:rFonts w:ascii="Times New Roman" w:hAnsi="Times New Roman" w:cs="Times New Roman"/>
        </w:rPr>
        <w:t>Wolpert</w:t>
      </w:r>
      <w:proofErr w:type="spellEnd"/>
      <w:r w:rsidRPr="00B032B8">
        <w:rPr>
          <w:rFonts w:ascii="Times New Roman" w:hAnsi="Times New Roman" w:cs="Times New Roman"/>
        </w:rPr>
        <w:t xml:space="preserve">, D. H. (1992). Stacked generalization. Neural Networks, 5(2), 241–259. </w:t>
      </w:r>
      <w:hyperlink r:id="rId22" w:history="1">
        <w:r w:rsidRPr="00A41F0A">
          <w:rPr>
            <w:rStyle w:val="Hyperlink"/>
            <w:rFonts w:ascii="Times New Roman" w:hAnsi="Times New Roman" w:cs="Times New Roman"/>
          </w:rPr>
          <w:t>https://doi.org/10.1016/S0893-6080(05)80023-1</w:t>
        </w:r>
      </w:hyperlink>
      <w:r>
        <w:rPr>
          <w:rFonts w:ascii="Times New Roman" w:hAnsi="Times New Roman" w:cs="Times New Roman"/>
        </w:rPr>
        <w:br/>
      </w:r>
    </w:p>
    <w:p w14:paraId="281723E9"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B032B8">
        <w:rPr>
          <w:rFonts w:ascii="Times New Roman" w:hAnsi="Times New Roman" w:cs="Times New Roman"/>
        </w:rPr>
        <w:t>Niculescu-Mizil</w:t>
      </w:r>
      <w:proofErr w:type="spellEnd"/>
      <w:r w:rsidRPr="00B032B8">
        <w:rPr>
          <w:rFonts w:ascii="Times New Roman" w:hAnsi="Times New Roman" w:cs="Times New Roman"/>
        </w:rPr>
        <w:t xml:space="preserve">, A., &amp; </w:t>
      </w:r>
      <w:proofErr w:type="spellStart"/>
      <w:r w:rsidRPr="00B032B8">
        <w:rPr>
          <w:rFonts w:ascii="Times New Roman" w:hAnsi="Times New Roman" w:cs="Times New Roman"/>
        </w:rPr>
        <w:t>Caruana</w:t>
      </w:r>
      <w:proofErr w:type="spellEnd"/>
      <w:r w:rsidRPr="00B032B8">
        <w:rPr>
          <w:rFonts w:ascii="Times New Roman" w:hAnsi="Times New Roman" w:cs="Times New Roman"/>
        </w:rPr>
        <w:t xml:space="preserve">, R. (2005). Predicting good probabilities with supervised learning. Proceedings of the 22nd International Conference on Machine Learning, 625–632. </w:t>
      </w:r>
      <w:hyperlink r:id="rId23" w:history="1">
        <w:r w:rsidRPr="00A41F0A">
          <w:rPr>
            <w:rStyle w:val="Hyperlink"/>
            <w:rFonts w:ascii="Times New Roman" w:hAnsi="Times New Roman" w:cs="Times New Roman"/>
          </w:rPr>
          <w:t>https://doi.org/10.1145/1102351.1102430</w:t>
        </w:r>
      </w:hyperlink>
    </w:p>
    <w:p w14:paraId="1AC95DAA" w14:textId="77777777" w:rsidR="0093224E" w:rsidRDefault="0093224E" w:rsidP="0093224E">
      <w:pPr>
        <w:pStyle w:val="ListParagraph"/>
        <w:ind w:left="1080"/>
        <w:rPr>
          <w:rFonts w:ascii="Times New Roman" w:hAnsi="Times New Roman" w:cs="Times New Roman"/>
        </w:rPr>
      </w:pPr>
    </w:p>
    <w:p w14:paraId="3A1B0931"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r w:rsidRPr="00B032B8">
        <w:rPr>
          <w:rFonts w:ascii="Times New Roman" w:hAnsi="Times New Roman" w:cs="Times New Roman"/>
        </w:rPr>
        <w:t>Platt, J. (1999). Probabilistic outputs for support vector machines and comparisons to regularized likelihood methods. Advances in Large Margin Classifiers, 10(3), 61–74.</w:t>
      </w:r>
      <w:r>
        <w:rPr>
          <w:rFonts w:ascii="Times New Roman" w:hAnsi="Times New Roman" w:cs="Times New Roman"/>
        </w:rPr>
        <w:br/>
      </w:r>
    </w:p>
    <w:p w14:paraId="3A3C6CC0"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B032B8">
        <w:rPr>
          <w:rFonts w:ascii="Times New Roman" w:hAnsi="Times New Roman" w:cs="Times New Roman"/>
        </w:rPr>
        <w:t>Zadrozny</w:t>
      </w:r>
      <w:proofErr w:type="spellEnd"/>
      <w:r w:rsidRPr="00B032B8">
        <w:rPr>
          <w:rFonts w:ascii="Times New Roman" w:hAnsi="Times New Roman" w:cs="Times New Roman"/>
        </w:rPr>
        <w:t xml:space="preserve">, B., &amp; Elkan, C. (2002). Transforming classifier scores into accurate multiclass probability estimates. Proceedings of the 8th ACM SIGKDD International Conference on Knowledge Discovery and Data Mining, 694–699. </w:t>
      </w:r>
      <w:hyperlink r:id="rId24" w:history="1">
        <w:r w:rsidRPr="00A41F0A">
          <w:rPr>
            <w:rStyle w:val="Hyperlink"/>
            <w:rFonts w:ascii="Times New Roman" w:hAnsi="Times New Roman" w:cs="Times New Roman"/>
          </w:rPr>
          <w:t>https://doi.org/10.1145/775047.775151</w:t>
        </w:r>
      </w:hyperlink>
      <w:r>
        <w:rPr>
          <w:rFonts w:ascii="Times New Roman" w:hAnsi="Times New Roman" w:cs="Times New Roman"/>
        </w:rPr>
        <w:br/>
      </w:r>
    </w:p>
    <w:p w14:paraId="3B24D452"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B032B8">
        <w:rPr>
          <w:rFonts w:ascii="Times New Roman" w:hAnsi="Times New Roman" w:cs="Times New Roman"/>
        </w:rPr>
        <w:t>Buczak</w:t>
      </w:r>
      <w:proofErr w:type="spellEnd"/>
      <w:r w:rsidRPr="00B032B8">
        <w:rPr>
          <w:rFonts w:ascii="Times New Roman" w:hAnsi="Times New Roman" w:cs="Times New Roman"/>
        </w:rPr>
        <w:t xml:space="preserve">, A. L., &amp; </w:t>
      </w:r>
      <w:proofErr w:type="spellStart"/>
      <w:r w:rsidRPr="00B032B8">
        <w:rPr>
          <w:rFonts w:ascii="Times New Roman" w:hAnsi="Times New Roman" w:cs="Times New Roman"/>
        </w:rPr>
        <w:t>Guven</w:t>
      </w:r>
      <w:proofErr w:type="spellEnd"/>
      <w:r w:rsidRPr="00B032B8">
        <w:rPr>
          <w:rFonts w:ascii="Times New Roman" w:hAnsi="Times New Roman" w:cs="Times New Roman"/>
        </w:rPr>
        <w:t xml:space="preserve">, E. (2016). A survey of data mining and machine learning methods for cyber security intrusion detection. IEEE Communications Surveys &amp; Tutorials, 18(2), 1153–1176. </w:t>
      </w:r>
      <w:hyperlink r:id="rId25" w:history="1">
        <w:r w:rsidRPr="00A41F0A">
          <w:rPr>
            <w:rStyle w:val="Hyperlink"/>
            <w:rFonts w:ascii="Times New Roman" w:hAnsi="Times New Roman" w:cs="Times New Roman"/>
          </w:rPr>
          <w:t>https://doi.org/10.1109/COMST.2015.2494502</w:t>
        </w:r>
      </w:hyperlink>
      <w:r>
        <w:rPr>
          <w:rFonts w:ascii="Times New Roman" w:hAnsi="Times New Roman" w:cs="Times New Roman"/>
        </w:rPr>
        <w:br/>
      </w:r>
    </w:p>
    <w:p w14:paraId="0EF22E13"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r w:rsidRPr="00B032B8">
        <w:rPr>
          <w:rFonts w:ascii="Times New Roman" w:hAnsi="Times New Roman" w:cs="Times New Roman"/>
        </w:rPr>
        <w:t xml:space="preserve">Ring, M., </w:t>
      </w:r>
      <w:proofErr w:type="spellStart"/>
      <w:r w:rsidRPr="00B032B8">
        <w:rPr>
          <w:rFonts w:ascii="Times New Roman" w:hAnsi="Times New Roman" w:cs="Times New Roman"/>
        </w:rPr>
        <w:t>Wunderlich</w:t>
      </w:r>
      <w:proofErr w:type="spellEnd"/>
      <w:r w:rsidRPr="00B032B8">
        <w:rPr>
          <w:rFonts w:ascii="Times New Roman" w:hAnsi="Times New Roman" w:cs="Times New Roman"/>
        </w:rPr>
        <w:t xml:space="preserve">, S., </w:t>
      </w:r>
      <w:proofErr w:type="spellStart"/>
      <w:r w:rsidRPr="00B032B8">
        <w:rPr>
          <w:rFonts w:ascii="Times New Roman" w:hAnsi="Times New Roman" w:cs="Times New Roman"/>
        </w:rPr>
        <w:t>Scheuring</w:t>
      </w:r>
      <w:proofErr w:type="spellEnd"/>
      <w:r w:rsidRPr="00B032B8">
        <w:rPr>
          <w:rFonts w:ascii="Times New Roman" w:hAnsi="Times New Roman" w:cs="Times New Roman"/>
        </w:rPr>
        <w:t xml:space="preserve">, D., </w:t>
      </w:r>
      <w:proofErr w:type="spellStart"/>
      <w:r w:rsidRPr="00B032B8">
        <w:rPr>
          <w:rFonts w:ascii="Times New Roman" w:hAnsi="Times New Roman" w:cs="Times New Roman"/>
        </w:rPr>
        <w:t>Landes</w:t>
      </w:r>
      <w:proofErr w:type="spellEnd"/>
      <w:r w:rsidRPr="00B032B8">
        <w:rPr>
          <w:rFonts w:ascii="Times New Roman" w:hAnsi="Times New Roman" w:cs="Times New Roman"/>
        </w:rPr>
        <w:t xml:space="preserve">, D., &amp; </w:t>
      </w:r>
      <w:proofErr w:type="spellStart"/>
      <w:r w:rsidRPr="00B032B8">
        <w:rPr>
          <w:rFonts w:ascii="Times New Roman" w:hAnsi="Times New Roman" w:cs="Times New Roman"/>
        </w:rPr>
        <w:t>Hotho</w:t>
      </w:r>
      <w:proofErr w:type="spellEnd"/>
      <w:r w:rsidRPr="00B032B8">
        <w:rPr>
          <w:rFonts w:ascii="Times New Roman" w:hAnsi="Times New Roman" w:cs="Times New Roman"/>
        </w:rPr>
        <w:t xml:space="preserve">, A. (2019). A survey of network-based intrusion detection data sets. Computers &amp; Security, 86, 147–167. </w:t>
      </w:r>
      <w:hyperlink r:id="rId26" w:history="1">
        <w:r w:rsidRPr="00A41F0A">
          <w:rPr>
            <w:rStyle w:val="Hyperlink"/>
            <w:rFonts w:ascii="Times New Roman" w:hAnsi="Times New Roman" w:cs="Times New Roman"/>
          </w:rPr>
          <w:t>https://doi.org/10.1016/j.cose.2019.06.005</w:t>
        </w:r>
      </w:hyperlink>
      <w:r>
        <w:rPr>
          <w:rFonts w:ascii="Times New Roman" w:hAnsi="Times New Roman" w:cs="Times New Roman"/>
        </w:rPr>
        <w:br/>
      </w:r>
    </w:p>
    <w:p w14:paraId="7BDE5209" w14:textId="77777777" w:rsidR="0093224E" w:rsidRPr="00E55567"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E55567">
        <w:rPr>
          <w:rFonts w:ascii="Times New Roman" w:hAnsi="Times New Roman" w:cs="Times New Roman"/>
        </w:rPr>
        <w:t>Khraisat</w:t>
      </w:r>
      <w:proofErr w:type="spellEnd"/>
      <w:r w:rsidRPr="00E55567">
        <w:rPr>
          <w:rFonts w:ascii="Times New Roman" w:hAnsi="Times New Roman" w:cs="Times New Roman"/>
        </w:rPr>
        <w:t xml:space="preserve">, A., </w:t>
      </w:r>
      <w:proofErr w:type="spellStart"/>
      <w:r w:rsidRPr="00E55567">
        <w:rPr>
          <w:rFonts w:ascii="Times New Roman" w:hAnsi="Times New Roman" w:cs="Times New Roman"/>
        </w:rPr>
        <w:t>Gondal</w:t>
      </w:r>
      <w:proofErr w:type="spellEnd"/>
      <w:r w:rsidRPr="00E55567">
        <w:rPr>
          <w:rFonts w:ascii="Times New Roman" w:hAnsi="Times New Roman" w:cs="Times New Roman"/>
        </w:rPr>
        <w:t xml:space="preserve">, I., </w:t>
      </w:r>
      <w:proofErr w:type="spellStart"/>
      <w:r w:rsidRPr="00E55567">
        <w:rPr>
          <w:rFonts w:ascii="Times New Roman" w:hAnsi="Times New Roman" w:cs="Times New Roman"/>
        </w:rPr>
        <w:t>Vamplew</w:t>
      </w:r>
      <w:proofErr w:type="spellEnd"/>
      <w:r w:rsidRPr="00E55567">
        <w:rPr>
          <w:rFonts w:ascii="Times New Roman" w:hAnsi="Times New Roman" w:cs="Times New Roman"/>
        </w:rPr>
        <w:t xml:space="preserve">, P., &amp; </w:t>
      </w:r>
      <w:proofErr w:type="spellStart"/>
      <w:r w:rsidRPr="00E55567">
        <w:rPr>
          <w:rFonts w:ascii="Times New Roman" w:hAnsi="Times New Roman" w:cs="Times New Roman"/>
        </w:rPr>
        <w:t>Kamruzzaman</w:t>
      </w:r>
      <w:proofErr w:type="spellEnd"/>
      <w:r w:rsidRPr="00E55567">
        <w:rPr>
          <w:rFonts w:ascii="Times New Roman" w:hAnsi="Times New Roman" w:cs="Times New Roman"/>
        </w:rPr>
        <w:t xml:space="preserve">, J. (2019). Survey of intrusion detection systems: techniques, datasets and challenges. Cybersecurity, 2(1), 1–22. </w:t>
      </w:r>
      <w:hyperlink r:id="rId27" w:history="1">
        <w:r w:rsidRPr="00A41F0A">
          <w:rPr>
            <w:rStyle w:val="Hyperlink"/>
            <w:rFonts w:ascii="Times New Roman" w:hAnsi="Times New Roman" w:cs="Times New Roman"/>
          </w:rPr>
          <w:t>https://doi.org/10.1186/s42400-019-0038-7</w:t>
        </w:r>
      </w:hyperlink>
      <w:r>
        <w:rPr>
          <w:rFonts w:ascii="Times New Roman" w:hAnsi="Times New Roman" w:cs="Times New Roman"/>
        </w:rPr>
        <w:br/>
      </w:r>
    </w:p>
    <w:p w14:paraId="1AFE19E2"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E55567">
        <w:rPr>
          <w:rFonts w:ascii="Times New Roman" w:hAnsi="Times New Roman" w:cs="Times New Roman"/>
        </w:rPr>
        <w:t>Zadrozny</w:t>
      </w:r>
      <w:proofErr w:type="spellEnd"/>
      <w:r w:rsidRPr="00E55567">
        <w:rPr>
          <w:rFonts w:ascii="Times New Roman" w:hAnsi="Times New Roman" w:cs="Times New Roman"/>
        </w:rPr>
        <w:t>, B., &amp; Elkan, C. (2001). Obtaining calibrated probability estimates from decision trees and naive Bayesian classifiers. Proceedings of the 18th International Conference on Machine Learning, 609–616.</w:t>
      </w:r>
    </w:p>
    <w:p w14:paraId="2133BB42" w14:textId="77777777" w:rsidR="0093224E" w:rsidRPr="00E55567" w:rsidRDefault="0093224E" w:rsidP="0093224E">
      <w:pPr>
        <w:pStyle w:val="ListParagraph"/>
        <w:ind w:left="1080"/>
        <w:rPr>
          <w:rFonts w:ascii="Times New Roman" w:hAnsi="Times New Roman" w:cs="Times New Roman"/>
        </w:rPr>
      </w:pPr>
    </w:p>
    <w:p w14:paraId="58A3A9BE" w14:textId="77777777" w:rsidR="0093224E" w:rsidRPr="00E55567" w:rsidRDefault="0093224E" w:rsidP="0093224E">
      <w:pPr>
        <w:pStyle w:val="ListParagraph"/>
        <w:numPr>
          <w:ilvl w:val="0"/>
          <w:numId w:val="17"/>
        </w:numPr>
        <w:spacing w:after="160" w:line="278" w:lineRule="auto"/>
        <w:ind w:left="1080"/>
        <w:rPr>
          <w:rFonts w:ascii="Times New Roman" w:hAnsi="Times New Roman" w:cs="Times New Roman"/>
        </w:rPr>
      </w:pPr>
      <w:r w:rsidRPr="00E55567">
        <w:rPr>
          <w:rFonts w:ascii="Times New Roman" w:hAnsi="Times New Roman" w:cs="Times New Roman"/>
        </w:rPr>
        <w:t xml:space="preserve">Garcia, S., </w:t>
      </w:r>
      <w:proofErr w:type="spellStart"/>
      <w:r w:rsidRPr="00E55567">
        <w:rPr>
          <w:rFonts w:ascii="Times New Roman" w:hAnsi="Times New Roman" w:cs="Times New Roman"/>
        </w:rPr>
        <w:t>Zunino</w:t>
      </w:r>
      <w:proofErr w:type="spellEnd"/>
      <w:r w:rsidRPr="00E55567">
        <w:rPr>
          <w:rFonts w:ascii="Times New Roman" w:hAnsi="Times New Roman" w:cs="Times New Roman"/>
        </w:rPr>
        <w:t xml:space="preserve">, A., &amp; Campo, M. (2014). Survey on network-based botnet detection methods. Security and Communication Networks, 7(5), 878–903. </w:t>
      </w:r>
      <w:hyperlink r:id="rId28" w:history="1">
        <w:r w:rsidRPr="00A41F0A">
          <w:rPr>
            <w:rStyle w:val="Hyperlink"/>
            <w:rFonts w:ascii="Times New Roman" w:hAnsi="Times New Roman" w:cs="Times New Roman"/>
          </w:rPr>
          <w:t>https://doi.org/10.1002/sec.800</w:t>
        </w:r>
      </w:hyperlink>
      <w:r>
        <w:rPr>
          <w:rFonts w:ascii="Times New Roman" w:hAnsi="Times New Roman" w:cs="Times New Roman"/>
        </w:rPr>
        <w:br/>
      </w:r>
    </w:p>
    <w:p w14:paraId="19B3C4E7" w14:textId="77777777" w:rsidR="0093224E" w:rsidRPr="00E55567"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E55567">
        <w:rPr>
          <w:rFonts w:ascii="Times New Roman" w:hAnsi="Times New Roman" w:cs="Times New Roman"/>
        </w:rPr>
        <w:t>Aljawarneh</w:t>
      </w:r>
      <w:proofErr w:type="spellEnd"/>
      <w:r w:rsidRPr="00E55567">
        <w:rPr>
          <w:rFonts w:ascii="Times New Roman" w:hAnsi="Times New Roman" w:cs="Times New Roman"/>
        </w:rPr>
        <w:t xml:space="preserve">, S., </w:t>
      </w:r>
      <w:proofErr w:type="spellStart"/>
      <w:r w:rsidRPr="00E55567">
        <w:rPr>
          <w:rFonts w:ascii="Times New Roman" w:hAnsi="Times New Roman" w:cs="Times New Roman"/>
        </w:rPr>
        <w:t>Aldwairi</w:t>
      </w:r>
      <w:proofErr w:type="spellEnd"/>
      <w:r w:rsidRPr="00E55567">
        <w:rPr>
          <w:rFonts w:ascii="Times New Roman" w:hAnsi="Times New Roman" w:cs="Times New Roman"/>
        </w:rPr>
        <w:t xml:space="preserve">, M., &amp; </w:t>
      </w:r>
      <w:proofErr w:type="spellStart"/>
      <w:r w:rsidRPr="00E55567">
        <w:rPr>
          <w:rFonts w:ascii="Times New Roman" w:hAnsi="Times New Roman" w:cs="Times New Roman"/>
        </w:rPr>
        <w:t>Yassein</w:t>
      </w:r>
      <w:proofErr w:type="spellEnd"/>
      <w:r w:rsidRPr="00E55567">
        <w:rPr>
          <w:rFonts w:ascii="Times New Roman" w:hAnsi="Times New Roman" w:cs="Times New Roman"/>
        </w:rPr>
        <w:t xml:space="preserve">, M. B. (2018). Anomaly-based intrusion detection system through feature selection analysis and building hybrid efficient model. Journal of Computational Science, 25, 152–160. </w:t>
      </w:r>
      <w:hyperlink r:id="rId29" w:history="1">
        <w:r w:rsidRPr="00A41F0A">
          <w:rPr>
            <w:rStyle w:val="Hyperlink"/>
            <w:rFonts w:ascii="Times New Roman" w:hAnsi="Times New Roman" w:cs="Times New Roman"/>
          </w:rPr>
          <w:t>https://doi.org/10.1016/j.jocs.2017.03.006</w:t>
        </w:r>
      </w:hyperlink>
      <w:r>
        <w:rPr>
          <w:rFonts w:ascii="Times New Roman" w:hAnsi="Times New Roman" w:cs="Times New Roman"/>
        </w:rPr>
        <w:br/>
      </w:r>
    </w:p>
    <w:p w14:paraId="20959475" w14:textId="77777777" w:rsidR="0093224E" w:rsidRPr="00E55567"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E55567">
        <w:rPr>
          <w:rFonts w:ascii="Times New Roman" w:hAnsi="Times New Roman" w:cs="Times New Roman"/>
        </w:rPr>
        <w:t>Vinayakumar</w:t>
      </w:r>
      <w:proofErr w:type="spellEnd"/>
      <w:r w:rsidRPr="00E55567">
        <w:rPr>
          <w:rFonts w:ascii="Times New Roman" w:hAnsi="Times New Roman" w:cs="Times New Roman"/>
        </w:rPr>
        <w:t xml:space="preserve">, R., </w:t>
      </w:r>
      <w:proofErr w:type="spellStart"/>
      <w:r w:rsidRPr="00E55567">
        <w:rPr>
          <w:rFonts w:ascii="Times New Roman" w:hAnsi="Times New Roman" w:cs="Times New Roman"/>
        </w:rPr>
        <w:t>Alazab</w:t>
      </w:r>
      <w:proofErr w:type="spellEnd"/>
      <w:r w:rsidRPr="00E55567">
        <w:rPr>
          <w:rFonts w:ascii="Times New Roman" w:hAnsi="Times New Roman" w:cs="Times New Roman"/>
        </w:rPr>
        <w:t xml:space="preserve">, M., </w:t>
      </w:r>
      <w:proofErr w:type="spellStart"/>
      <w:r w:rsidRPr="00E55567">
        <w:rPr>
          <w:rFonts w:ascii="Times New Roman" w:hAnsi="Times New Roman" w:cs="Times New Roman"/>
        </w:rPr>
        <w:t>Soman</w:t>
      </w:r>
      <w:proofErr w:type="spellEnd"/>
      <w:r w:rsidRPr="00E55567">
        <w:rPr>
          <w:rFonts w:ascii="Times New Roman" w:hAnsi="Times New Roman" w:cs="Times New Roman"/>
        </w:rPr>
        <w:t xml:space="preserve">, K. P., </w:t>
      </w:r>
      <w:proofErr w:type="spellStart"/>
      <w:r w:rsidRPr="00E55567">
        <w:rPr>
          <w:rFonts w:ascii="Times New Roman" w:hAnsi="Times New Roman" w:cs="Times New Roman"/>
        </w:rPr>
        <w:t>Poornachandran</w:t>
      </w:r>
      <w:proofErr w:type="spellEnd"/>
      <w:r w:rsidRPr="00E55567">
        <w:rPr>
          <w:rFonts w:ascii="Times New Roman" w:hAnsi="Times New Roman" w:cs="Times New Roman"/>
        </w:rPr>
        <w:t>, P., Al-</w:t>
      </w:r>
      <w:proofErr w:type="spellStart"/>
      <w:r w:rsidRPr="00E55567">
        <w:rPr>
          <w:rFonts w:ascii="Times New Roman" w:hAnsi="Times New Roman" w:cs="Times New Roman"/>
        </w:rPr>
        <w:t>Nemrat</w:t>
      </w:r>
      <w:proofErr w:type="spellEnd"/>
      <w:r w:rsidRPr="00E55567">
        <w:rPr>
          <w:rFonts w:ascii="Times New Roman" w:hAnsi="Times New Roman" w:cs="Times New Roman"/>
        </w:rPr>
        <w:t xml:space="preserve">, A., &amp; </w:t>
      </w:r>
      <w:proofErr w:type="spellStart"/>
      <w:r w:rsidRPr="00E55567">
        <w:rPr>
          <w:rFonts w:ascii="Times New Roman" w:hAnsi="Times New Roman" w:cs="Times New Roman"/>
        </w:rPr>
        <w:t>Venkatraman</w:t>
      </w:r>
      <w:proofErr w:type="spellEnd"/>
      <w:r w:rsidRPr="00E55567">
        <w:rPr>
          <w:rFonts w:ascii="Times New Roman" w:hAnsi="Times New Roman" w:cs="Times New Roman"/>
        </w:rPr>
        <w:t xml:space="preserve">, S. (2019). Deep learning approach for intelligent intrusion detection system. IEEE Access, 7, 41525–41550. </w:t>
      </w:r>
      <w:hyperlink r:id="rId30" w:history="1">
        <w:r w:rsidRPr="00A41F0A">
          <w:rPr>
            <w:rStyle w:val="Hyperlink"/>
            <w:rFonts w:ascii="Times New Roman" w:hAnsi="Times New Roman" w:cs="Times New Roman"/>
          </w:rPr>
          <w:t>https://doi.org/10.1109/ACCESS.2019.2895334</w:t>
        </w:r>
      </w:hyperlink>
      <w:r>
        <w:rPr>
          <w:rFonts w:ascii="Times New Roman" w:hAnsi="Times New Roman" w:cs="Times New Roman"/>
        </w:rPr>
        <w:br/>
      </w:r>
    </w:p>
    <w:p w14:paraId="256D0B5F" w14:textId="77777777" w:rsidR="0093224E" w:rsidRPr="00E55567"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E55567">
        <w:rPr>
          <w:rFonts w:ascii="Times New Roman" w:hAnsi="Times New Roman" w:cs="Times New Roman"/>
        </w:rPr>
        <w:t>Kasongo</w:t>
      </w:r>
      <w:proofErr w:type="spellEnd"/>
      <w:r w:rsidRPr="00E55567">
        <w:rPr>
          <w:rFonts w:ascii="Times New Roman" w:hAnsi="Times New Roman" w:cs="Times New Roman"/>
        </w:rPr>
        <w:t xml:space="preserve">, S. M., &amp; Sun, Y. (2020). A deep learning method with wrapper based feature extraction for wireless intrusion detection system. Computers &amp; Security, 92, 101752. </w:t>
      </w:r>
      <w:hyperlink r:id="rId31" w:history="1">
        <w:r w:rsidRPr="00A41F0A">
          <w:rPr>
            <w:rStyle w:val="Hyperlink"/>
            <w:rFonts w:ascii="Times New Roman" w:hAnsi="Times New Roman" w:cs="Times New Roman"/>
          </w:rPr>
          <w:t>https://doi.org/10.1016/j.cose.2020.101752</w:t>
        </w:r>
      </w:hyperlink>
      <w:r>
        <w:rPr>
          <w:rFonts w:ascii="Times New Roman" w:hAnsi="Times New Roman" w:cs="Times New Roman"/>
        </w:rPr>
        <w:br/>
      </w:r>
    </w:p>
    <w:p w14:paraId="6359FE32" w14:textId="77777777" w:rsidR="0093224E" w:rsidRPr="0052370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52370E">
        <w:rPr>
          <w:rFonts w:ascii="Times New Roman" w:hAnsi="Times New Roman" w:cs="Times New Roman"/>
        </w:rPr>
        <w:t>Sommer</w:t>
      </w:r>
      <w:proofErr w:type="spellEnd"/>
      <w:r w:rsidRPr="0052370E">
        <w:rPr>
          <w:rFonts w:ascii="Times New Roman" w:hAnsi="Times New Roman" w:cs="Times New Roman"/>
        </w:rPr>
        <w:t xml:space="preserve">, R., &amp; </w:t>
      </w:r>
      <w:proofErr w:type="spellStart"/>
      <w:r w:rsidRPr="0052370E">
        <w:rPr>
          <w:rFonts w:ascii="Times New Roman" w:hAnsi="Times New Roman" w:cs="Times New Roman"/>
        </w:rPr>
        <w:t>Paxson</w:t>
      </w:r>
      <w:proofErr w:type="spellEnd"/>
      <w:r w:rsidRPr="0052370E">
        <w:rPr>
          <w:rFonts w:ascii="Times New Roman" w:hAnsi="Times New Roman" w:cs="Times New Roman"/>
        </w:rPr>
        <w:t xml:space="preserve">, V. (2010). Outside the closed world: On using machine learning for network intrusion detection. 2010 IEEE Symposium on Security and Privacy, 305–316. </w:t>
      </w:r>
      <w:hyperlink r:id="rId32" w:history="1">
        <w:r w:rsidRPr="00A41F0A">
          <w:rPr>
            <w:rStyle w:val="Hyperlink"/>
            <w:rFonts w:ascii="Times New Roman" w:hAnsi="Times New Roman" w:cs="Times New Roman"/>
          </w:rPr>
          <w:t>https://doi.org/10.1109/SP.2010.25</w:t>
        </w:r>
      </w:hyperlink>
      <w:r>
        <w:rPr>
          <w:rFonts w:ascii="Times New Roman" w:hAnsi="Times New Roman" w:cs="Times New Roman"/>
        </w:rPr>
        <w:br/>
      </w:r>
    </w:p>
    <w:p w14:paraId="0E79B755" w14:textId="77777777" w:rsidR="0093224E" w:rsidRPr="0052370E" w:rsidRDefault="0093224E" w:rsidP="0093224E">
      <w:pPr>
        <w:pStyle w:val="ListParagraph"/>
        <w:numPr>
          <w:ilvl w:val="0"/>
          <w:numId w:val="17"/>
        </w:numPr>
        <w:spacing w:after="160" w:line="278" w:lineRule="auto"/>
        <w:ind w:left="1080"/>
        <w:rPr>
          <w:rFonts w:ascii="Times New Roman" w:hAnsi="Times New Roman" w:cs="Times New Roman"/>
        </w:rPr>
      </w:pPr>
      <w:r w:rsidRPr="0052370E">
        <w:rPr>
          <w:rFonts w:ascii="Times New Roman" w:hAnsi="Times New Roman" w:cs="Times New Roman"/>
        </w:rPr>
        <w:t xml:space="preserve">Yin, C., Zhu, Y., </w:t>
      </w:r>
      <w:proofErr w:type="spellStart"/>
      <w:r w:rsidRPr="0052370E">
        <w:rPr>
          <w:rFonts w:ascii="Times New Roman" w:hAnsi="Times New Roman" w:cs="Times New Roman"/>
        </w:rPr>
        <w:t>Fei</w:t>
      </w:r>
      <w:proofErr w:type="spellEnd"/>
      <w:r w:rsidRPr="0052370E">
        <w:rPr>
          <w:rFonts w:ascii="Times New Roman" w:hAnsi="Times New Roman" w:cs="Times New Roman"/>
        </w:rPr>
        <w:t xml:space="preserve">, J., &amp; He, X. (2017). A deep learning approach for intrusion detection using recurrent neural networks. IEEE Access, 5, 21954–21961. </w:t>
      </w:r>
      <w:hyperlink r:id="rId33" w:history="1">
        <w:r w:rsidRPr="00A41F0A">
          <w:rPr>
            <w:rStyle w:val="Hyperlink"/>
            <w:rFonts w:ascii="Times New Roman" w:hAnsi="Times New Roman" w:cs="Times New Roman"/>
          </w:rPr>
          <w:t>https://doi.org/10.1109/ACCESS.2017.2762418</w:t>
        </w:r>
      </w:hyperlink>
      <w:r>
        <w:rPr>
          <w:rFonts w:ascii="Times New Roman" w:hAnsi="Times New Roman" w:cs="Times New Roman"/>
        </w:rPr>
        <w:br/>
      </w:r>
    </w:p>
    <w:p w14:paraId="6E7AF252" w14:textId="77777777" w:rsidR="0093224E" w:rsidRPr="0052370E" w:rsidRDefault="0093224E" w:rsidP="0093224E">
      <w:pPr>
        <w:pStyle w:val="ListParagraph"/>
        <w:numPr>
          <w:ilvl w:val="0"/>
          <w:numId w:val="17"/>
        </w:numPr>
        <w:spacing w:after="160" w:line="278" w:lineRule="auto"/>
        <w:ind w:left="1080"/>
        <w:rPr>
          <w:rFonts w:ascii="Times New Roman" w:hAnsi="Times New Roman" w:cs="Times New Roman"/>
        </w:rPr>
      </w:pPr>
      <w:r w:rsidRPr="0052370E">
        <w:rPr>
          <w:rFonts w:ascii="Times New Roman" w:hAnsi="Times New Roman" w:cs="Times New Roman"/>
        </w:rPr>
        <w:t xml:space="preserve">Ahmed, M., Mahmood, A. N., &amp; Hu, J. (2016). A survey of network anomaly detection techniques. Journal of Network and Computer Applications, 60, 19–31. </w:t>
      </w:r>
      <w:hyperlink r:id="rId34" w:history="1">
        <w:r w:rsidRPr="00A41F0A">
          <w:rPr>
            <w:rStyle w:val="Hyperlink"/>
            <w:rFonts w:ascii="Times New Roman" w:hAnsi="Times New Roman" w:cs="Times New Roman"/>
          </w:rPr>
          <w:t>https://doi.org/10.1016/j.jnca.2015.11.016</w:t>
        </w:r>
      </w:hyperlink>
      <w:r>
        <w:rPr>
          <w:rFonts w:ascii="Times New Roman" w:hAnsi="Times New Roman" w:cs="Times New Roman"/>
        </w:rPr>
        <w:br/>
      </w:r>
    </w:p>
    <w:p w14:paraId="7DAF27B3"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52370E">
        <w:rPr>
          <w:rFonts w:ascii="Times New Roman" w:hAnsi="Times New Roman" w:cs="Times New Roman"/>
        </w:rPr>
        <w:t>Mirsky</w:t>
      </w:r>
      <w:proofErr w:type="spellEnd"/>
      <w:r w:rsidRPr="0052370E">
        <w:rPr>
          <w:rFonts w:ascii="Times New Roman" w:hAnsi="Times New Roman" w:cs="Times New Roman"/>
        </w:rPr>
        <w:t xml:space="preserve">, Y., </w:t>
      </w:r>
      <w:proofErr w:type="spellStart"/>
      <w:r w:rsidRPr="0052370E">
        <w:rPr>
          <w:rFonts w:ascii="Times New Roman" w:hAnsi="Times New Roman" w:cs="Times New Roman"/>
        </w:rPr>
        <w:t>Doitshman</w:t>
      </w:r>
      <w:proofErr w:type="spellEnd"/>
      <w:r w:rsidRPr="0052370E">
        <w:rPr>
          <w:rFonts w:ascii="Times New Roman" w:hAnsi="Times New Roman" w:cs="Times New Roman"/>
        </w:rPr>
        <w:t xml:space="preserve">, T., </w:t>
      </w:r>
      <w:proofErr w:type="spellStart"/>
      <w:r w:rsidRPr="0052370E">
        <w:rPr>
          <w:rFonts w:ascii="Times New Roman" w:hAnsi="Times New Roman" w:cs="Times New Roman"/>
        </w:rPr>
        <w:t>Elovici</w:t>
      </w:r>
      <w:proofErr w:type="spellEnd"/>
      <w:r w:rsidRPr="0052370E">
        <w:rPr>
          <w:rFonts w:ascii="Times New Roman" w:hAnsi="Times New Roman" w:cs="Times New Roman"/>
        </w:rPr>
        <w:t xml:space="preserve">, Y., &amp; </w:t>
      </w:r>
      <w:proofErr w:type="spellStart"/>
      <w:r w:rsidRPr="0052370E">
        <w:rPr>
          <w:rFonts w:ascii="Times New Roman" w:hAnsi="Times New Roman" w:cs="Times New Roman"/>
        </w:rPr>
        <w:t>Shabtai</w:t>
      </w:r>
      <w:proofErr w:type="spellEnd"/>
      <w:r w:rsidRPr="0052370E">
        <w:rPr>
          <w:rFonts w:ascii="Times New Roman" w:hAnsi="Times New Roman" w:cs="Times New Roman"/>
        </w:rPr>
        <w:t xml:space="preserve">, A. (2018). </w:t>
      </w:r>
      <w:proofErr w:type="spellStart"/>
      <w:r w:rsidRPr="0052370E">
        <w:rPr>
          <w:rFonts w:ascii="Times New Roman" w:hAnsi="Times New Roman" w:cs="Times New Roman"/>
        </w:rPr>
        <w:t>Kitsune</w:t>
      </w:r>
      <w:proofErr w:type="spellEnd"/>
      <w:r w:rsidRPr="0052370E">
        <w:rPr>
          <w:rFonts w:ascii="Times New Roman" w:hAnsi="Times New Roman" w:cs="Times New Roman"/>
        </w:rPr>
        <w:t xml:space="preserve">: An ensemble of </w:t>
      </w:r>
      <w:proofErr w:type="spellStart"/>
      <w:r w:rsidRPr="0052370E">
        <w:rPr>
          <w:rFonts w:ascii="Times New Roman" w:hAnsi="Times New Roman" w:cs="Times New Roman"/>
        </w:rPr>
        <w:t>autoencoders</w:t>
      </w:r>
      <w:proofErr w:type="spellEnd"/>
      <w:r w:rsidRPr="0052370E">
        <w:rPr>
          <w:rFonts w:ascii="Times New Roman" w:hAnsi="Times New Roman" w:cs="Times New Roman"/>
        </w:rPr>
        <w:t xml:space="preserve"> for online network intrusion detection. Proceedings of the 2018 Network and Distributed System Security Symposium. </w:t>
      </w:r>
      <w:hyperlink r:id="rId35" w:history="1">
        <w:r w:rsidRPr="00A41F0A">
          <w:rPr>
            <w:rStyle w:val="Hyperlink"/>
            <w:rFonts w:ascii="Times New Roman" w:hAnsi="Times New Roman" w:cs="Times New Roman"/>
          </w:rPr>
          <w:t>https://doi.org/10.14722/ndss.2018.23204</w:t>
        </w:r>
      </w:hyperlink>
      <w:r>
        <w:rPr>
          <w:rFonts w:ascii="Times New Roman" w:hAnsi="Times New Roman" w:cs="Times New Roman"/>
        </w:rPr>
        <w:br/>
      </w:r>
    </w:p>
    <w:p w14:paraId="4392FE3B"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r w:rsidRPr="0052370E">
        <w:rPr>
          <w:rFonts w:ascii="Times New Roman" w:hAnsi="Times New Roman" w:cs="Times New Roman"/>
        </w:rPr>
        <w:t xml:space="preserve">Shone, N., Ngoc, T. N., </w:t>
      </w:r>
      <w:proofErr w:type="spellStart"/>
      <w:r w:rsidRPr="0052370E">
        <w:rPr>
          <w:rFonts w:ascii="Times New Roman" w:hAnsi="Times New Roman" w:cs="Times New Roman"/>
        </w:rPr>
        <w:t>Phai</w:t>
      </w:r>
      <w:proofErr w:type="spellEnd"/>
      <w:r w:rsidRPr="0052370E">
        <w:rPr>
          <w:rFonts w:ascii="Times New Roman" w:hAnsi="Times New Roman" w:cs="Times New Roman"/>
        </w:rPr>
        <w:t xml:space="preserve">, V. D., &amp; Shi, Q. (2018). A deep learning approach to network intrusion detection. IEEE Transactions on Emerging Topics in Computational Intelligence, 2(1), 41-50. </w:t>
      </w:r>
      <w:hyperlink r:id="rId36" w:history="1">
        <w:r w:rsidRPr="00A41F0A">
          <w:rPr>
            <w:rStyle w:val="Hyperlink"/>
            <w:rFonts w:ascii="Times New Roman" w:hAnsi="Times New Roman" w:cs="Times New Roman"/>
          </w:rPr>
          <w:t>https://doi.org/10.1109/TETCI.2017.2772792</w:t>
        </w:r>
      </w:hyperlink>
    </w:p>
    <w:p w14:paraId="792FEF2D" w14:textId="77777777" w:rsidR="0093224E" w:rsidRDefault="0093224E" w:rsidP="0093224E">
      <w:pPr>
        <w:pStyle w:val="ListParagraph"/>
        <w:ind w:left="1080"/>
        <w:rPr>
          <w:rFonts w:ascii="Times New Roman" w:hAnsi="Times New Roman" w:cs="Times New Roman"/>
        </w:rPr>
      </w:pPr>
    </w:p>
    <w:p w14:paraId="3EF79812"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52370E">
        <w:rPr>
          <w:rFonts w:ascii="Times New Roman" w:hAnsi="Times New Roman" w:cs="Times New Roman"/>
        </w:rPr>
        <w:t>Javaid</w:t>
      </w:r>
      <w:proofErr w:type="spellEnd"/>
      <w:r w:rsidRPr="0052370E">
        <w:rPr>
          <w:rFonts w:ascii="Times New Roman" w:hAnsi="Times New Roman" w:cs="Times New Roman"/>
        </w:rPr>
        <w:t xml:space="preserve">, A., </w:t>
      </w:r>
      <w:proofErr w:type="spellStart"/>
      <w:r w:rsidRPr="0052370E">
        <w:rPr>
          <w:rFonts w:ascii="Times New Roman" w:hAnsi="Times New Roman" w:cs="Times New Roman"/>
        </w:rPr>
        <w:t>Niyaz</w:t>
      </w:r>
      <w:proofErr w:type="spellEnd"/>
      <w:r w:rsidRPr="0052370E">
        <w:rPr>
          <w:rFonts w:ascii="Times New Roman" w:hAnsi="Times New Roman" w:cs="Times New Roman"/>
        </w:rPr>
        <w:t xml:space="preserve">, Q., Sun, W., &amp; </w:t>
      </w:r>
      <w:proofErr w:type="spellStart"/>
      <w:r w:rsidRPr="0052370E">
        <w:rPr>
          <w:rFonts w:ascii="Times New Roman" w:hAnsi="Times New Roman" w:cs="Times New Roman"/>
        </w:rPr>
        <w:t>Alam</w:t>
      </w:r>
      <w:proofErr w:type="spellEnd"/>
      <w:r w:rsidRPr="0052370E">
        <w:rPr>
          <w:rFonts w:ascii="Times New Roman" w:hAnsi="Times New Roman" w:cs="Times New Roman"/>
        </w:rPr>
        <w:t xml:space="preserve">, M. (2016). A deep learning approach for network intrusion detection system. *Proceedings of the 9th EAI International Conference on Bio-inspired Information and Communications Technologies*, 21-26. </w:t>
      </w:r>
      <w:hyperlink r:id="rId37" w:history="1">
        <w:r w:rsidRPr="00A41F0A">
          <w:rPr>
            <w:rStyle w:val="Hyperlink"/>
            <w:rFonts w:ascii="Times New Roman" w:hAnsi="Times New Roman" w:cs="Times New Roman"/>
          </w:rPr>
          <w:t>https://doi.org/10.4108/eai.3-12-2015.2262516</w:t>
        </w:r>
      </w:hyperlink>
    </w:p>
    <w:p w14:paraId="3B91B4CB" w14:textId="77777777" w:rsidR="0093224E" w:rsidRPr="0052370E" w:rsidRDefault="0093224E" w:rsidP="0093224E">
      <w:pPr>
        <w:pStyle w:val="ListParagraph"/>
        <w:ind w:left="1080"/>
        <w:rPr>
          <w:rFonts w:ascii="Times New Roman" w:hAnsi="Times New Roman" w:cs="Times New Roman"/>
        </w:rPr>
      </w:pPr>
    </w:p>
    <w:p w14:paraId="5FD1A9CF"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52370E">
        <w:rPr>
          <w:rFonts w:ascii="Times New Roman" w:hAnsi="Times New Roman" w:cs="Times New Roman"/>
        </w:rPr>
        <w:t>Haider</w:t>
      </w:r>
      <w:proofErr w:type="spellEnd"/>
      <w:r w:rsidRPr="0052370E">
        <w:rPr>
          <w:rFonts w:ascii="Times New Roman" w:hAnsi="Times New Roman" w:cs="Times New Roman"/>
        </w:rPr>
        <w:t xml:space="preserve">, W., Hu, J., Slay, J., Turnbull, B. P., &amp; </w:t>
      </w:r>
      <w:proofErr w:type="spellStart"/>
      <w:r w:rsidRPr="0052370E">
        <w:rPr>
          <w:rFonts w:ascii="Times New Roman" w:hAnsi="Times New Roman" w:cs="Times New Roman"/>
        </w:rPr>
        <w:t>Xie</w:t>
      </w:r>
      <w:proofErr w:type="spellEnd"/>
      <w:r w:rsidRPr="0052370E">
        <w:rPr>
          <w:rFonts w:ascii="Times New Roman" w:hAnsi="Times New Roman" w:cs="Times New Roman"/>
        </w:rPr>
        <w:t xml:space="preserve">, Y. (2017). Generating realistic intrusion detection system dataset based on fuzzy qualitative </w:t>
      </w:r>
      <w:proofErr w:type="spellStart"/>
      <w:r w:rsidRPr="0052370E">
        <w:rPr>
          <w:rFonts w:ascii="Times New Roman" w:hAnsi="Times New Roman" w:cs="Times New Roman"/>
        </w:rPr>
        <w:t>modeling</w:t>
      </w:r>
      <w:proofErr w:type="spellEnd"/>
      <w:r w:rsidRPr="0052370E">
        <w:rPr>
          <w:rFonts w:ascii="Times New Roman" w:hAnsi="Times New Roman" w:cs="Times New Roman"/>
        </w:rPr>
        <w:t xml:space="preserve">. Journal of Network and Computer Applications, 87, 185-192. </w:t>
      </w:r>
      <w:hyperlink r:id="rId38" w:history="1">
        <w:r w:rsidRPr="00A41F0A">
          <w:rPr>
            <w:rStyle w:val="Hyperlink"/>
            <w:rFonts w:ascii="Times New Roman" w:hAnsi="Times New Roman" w:cs="Times New Roman"/>
          </w:rPr>
          <w:t>https://doi.org/10.1016/j.jnca.2017.03.018</w:t>
        </w:r>
      </w:hyperlink>
    </w:p>
    <w:p w14:paraId="096C50C8" w14:textId="77777777" w:rsidR="0093224E" w:rsidRPr="0052370E" w:rsidRDefault="0093224E" w:rsidP="0093224E">
      <w:pPr>
        <w:pStyle w:val="ListParagraph"/>
        <w:ind w:left="1080"/>
        <w:rPr>
          <w:rFonts w:ascii="Times New Roman" w:hAnsi="Times New Roman" w:cs="Times New Roman"/>
        </w:rPr>
      </w:pPr>
    </w:p>
    <w:p w14:paraId="1B63AF52"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52370E">
        <w:rPr>
          <w:rFonts w:ascii="Times New Roman" w:hAnsi="Times New Roman" w:cs="Times New Roman"/>
        </w:rPr>
        <w:t>Sperotto</w:t>
      </w:r>
      <w:proofErr w:type="spellEnd"/>
      <w:r w:rsidRPr="0052370E">
        <w:rPr>
          <w:rFonts w:ascii="Times New Roman" w:hAnsi="Times New Roman" w:cs="Times New Roman"/>
        </w:rPr>
        <w:t xml:space="preserve">, A., </w:t>
      </w:r>
      <w:proofErr w:type="spellStart"/>
      <w:r w:rsidRPr="0052370E">
        <w:rPr>
          <w:rFonts w:ascii="Times New Roman" w:hAnsi="Times New Roman" w:cs="Times New Roman"/>
        </w:rPr>
        <w:t>Schaffrath</w:t>
      </w:r>
      <w:proofErr w:type="spellEnd"/>
      <w:r w:rsidRPr="0052370E">
        <w:rPr>
          <w:rFonts w:ascii="Times New Roman" w:hAnsi="Times New Roman" w:cs="Times New Roman"/>
        </w:rPr>
        <w:t xml:space="preserve">, G., </w:t>
      </w:r>
      <w:proofErr w:type="spellStart"/>
      <w:r w:rsidRPr="0052370E">
        <w:rPr>
          <w:rFonts w:ascii="Times New Roman" w:hAnsi="Times New Roman" w:cs="Times New Roman"/>
        </w:rPr>
        <w:t>Sadre</w:t>
      </w:r>
      <w:proofErr w:type="spellEnd"/>
      <w:r w:rsidRPr="0052370E">
        <w:rPr>
          <w:rFonts w:ascii="Times New Roman" w:hAnsi="Times New Roman" w:cs="Times New Roman"/>
        </w:rPr>
        <w:t xml:space="preserve">, R., </w:t>
      </w:r>
      <w:proofErr w:type="spellStart"/>
      <w:r w:rsidRPr="0052370E">
        <w:rPr>
          <w:rFonts w:ascii="Times New Roman" w:hAnsi="Times New Roman" w:cs="Times New Roman"/>
        </w:rPr>
        <w:t>Morariu</w:t>
      </w:r>
      <w:proofErr w:type="spellEnd"/>
      <w:r w:rsidRPr="0052370E">
        <w:rPr>
          <w:rFonts w:ascii="Times New Roman" w:hAnsi="Times New Roman" w:cs="Times New Roman"/>
        </w:rPr>
        <w:t xml:space="preserve">, C., </w:t>
      </w:r>
      <w:proofErr w:type="spellStart"/>
      <w:r w:rsidRPr="0052370E">
        <w:rPr>
          <w:rFonts w:ascii="Times New Roman" w:hAnsi="Times New Roman" w:cs="Times New Roman"/>
        </w:rPr>
        <w:t>Pras</w:t>
      </w:r>
      <w:proofErr w:type="spellEnd"/>
      <w:r w:rsidRPr="0052370E">
        <w:rPr>
          <w:rFonts w:ascii="Times New Roman" w:hAnsi="Times New Roman" w:cs="Times New Roman"/>
        </w:rPr>
        <w:t xml:space="preserve">, A., &amp; Stiller, B. (2010). An overview of IP flow-based intrusion detection. IEEE Communications Surveys &amp; Tutorials, 12(3), 343-356. </w:t>
      </w:r>
      <w:hyperlink r:id="rId39" w:history="1">
        <w:r w:rsidRPr="00A41F0A">
          <w:rPr>
            <w:rStyle w:val="Hyperlink"/>
            <w:rFonts w:ascii="Times New Roman" w:hAnsi="Times New Roman" w:cs="Times New Roman"/>
          </w:rPr>
          <w:t>https://doi.org/10.1109/SURV.2010.032210.00054</w:t>
        </w:r>
      </w:hyperlink>
    </w:p>
    <w:p w14:paraId="5A49AC23" w14:textId="77777777" w:rsidR="0093224E" w:rsidRPr="0052370E" w:rsidRDefault="0093224E" w:rsidP="0093224E">
      <w:pPr>
        <w:pStyle w:val="ListParagraph"/>
        <w:ind w:left="1080"/>
        <w:rPr>
          <w:rFonts w:ascii="Times New Roman" w:hAnsi="Times New Roman" w:cs="Times New Roman"/>
        </w:rPr>
      </w:pPr>
    </w:p>
    <w:p w14:paraId="575DA244"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r w:rsidRPr="0052370E">
        <w:rPr>
          <w:rFonts w:ascii="Times New Roman" w:hAnsi="Times New Roman" w:cs="Times New Roman"/>
        </w:rPr>
        <w:t xml:space="preserve">Wang, W., &amp; Lu, Z. (2013). Cyber security in the smart grid: Survey and challenges. Computer Networks, 57(5), 1344-1371. </w:t>
      </w:r>
      <w:hyperlink r:id="rId40" w:history="1">
        <w:r w:rsidRPr="00A41F0A">
          <w:rPr>
            <w:rStyle w:val="Hyperlink"/>
            <w:rFonts w:ascii="Times New Roman" w:hAnsi="Times New Roman" w:cs="Times New Roman"/>
          </w:rPr>
          <w:t>https://doi.org/10.1016/j.comnet.2012.12.017</w:t>
        </w:r>
      </w:hyperlink>
    </w:p>
    <w:p w14:paraId="3E26E597" w14:textId="77777777" w:rsidR="0093224E" w:rsidRPr="0052370E" w:rsidRDefault="0093224E" w:rsidP="0093224E">
      <w:pPr>
        <w:pStyle w:val="ListParagraph"/>
        <w:ind w:left="1080"/>
        <w:rPr>
          <w:rFonts w:ascii="Times New Roman" w:hAnsi="Times New Roman" w:cs="Times New Roman"/>
        </w:rPr>
      </w:pPr>
    </w:p>
    <w:p w14:paraId="7542B85B" w14:textId="77777777" w:rsidR="0093224E" w:rsidRPr="0052370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52370E">
        <w:rPr>
          <w:rFonts w:ascii="Times New Roman" w:hAnsi="Times New Roman" w:cs="Times New Roman"/>
        </w:rPr>
        <w:t>Almseidin</w:t>
      </w:r>
      <w:proofErr w:type="spellEnd"/>
      <w:r w:rsidRPr="0052370E">
        <w:rPr>
          <w:rFonts w:ascii="Times New Roman" w:hAnsi="Times New Roman" w:cs="Times New Roman"/>
        </w:rPr>
        <w:t xml:space="preserve">, M., </w:t>
      </w:r>
      <w:proofErr w:type="spellStart"/>
      <w:r w:rsidRPr="0052370E">
        <w:rPr>
          <w:rFonts w:ascii="Times New Roman" w:hAnsi="Times New Roman" w:cs="Times New Roman"/>
        </w:rPr>
        <w:t>Alzubi</w:t>
      </w:r>
      <w:proofErr w:type="spellEnd"/>
      <w:r w:rsidRPr="0052370E">
        <w:rPr>
          <w:rFonts w:ascii="Times New Roman" w:hAnsi="Times New Roman" w:cs="Times New Roman"/>
        </w:rPr>
        <w:t xml:space="preserve">, M., Kovacs, S., &amp; </w:t>
      </w:r>
      <w:proofErr w:type="spellStart"/>
      <w:r w:rsidRPr="0052370E">
        <w:rPr>
          <w:rFonts w:ascii="Times New Roman" w:hAnsi="Times New Roman" w:cs="Times New Roman"/>
        </w:rPr>
        <w:t>Alkasassbeh</w:t>
      </w:r>
      <w:proofErr w:type="spellEnd"/>
      <w:r w:rsidRPr="0052370E">
        <w:rPr>
          <w:rFonts w:ascii="Times New Roman" w:hAnsi="Times New Roman" w:cs="Times New Roman"/>
        </w:rPr>
        <w:t xml:space="preserve">, M. (2017). Evaluation of machine learning algorithms for intrusion detection system. 2017 IEEE 15th International Symposium on Intelligent Systems and Informatics (SISY), 000277-000282. </w:t>
      </w:r>
      <w:hyperlink r:id="rId41" w:history="1">
        <w:r w:rsidRPr="00A41F0A">
          <w:rPr>
            <w:rStyle w:val="Hyperlink"/>
            <w:rFonts w:ascii="Times New Roman" w:hAnsi="Times New Roman" w:cs="Times New Roman"/>
          </w:rPr>
          <w:t>https://doi.org/10.1109/SISY.2017.8080566</w:t>
        </w:r>
      </w:hyperlink>
    </w:p>
    <w:p w14:paraId="1BA7677B" w14:textId="77777777" w:rsidR="0093224E" w:rsidRPr="0052370E" w:rsidRDefault="0093224E" w:rsidP="0093224E">
      <w:pPr>
        <w:pStyle w:val="ListParagraph"/>
        <w:ind w:left="1080"/>
        <w:rPr>
          <w:rFonts w:ascii="Times New Roman" w:hAnsi="Times New Roman" w:cs="Times New Roman"/>
        </w:rPr>
      </w:pPr>
    </w:p>
    <w:p w14:paraId="0039AD3C"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52370E">
        <w:rPr>
          <w:rFonts w:ascii="Times New Roman" w:hAnsi="Times New Roman" w:cs="Times New Roman"/>
        </w:rPr>
        <w:t>Kevric</w:t>
      </w:r>
      <w:proofErr w:type="spellEnd"/>
      <w:r w:rsidRPr="0052370E">
        <w:rPr>
          <w:rFonts w:ascii="Times New Roman" w:hAnsi="Times New Roman" w:cs="Times New Roman"/>
        </w:rPr>
        <w:t xml:space="preserve">, J., </w:t>
      </w:r>
      <w:proofErr w:type="spellStart"/>
      <w:r w:rsidRPr="0052370E">
        <w:rPr>
          <w:rFonts w:ascii="Times New Roman" w:hAnsi="Times New Roman" w:cs="Times New Roman"/>
        </w:rPr>
        <w:t>Jukic</w:t>
      </w:r>
      <w:proofErr w:type="spellEnd"/>
      <w:r w:rsidRPr="0052370E">
        <w:rPr>
          <w:rFonts w:ascii="Times New Roman" w:hAnsi="Times New Roman" w:cs="Times New Roman"/>
        </w:rPr>
        <w:t xml:space="preserve">, S., &amp; </w:t>
      </w:r>
      <w:proofErr w:type="spellStart"/>
      <w:r w:rsidRPr="0052370E">
        <w:rPr>
          <w:rFonts w:ascii="Times New Roman" w:hAnsi="Times New Roman" w:cs="Times New Roman"/>
        </w:rPr>
        <w:t>Subasi</w:t>
      </w:r>
      <w:proofErr w:type="spellEnd"/>
      <w:r w:rsidRPr="0052370E">
        <w:rPr>
          <w:rFonts w:ascii="Times New Roman" w:hAnsi="Times New Roman" w:cs="Times New Roman"/>
        </w:rPr>
        <w:t xml:space="preserve">, A. (2017). An effective combining classifier approach using tree algorithms for network intrusion detection. Neural Computing and Applications, 28(1), 1051-1058. </w:t>
      </w:r>
      <w:hyperlink r:id="rId42" w:history="1">
        <w:r w:rsidRPr="00A41F0A">
          <w:rPr>
            <w:rStyle w:val="Hyperlink"/>
            <w:rFonts w:ascii="Times New Roman" w:hAnsi="Times New Roman" w:cs="Times New Roman"/>
          </w:rPr>
          <w:t>https://doi.org/10.1007/s00521-016-2418-1</w:t>
        </w:r>
      </w:hyperlink>
    </w:p>
    <w:p w14:paraId="3FB77837" w14:textId="77777777" w:rsidR="0093224E" w:rsidRPr="0052370E" w:rsidRDefault="0093224E" w:rsidP="0093224E">
      <w:pPr>
        <w:pStyle w:val="ListParagraph"/>
        <w:ind w:left="1080"/>
        <w:rPr>
          <w:rFonts w:ascii="Times New Roman" w:hAnsi="Times New Roman" w:cs="Times New Roman"/>
        </w:rPr>
      </w:pPr>
    </w:p>
    <w:p w14:paraId="7C8BB044" w14:textId="77777777" w:rsidR="0093224E" w:rsidRDefault="0093224E" w:rsidP="0093224E">
      <w:pPr>
        <w:pStyle w:val="ListParagraph"/>
        <w:numPr>
          <w:ilvl w:val="0"/>
          <w:numId w:val="17"/>
        </w:numPr>
        <w:spacing w:after="160" w:line="278" w:lineRule="auto"/>
        <w:ind w:left="1080"/>
        <w:rPr>
          <w:rFonts w:ascii="Times New Roman" w:hAnsi="Times New Roman" w:cs="Times New Roman"/>
        </w:rPr>
      </w:pPr>
      <w:proofErr w:type="spellStart"/>
      <w:r w:rsidRPr="0052370E">
        <w:rPr>
          <w:rFonts w:ascii="Times New Roman" w:hAnsi="Times New Roman" w:cs="Times New Roman"/>
        </w:rPr>
        <w:t>Chandola</w:t>
      </w:r>
      <w:proofErr w:type="spellEnd"/>
      <w:r w:rsidRPr="0052370E">
        <w:rPr>
          <w:rFonts w:ascii="Times New Roman" w:hAnsi="Times New Roman" w:cs="Times New Roman"/>
        </w:rPr>
        <w:t xml:space="preserve">, V., Banerjee, A., &amp; Kumar, V. (2009). Anomaly detection: A survey. ACM Computing Surveys, 41(3), 1-58. </w:t>
      </w:r>
      <w:hyperlink r:id="rId43" w:history="1">
        <w:r w:rsidRPr="00A41F0A">
          <w:rPr>
            <w:rStyle w:val="Hyperlink"/>
            <w:rFonts w:ascii="Times New Roman" w:hAnsi="Times New Roman" w:cs="Times New Roman"/>
          </w:rPr>
          <w:t>https://doi.org/10.1145/1541880.1541882</w:t>
        </w:r>
      </w:hyperlink>
    </w:p>
    <w:p w14:paraId="060AC0CD" w14:textId="308CF18B" w:rsidR="008B4B5F" w:rsidRPr="0093224E" w:rsidRDefault="008B4B5F" w:rsidP="0093224E">
      <w:pPr>
        <w:tabs>
          <w:tab w:val="left" w:pos="9355"/>
        </w:tabs>
        <w:spacing w:after="0" w:line="240" w:lineRule="auto"/>
        <w:jc w:val="both"/>
        <w:rPr>
          <w:rFonts w:ascii="Times New Roman" w:hAnsi="Times New Roman" w:cs="Times New Roman"/>
          <w:color w:val="000000" w:themeColor="text1"/>
        </w:rPr>
      </w:pPr>
    </w:p>
    <w:p w14:paraId="6593395C" w14:textId="77777777" w:rsidR="00C56B47" w:rsidRDefault="00C56B47" w:rsidP="002A288E">
      <w:pPr>
        <w:pStyle w:val="ListParagraph"/>
        <w:tabs>
          <w:tab w:val="left" w:pos="9355"/>
        </w:tabs>
        <w:spacing w:after="0" w:line="240" w:lineRule="auto"/>
        <w:ind w:left="567"/>
        <w:jc w:val="both"/>
        <w:rPr>
          <w:rFonts w:ascii="Times New Roman" w:hAnsi="Times New Roman" w:cs="Times New Roman"/>
          <w:color w:val="000000" w:themeColor="text1"/>
        </w:rPr>
      </w:pPr>
    </w:p>
    <w:p w14:paraId="5C0C63CC" w14:textId="77777777" w:rsidR="00C56B47" w:rsidRDefault="00C56B47" w:rsidP="002A288E">
      <w:pPr>
        <w:pStyle w:val="ListParagraph"/>
        <w:tabs>
          <w:tab w:val="left" w:pos="9355"/>
        </w:tabs>
        <w:spacing w:after="0" w:line="240" w:lineRule="auto"/>
        <w:ind w:left="567"/>
        <w:jc w:val="both"/>
        <w:rPr>
          <w:rFonts w:ascii="Times New Roman" w:hAnsi="Times New Roman" w:cs="Times New Roman"/>
          <w:color w:val="000000" w:themeColor="text1"/>
        </w:rPr>
      </w:pPr>
    </w:p>
    <w:p w14:paraId="625D8018" w14:textId="77777777" w:rsidR="00C56B47" w:rsidRDefault="00C56B47" w:rsidP="002A288E">
      <w:pPr>
        <w:pStyle w:val="ListParagraph"/>
        <w:tabs>
          <w:tab w:val="left" w:pos="9355"/>
        </w:tabs>
        <w:spacing w:after="0" w:line="240" w:lineRule="auto"/>
        <w:ind w:left="567"/>
        <w:jc w:val="both"/>
        <w:rPr>
          <w:rFonts w:ascii="Times New Roman" w:hAnsi="Times New Roman" w:cs="Times New Roman"/>
          <w:color w:val="000000" w:themeColor="text1"/>
        </w:rPr>
      </w:pPr>
    </w:p>
    <w:p w14:paraId="380803A4" w14:textId="77777777" w:rsidR="00C56B47" w:rsidRDefault="00C56B47" w:rsidP="002A288E">
      <w:pPr>
        <w:pStyle w:val="ListParagraph"/>
        <w:tabs>
          <w:tab w:val="left" w:pos="9355"/>
        </w:tabs>
        <w:spacing w:after="0" w:line="240" w:lineRule="auto"/>
        <w:ind w:left="567"/>
        <w:jc w:val="both"/>
        <w:rPr>
          <w:rFonts w:ascii="Times New Roman" w:hAnsi="Times New Roman" w:cs="Times New Roman"/>
          <w:color w:val="000000" w:themeColor="text1"/>
        </w:rPr>
      </w:pPr>
    </w:p>
    <w:p w14:paraId="26808C23" w14:textId="77777777" w:rsidR="00C56B47" w:rsidRPr="00D24842" w:rsidRDefault="00C56B47" w:rsidP="00D24842">
      <w:pPr>
        <w:tabs>
          <w:tab w:val="left" w:pos="9355"/>
        </w:tabs>
        <w:spacing w:after="0" w:line="240" w:lineRule="auto"/>
        <w:jc w:val="both"/>
        <w:rPr>
          <w:rFonts w:ascii="Times New Roman" w:hAnsi="Times New Roman" w:cs="Times New Roman"/>
          <w:color w:val="000000" w:themeColor="text1"/>
        </w:rPr>
      </w:pPr>
    </w:p>
    <w:sectPr w:rsidR="00C56B47" w:rsidRPr="00D24842" w:rsidSect="00EF56EE">
      <w:headerReference w:type="default" r:id="rId44"/>
      <w:footerReference w:type="default" r:id="rId45"/>
      <w:headerReference w:type="first" r:id="rId46"/>
      <w:footerReference w:type="first" r:id="rId47"/>
      <w:type w:val="continuous"/>
      <w:pgSz w:w="12240" w:h="15840" w:code="1"/>
      <w:pgMar w:top="1296" w:right="1008" w:bottom="864" w:left="1008" w:header="706" w:footer="706" w:gutter="0"/>
      <w:cols w:space="28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5513B8" w14:textId="77777777" w:rsidR="009B08B3" w:rsidRDefault="009B08B3" w:rsidP="00A56DA3">
      <w:pPr>
        <w:spacing w:after="0" w:line="240" w:lineRule="auto"/>
      </w:pPr>
      <w:r>
        <w:separator/>
      </w:r>
    </w:p>
  </w:endnote>
  <w:endnote w:type="continuationSeparator" w:id="0">
    <w:p w14:paraId="18498B65" w14:textId="77777777" w:rsidR="009B08B3" w:rsidRDefault="009B08B3" w:rsidP="00A56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2242118"/>
      <w:docPartObj>
        <w:docPartGallery w:val="Page Numbers (Bottom of Page)"/>
        <w:docPartUnique/>
      </w:docPartObj>
    </w:sdtPr>
    <w:sdtEndPr/>
    <w:sdtContent>
      <w:p w14:paraId="2E33748F" w14:textId="5341D863" w:rsidR="00A56DA3" w:rsidRDefault="009A4B04">
        <w:pPr>
          <w:pStyle w:val="Footer"/>
          <w:jc w:val="center"/>
        </w:pPr>
        <w:r>
          <w:fldChar w:fldCharType="begin"/>
        </w:r>
        <w:r>
          <w:instrText xml:space="preserve"> PAGE   \* MERGEFORMAT </w:instrText>
        </w:r>
        <w:r>
          <w:fldChar w:fldCharType="separate"/>
        </w:r>
        <w:r w:rsidR="003D6F41">
          <w:rPr>
            <w:noProof/>
          </w:rPr>
          <w:t>10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9375B8" w14:textId="1F4D0628" w:rsidR="0078681C" w:rsidRPr="005C1E4B" w:rsidRDefault="0078681C" w:rsidP="0078681C">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AFF3D4" w14:textId="77777777" w:rsidR="009B08B3" w:rsidRDefault="009B08B3" w:rsidP="00A56DA3">
      <w:pPr>
        <w:spacing w:after="0" w:line="240" w:lineRule="auto"/>
      </w:pPr>
      <w:r>
        <w:separator/>
      </w:r>
    </w:p>
  </w:footnote>
  <w:footnote w:type="continuationSeparator" w:id="0">
    <w:p w14:paraId="5DE1CC29" w14:textId="77777777" w:rsidR="009B08B3" w:rsidRDefault="009B08B3" w:rsidP="00A56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E94E0" w14:textId="550BAAC8" w:rsidR="00A56DA3" w:rsidRPr="005E06CB" w:rsidRDefault="00145D20" w:rsidP="005E06CB">
    <w:pPr>
      <w:pStyle w:val="Header"/>
    </w:pPr>
    <w:r>
      <w:rPr>
        <w:noProof/>
        <w:lang w:val="en-PH" w:eastAsia="en-PH"/>
      </w:rPr>
      <mc:AlternateContent>
        <mc:Choice Requires="wps">
          <w:drawing>
            <wp:anchor distT="0" distB="0" distL="114300" distR="114300" simplePos="0" relativeHeight="251660288" behindDoc="0" locked="0" layoutInCell="1" allowOverlap="1" wp14:anchorId="13DCAD68" wp14:editId="0B18E4BC">
              <wp:simplePos x="0" y="0"/>
              <wp:positionH relativeFrom="column">
                <wp:posOffset>-31750</wp:posOffset>
              </wp:positionH>
              <wp:positionV relativeFrom="paragraph">
                <wp:posOffset>52070</wp:posOffset>
              </wp:positionV>
              <wp:extent cx="6495415" cy="635"/>
              <wp:effectExtent l="17780" t="18415" r="20955" b="19050"/>
              <wp:wrapNone/>
              <wp:docPr id="1388288286"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5415" cy="635"/>
                      </a:xfrm>
                      <a:prstGeom prst="straightConnector1">
                        <a:avLst/>
                      </a:prstGeom>
                      <a:noFill/>
                      <a:ln w="28575">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070CE1EC" id="_x0000_t32" coordsize="21600,21600" o:spt="32" o:oned="t" path="m,l21600,21600e" filled="f">
              <v:path arrowok="t" fillok="f" o:connecttype="none"/>
              <o:lock v:ext="edit" shapetype="t"/>
            </v:shapetype>
            <v:shape id="Straight Arrow Connector 1" o:spid="_x0000_s1026" type="#_x0000_t32" style="position:absolute;margin-left:-2.5pt;margin-top:4.1pt;width:511.4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" strokecolor="#92d050" strokeweight="2.2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97AED2" w14:textId="1A4F4DB4" w:rsidR="005225AD" w:rsidRDefault="005225AD" w:rsidP="00C74110">
    <w:pPr>
      <w:spacing w:after="0" w:line="240" w:lineRule="auto"/>
      <w:jc w:val="center"/>
      <w:rPr>
        <w:rFonts w:ascii="Cambria" w:hAnsi="Cambria"/>
        <w:color w:val="000000"/>
      </w:rPr>
    </w:pPr>
  </w:p>
  <w:p w14:paraId="396F2574" w14:textId="616E9DE0" w:rsidR="00DE36E0" w:rsidRPr="00D95121" w:rsidRDefault="00145D20" w:rsidP="00C74110">
    <w:pPr>
      <w:spacing w:after="0" w:line="240" w:lineRule="auto"/>
      <w:jc w:val="center"/>
      <w:rPr>
        <w:rFonts w:ascii="Cambria" w:hAnsi="Cambria"/>
        <w:b/>
        <w:color w:val="000000"/>
      </w:rPr>
    </w:pPr>
    <w:r>
      <w:rPr>
        <w:rFonts w:ascii="Cambria" w:hAnsi="Cambria"/>
        <w:b/>
        <w:noProof/>
        <w:color w:val="000000"/>
        <w:lang w:val="en-PH" w:eastAsia="en-PH"/>
      </w:rPr>
      <mc:AlternateContent>
        <mc:Choice Requires="wps">
          <w:drawing>
            <wp:anchor distT="0" distB="0" distL="114300" distR="114300" simplePos="0" relativeHeight="251659264" behindDoc="0" locked="0" layoutInCell="1" allowOverlap="1" wp14:anchorId="4B339B44" wp14:editId="0956C921">
              <wp:simplePos x="0" y="0"/>
              <wp:positionH relativeFrom="column">
                <wp:posOffset>-1270</wp:posOffset>
              </wp:positionH>
              <wp:positionV relativeFrom="paragraph">
                <wp:posOffset>45720</wp:posOffset>
              </wp:positionV>
              <wp:extent cx="6495415" cy="635"/>
              <wp:effectExtent l="19685" t="19685" r="19050" b="17780"/>
              <wp:wrapNone/>
              <wp:docPr id="40314765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5415" cy="635"/>
                      </a:xfrm>
                      <a:prstGeom prst="straightConnector1">
                        <a:avLst/>
                      </a:prstGeom>
                      <a:noFill/>
                      <a:ln w="28575">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14BCC979" id="_x0000_t32" coordsize="21600,21600" o:spt="32" o:oned="t" path="m,l21600,21600e" filled="f">
              <v:path arrowok="t" fillok="f" o:connecttype="none"/>
              <o:lock v:ext="edit" shapetype="t"/>
            </v:shapetype>
            <v:shape id="Straight Arrow Connector 1" o:spid="_x0000_s1026" type="#_x0000_t32" style="position:absolute;margin-left:-.1pt;margin-top:3.6pt;width:511.4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" strokecolor="#92d05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76A44"/>
    <w:multiLevelType w:val="hybridMultilevel"/>
    <w:tmpl w:val="DFAC6046"/>
    <w:lvl w:ilvl="0" w:tplc="91725BF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1A4E03"/>
    <w:multiLevelType w:val="hybridMultilevel"/>
    <w:tmpl w:val="A8E629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6B329A"/>
    <w:multiLevelType w:val="multilevel"/>
    <w:tmpl w:val="EF28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434386"/>
    <w:multiLevelType w:val="multilevel"/>
    <w:tmpl w:val="77C2A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321B6943"/>
    <w:multiLevelType w:val="hybridMultilevel"/>
    <w:tmpl w:val="CEA8BBA0"/>
    <w:lvl w:ilvl="0" w:tplc="BA62D2F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4E7D88"/>
    <w:multiLevelType w:val="hybridMultilevel"/>
    <w:tmpl w:val="CEA8BBA0"/>
    <w:lvl w:ilvl="0" w:tplc="BA62D2F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315AC8"/>
    <w:multiLevelType w:val="hybridMultilevel"/>
    <w:tmpl w:val="ED2446C8"/>
    <w:lvl w:ilvl="0" w:tplc="40090015">
      <w:start w:val="1"/>
      <w:numFmt w:val="upperLetter"/>
      <w:lvlText w:val="%1."/>
      <w:lvlJc w:val="left"/>
      <w:pPr>
        <w:ind w:left="720" w:hanging="363"/>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D303E4"/>
    <w:multiLevelType w:val="hybridMultilevel"/>
    <w:tmpl w:val="E45C4CF6"/>
    <w:lvl w:ilvl="0" w:tplc="3E768D20">
      <w:start w:val="1"/>
      <w:numFmt w:val="upperRoman"/>
      <w:lvlRestart w:val="0"/>
      <w:lvlText w:val="%1."/>
      <w:lvlJc w:val="right"/>
      <w:pPr>
        <w:ind w:left="1004" w:hanging="363"/>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9" w15:restartNumberingAfterBreak="0">
    <w:nsid w:val="472400B3"/>
    <w:multiLevelType w:val="hybridMultilevel"/>
    <w:tmpl w:val="ADFAEC4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BC4B15"/>
    <w:multiLevelType w:val="hybridMultilevel"/>
    <w:tmpl w:val="6F022E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7726DD2"/>
    <w:multiLevelType w:val="hybridMultilevel"/>
    <w:tmpl w:val="D2FCA236"/>
    <w:lvl w:ilvl="0" w:tplc="D1A07CA8">
      <w:start w:val="1"/>
      <w:numFmt w:val="upperRoman"/>
      <w:lvlRestart w:val="0"/>
      <w:lvlText w:val="%1."/>
      <w:lvlJc w:val="right"/>
      <w:pPr>
        <w:ind w:left="1004" w:hanging="363"/>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2" w15:restartNumberingAfterBreak="0">
    <w:nsid w:val="5D886616"/>
    <w:multiLevelType w:val="hybridMultilevel"/>
    <w:tmpl w:val="2094136E"/>
    <w:lvl w:ilvl="0" w:tplc="40090013">
      <w:start w:val="1"/>
      <w:numFmt w:val="upperRoman"/>
      <w:lvlText w:val="%1."/>
      <w:lvlJc w:val="right"/>
      <w:pPr>
        <w:ind w:left="1003" w:hanging="363"/>
      </w:p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3" w15:restartNumberingAfterBreak="0">
    <w:nsid w:val="68526DDB"/>
    <w:multiLevelType w:val="hybridMultilevel"/>
    <w:tmpl w:val="DFAC6046"/>
    <w:lvl w:ilvl="0" w:tplc="91725BF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920162"/>
    <w:multiLevelType w:val="hybridMultilevel"/>
    <w:tmpl w:val="F140EC7C"/>
    <w:lvl w:ilvl="0" w:tplc="D16E04B6">
      <w:start w:val="1"/>
      <w:numFmt w:val="decimal"/>
      <w:lvlText w:val="[%1]"/>
      <w:lvlJc w:val="left"/>
      <w:pPr>
        <w:ind w:left="720" w:hanging="360"/>
      </w:pPr>
      <w:rPr>
        <w:rFonts w:hint="default"/>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B950F13"/>
    <w:multiLevelType w:val="hybridMultilevel"/>
    <w:tmpl w:val="A8E629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E49419F"/>
    <w:multiLevelType w:val="hybridMultilevel"/>
    <w:tmpl w:val="059C96B2"/>
    <w:lvl w:ilvl="0" w:tplc="40090011">
      <w:start w:val="1"/>
      <w:numFmt w:val="decimal"/>
      <w:lvlText w:val="%1)"/>
      <w:lvlJc w:val="left"/>
      <w:pPr>
        <w:ind w:left="720" w:hanging="363"/>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1"/>
  </w:num>
  <w:num w:numId="3">
    <w:abstractNumId w:val="6"/>
  </w:num>
  <w:num w:numId="4">
    <w:abstractNumId w:val="0"/>
  </w:num>
  <w:num w:numId="5">
    <w:abstractNumId w:val="11"/>
  </w:num>
  <w:num w:numId="6">
    <w:abstractNumId w:val="8"/>
  </w:num>
  <w:num w:numId="7">
    <w:abstractNumId w:val="16"/>
  </w:num>
  <w:num w:numId="8">
    <w:abstractNumId w:val="7"/>
  </w:num>
  <w:num w:numId="9">
    <w:abstractNumId w:val="12"/>
  </w:num>
  <w:num w:numId="10">
    <w:abstractNumId w:val="15"/>
  </w:num>
  <w:num w:numId="11">
    <w:abstractNumId w:val="5"/>
  </w:num>
  <w:num w:numId="12">
    <w:abstractNumId w:val="13"/>
  </w:num>
  <w:num w:numId="13">
    <w:abstractNumId w:val="14"/>
  </w:num>
  <w:num w:numId="14">
    <w:abstractNumId w:val="4"/>
  </w:num>
  <w:num w:numId="15">
    <w:abstractNumId w:val="3"/>
  </w:num>
  <w:num w:numId="16">
    <w:abstractNumId w:val="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A1E"/>
    <w:rsid w:val="000331B0"/>
    <w:rsid w:val="000412AA"/>
    <w:rsid w:val="000578A0"/>
    <w:rsid w:val="00060090"/>
    <w:rsid w:val="00092FA6"/>
    <w:rsid w:val="000C0557"/>
    <w:rsid w:val="000D32FA"/>
    <w:rsid w:val="000D39AC"/>
    <w:rsid w:val="000E2C69"/>
    <w:rsid w:val="000E5CFD"/>
    <w:rsid w:val="000F0A8E"/>
    <w:rsid w:val="001203DC"/>
    <w:rsid w:val="00136AD9"/>
    <w:rsid w:val="00145D20"/>
    <w:rsid w:val="00194E9D"/>
    <w:rsid w:val="001B22C7"/>
    <w:rsid w:val="001B5901"/>
    <w:rsid w:val="001B75B8"/>
    <w:rsid w:val="00200137"/>
    <w:rsid w:val="00225509"/>
    <w:rsid w:val="00236947"/>
    <w:rsid w:val="00253571"/>
    <w:rsid w:val="0025730F"/>
    <w:rsid w:val="00262CFC"/>
    <w:rsid w:val="002A288E"/>
    <w:rsid w:val="002A2C5E"/>
    <w:rsid w:val="002C15E8"/>
    <w:rsid w:val="002E0BC4"/>
    <w:rsid w:val="002E15B1"/>
    <w:rsid w:val="002E4097"/>
    <w:rsid w:val="002F1BFE"/>
    <w:rsid w:val="00327EDE"/>
    <w:rsid w:val="003533BB"/>
    <w:rsid w:val="00375A39"/>
    <w:rsid w:val="00380F96"/>
    <w:rsid w:val="00387F72"/>
    <w:rsid w:val="00395014"/>
    <w:rsid w:val="003A5B84"/>
    <w:rsid w:val="003D6F41"/>
    <w:rsid w:val="003E2B40"/>
    <w:rsid w:val="003E599F"/>
    <w:rsid w:val="00403DA6"/>
    <w:rsid w:val="00412EBF"/>
    <w:rsid w:val="00413C41"/>
    <w:rsid w:val="0042593F"/>
    <w:rsid w:val="004301CB"/>
    <w:rsid w:val="00431782"/>
    <w:rsid w:val="00431EB5"/>
    <w:rsid w:val="00443935"/>
    <w:rsid w:val="004C13EC"/>
    <w:rsid w:val="004C25A3"/>
    <w:rsid w:val="004C4D9F"/>
    <w:rsid w:val="004D7989"/>
    <w:rsid w:val="004F6C45"/>
    <w:rsid w:val="005104D7"/>
    <w:rsid w:val="00517841"/>
    <w:rsid w:val="005225AD"/>
    <w:rsid w:val="00534521"/>
    <w:rsid w:val="005577A9"/>
    <w:rsid w:val="0059452B"/>
    <w:rsid w:val="005A4C81"/>
    <w:rsid w:val="005B110D"/>
    <w:rsid w:val="005C1E4B"/>
    <w:rsid w:val="005C52FC"/>
    <w:rsid w:val="005E06CB"/>
    <w:rsid w:val="005E79EC"/>
    <w:rsid w:val="006147EE"/>
    <w:rsid w:val="006307CC"/>
    <w:rsid w:val="0064630A"/>
    <w:rsid w:val="0066718D"/>
    <w:rsid w:val="00676ABD"/>
    <w:rsid w:val="00691447"/>
    <w:rsid w:val="006917DC"/>
    <w:rsid w:val="00691BED"/>
    <w:rsid w:val="00695EF3"/>
    <w:rsid w:val="006C7298"/>
    <w:rsid w:val="006D7EAB"/>
    <w:rsid w:val="006E49B5"/>
    <w:rsid w:val="006F06B3"/>
    <w:rsid w:val="006F09DF"/>
    <w:rsid w:val="006F399E"/>
    <w:rsid w:val="00711ADD"/>
    <w:rsid w:val="00757E8D"/>
    <w:rsid w:val="00770B81"/>
    <w:rsid w:val="00773FE1"/>
    <w:rsid w:val="00786054"/>
    <w:rsid w:val="0078681C"/>
    <w:rsid w:val="007940C5"/>
    <w:rsid w:val="00795EC8"/>
    <w:rsid w:val="007B07A5"/>
    <w:rsid w:val="007C1E6F"/>
    <w:rsid w:val="007F5CDE"/>
    <w:rsid w:val="008104DC"/>
    <w:rsid w:val="00810829"/>
    <w:rsid w:val="0082477C"/>
    <w:rsid w:val="00860F98"/>
    <w:rsid w:val="008722A5"/>
    <w:rsid w:val="008935BC"/>
    <w:rsid w:val="00893B79"/>
    <w:rsid w:val="008A4EE7"/>
    <w:rsid w:val="008A693C"/>
    <w:rsid w:val="008A7B28"/>
    <w:rsid w:val="008B4B5F"/>
    <w:rsid w:val="008C0151"/>
    <w:rsid w:val="008D21E5"/>
    <w:rsid w:val="008E2D38"/>
    <w:rsid w:val="008F2945"/>
    <w:rsid w:val="008F62C6"/>
    <w:rsid w:val="00900DA3"/>
    <w:rsid w:val="009033E4"/>
    <w:rsid w:val="00905027"/>
    <w:rsid w:val="0093224E"/>
    <w:rsid w:val="00943E81"/>
    <w:rsid w:val="009A4698"/>
    <w:rsid w:val="009A4B04"/>
    <w:rsid w:val="009B08B3"/>
    <w:rsid w:val="009B3EE2"/>
    <w:rsid w:val="009E1987"/>
    <w:rsid w:val="00A56DA3"/>
    <w:rsid w:val="00A60EB8"/>
    <w:rsid w:val="00A8109F"/>
    <w:rsid w:val="00A94FC9"/>
    <w:rsid w:val="00AA7E91"/>
    <w:rsid w:val="00AC5234"/>
    <w:rsid w:val="00AE67A1"/>
    <w:rsid w:val="00B03609"/>
    <w:rsid w:val="00B17C8A"/>
    <w:rsid w:val="00B3337E"/>
    <w:rsid w:val="00B5319D"/>
    <w:rsid w:val="00B63A1E"/>
    <w:rsid w:val="00B81BE2"/>
    <w:rsid w:val="00BC67A9"/>
    <w:rsid w:val="00C02FF5"/>
    <w:rsid w:val="00C56B47"/>
    <w:rsid w:val="00C74110"/>
    <w:rsid w:val="00C7458B"/>
    <w:rsid w:val="00C82656"/>
    <w:rsid w:val="00CE160C"/>
    <w:rsid w:val="00CE5718"/>
    <w:rsid w:val="00D05122"/>
    <w:rsid w:val="00D10838"/>
    <w:rsid w:val="00D24842"/>
    <w:rsid w:val="00D6161C"/>
    <w:rsid w:val="00D85E28"/>
    <w:rsid w:val="00D95121"/>
    <w:rsid w:val="00DC3685"/>
    <w:rsid w:val="00DC3ABC"/>
    <w:rsid w:val="00DD1D4C"/>
    <w:rsid w:val="00DD6482"/>
    <w:rsid w:val="00DE36E0"/>
    <w:rsid w:val="00E13BBF"/>
    <w:rsid w:val="00E75640"/>
    <w:rsid w:val="00E82F0B"/>
    <w:rsid w:val="00E84B4D"/>
    <w:rsid w:val="00E90B32"/>
    <w:rsid w:val="00E9659F"/>
    <w:rsid w:val="00EA79F1"/>
    <w:rsid w:val="00EE7306"/>
    <w:rsid w:val="00EE74FB"/>
    <w:rsid w:val="00EF0BC6"/>
    <w:rsid w:val="00EF56EE"/>
    <w:rsid w:val="00F021B2"/>
    <w:rsid w:val="00F033E6"/>
    <w:rsid w:val="00F13B33"/>
    <w:rsid w:val="00F27AE2"/>
    <w:rsid w:val="00F36676"/>
    <w:rsid w:val="00F90C04"/>
    <w:rsid w:val="00FA3423"/>
    <w:rsid w:val="00FB1C8E"/>
    <w:rsid w:val="00FC5FBA"/>
    <w:rsid w:val="00FE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53C52F"/>
  <w15:docId w15:val="{59B6F5A7-4539-4824-9E11-DBB61694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718D"/>
  </w:style>
  <w:style w:type="paragraph" w:styleId="Heading3">
    <w:name w:val="heading 3"/>
    <w:basedOn w:val="Normal"/>
    <w:link w:val="Heading3Char"/>
    <w:uiPriority w:val="9"/>
    <w:qFormat/>
    <w:rsid w:val="0093224E"/>
    <w:pPr>
      <w:spacing w:before="100" w:beforeAutospacing="1" w:after="100" w:afterAutospacing="1" w:line="240" w:lineRule="auto"/>
      <w:outlineLvl w:val="2"/>
    </w:pPr>
    <w:rPr>
      <w:rFonts w:ascii="Times New Roman" w:eastAsia="Times New Roman" w:hAnsi="Times New Roman" w:cs="Times New Roman"/>
      <w:b/>
      <w:bCs/>
      <w:sz w:val="27"/>
      <w:szCs w:val="27"/>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99E"/>
    <w:pPr>
      <w:ind w:left="720"/>
      <w:contextualSpacing/>
    </w:pPr>
  </w:style>
  <w:style w:type="character" w:styleId="Hyperlink">
    <w:name w:val="Hyperlink"/>
    <w:basedOn w:val="DefaultParagraphFont"/>
    <w:uiPriority w:val="99"/>
    <w:unhideWhenUsed/>
    <w:rsid w:val="00AC5234"/>
    <w:rPr>
      <w:color w:val="0000FF" w:themeColor="hyperlink"/>
      <w:u w:val="single"/>
    </w:rPr>
  </w:style>
  <w:style w:type="paragraph" w:customStyle="1" w:styleId="Text">
    <w:name w:val="Text"/>
    <w:basedOn w:val="Normal"/>
    <w:rsid w:val="0025730F"/>
    <w:pPr>
      <w:widowControl w:val="0"/>
      <w:autoSpaceDE w:val="0"/>
      <w:autoSpaceDN w:val="0"/>
      <w:spacing w:after="0" w:line="252" w:lineRule="auto"/>
      <w:ind w:firstLine="202"/>
      <w:jc w:val="both"/>
    </w:pPr>
    <w:rPr>
      <w:rFonts w:ascii="Times New Roman" w:eastAsia="PMingLiU" w:hAnsi="Times New Roman" w:cs="Times New Roman"/>
      <w:sz w:val="20"/>
      <w:szCs w:val="20"/>
      <w:lang w:val="en-US"/>
    </w:rPr>
  </w:style>
  <w:style w:type="paragraph" w:customStyle="1" w:styleId="TableTitle">
    <w:name w:val="Table Title"/>
    <w:basedOn w:val="Normal"/>
    <w:next w:val="Text"/>
    <w:rsid w:val="0025730F"/>
    <w:pPr>
      <w:autoSpaceDE w:val="0"/>
      <w:autoSpaceDN w:val="0"/>
      <w:spacing w:after="0" w:line="240" w:lineRule="auto"/>
      <w:jc w:val="center"/>
    </w:pPr>
    <w:rPr>
      <w:rFonts w:ascii="Times New Roman" w:eastAsia="PMingLiU" w:hAnsi="Times New Roman" w:cs="Times New Roman"/>
      <w:smallCaps/>
      <w:sz w:val="16"/>
      <w:szCs w:val="20"/>
      <w:lang w:val="en-US"/>
    </w:rPr>
  </w:style>
  <w:style w:type="paragraph" w:customStyle="1" w:styleId="figurecaption">
    <w:name w:val="figure caption"/>
    <w:basedOn w:val="Normal"/>
    <w:link w:val="figurecaptionChar"/>
    <w:qFormat/>
    <w:rsid w:val="0025730F"/>
    <w:pPr>
      <w:autoSpaceDE w:val="0"/>
      <w:autoSpaceDN w:val="0"/>
      <w:spacing w:after="0" w:line="240" w:lineRule="auto"/>
      <w:jc w:val="center"/>
    </w:pPr>
    <w:rPr>
      <w:rFonts w:ascii="Times New Roman" w:eastAsia="PMingLiU" w:hAnsi="Times New Roman" w:cs="Times New Roman"/>
      <w:sz w:val="16"/>
      <w:szCs w:val="16"/>
      <w:lang w:val="en-US"/>
    </w:rPr>
  </w:style>
  <w:style w:type="character" w:customStyle="1" w:styleId="figurecaptionChar">
    <w:name w:val="figure caption Char"/>
    <w:basedOn w:val="DefaultParagraphFont"/>
    <w:link w:val="figurecaption"/>
    <w:rsid w:val="0025730F"/>
    <w:rPr>
      <w:rFonts w:ascii="Times New Roman" w:eastAsia="PMingLiU" w:hAnsi="Times New Roman" w:cs="Times New Roman"/>
      <w:sz w:val="16"/>
      <w:szCs w:val="16"/>
      <w:lang w:val="en-US"/>
    </w:rPr>
  </w:style>
  <w:style w:type="paragraph" w:styleId="BalloonText">
    <w:name w:val="Balloon Text"/>
    <w:basedOn w:val="Normal"/>
    <w:link w:val="BalloonTextChar"/>
    <w:uiPriority w:val="99"/>
    <w:semiHidden/>
    <w:unhideWhenUsed/>
    <w:rsid w:val="002573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30F"/>
    <w:rPr>
      <w:rFonts w:ascii="Tahoma" w:hAnsi="Tahoma" w:cs="Tahoma"/>
      <w:sz w:val="16"/>
      <w:szCs w:val="16"/>
    </w:rPr>
  </w:style>
  <w:style w:type="paragraph" w:styleId="Header">
    <w:name w:val="header"/>
    <w:basedOn w:val="Normal"/>
    <w:link w:val="HeaderChar"/>
    <w:uiPriority w:val="99"/>
    <w:unhideWhenUsed/>
    <w:rsid w:val="00A56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DA3"/>
  </w:style>
  <w:style w:type="paragraph" w:styleId="Footer">
    <w:name w:val="footer"/>
    <w:basedOn w:val="Normal"/>
    <w:link w:val="FooterChar"/>
    <w:uiPriority w:val="99"/>
    <w:unhideWhenUsed/>
    <w:rsid w:val="00A56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DA3"/>
  </w:style>
  <w:style w:type="character" w:styleId="Strong">
    <w:name w:val="Strong"/>
    <w:basedOn w:val="DefaultParagraphFont"/>
    <w:uiPriority w:val="22"/>
    <w:qFormat/>
    <w:rsid w:val="00534521"/>
    <w:rPr>
      <w:b/>
      <w:bCs/>
    </w:rPr>
  </w:style>
  <w:style w:type="paragraph" w:customStyle="1" w:styleId="TableParagraph">
    <w:name w:val="Table Paragraph"/>
    <w:basedOn w:val="Normal"/>
    <w:uiPriority w:val="1"/>
    <w:qFormat/>
    <w:rsid w:val="006917DC"/>
    <w:pPr>
      <w:widowControl w:val="0"/>
      <w:autoSpaceDE w:val="0"/>
      <w:autoSpaceDN w:val="0"/>
      <w:spacing w:after="0" w:line="240" w:lineRule="auto"/>
    </w:pPr>
    <w:rPr>
      <w:rFonts w:ascii="Calibri" w:eastAsia="Calibri" w:hAnsi="Calibri" w:cs="Calibri"/>
      <w:lang w:val="en-US"/>
    </w:rPr>
  </w:style>
  <w:style w:type="paragraph" w:styleId="NormalWeb">
    <w:name w:val="Normal (Web)"/>
    <w:basedOn w:val="Normal"/>
    <w:uiPriority w:val="99"/>
    <w:semiHidden/>
    <w:unhideWhenUsed/>
    <w:rsid w:val="00773FE1"/>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Emphasis">
    <w:name w:val="Emphasis"/>
    <w:basedOn w:val="DefaultParagraphFont"/>
    <w:uiPriority w:val="20"/>
    <w:qFormat/>
    <w:rsid w:val="00773FE1"/>
    <w:rPr>
      <w:i/>
      <w:iCs/>
    </w:rPr>
  </w:style>
  <w:style w:type="character" w:customStyle="1" w:styleId="Heading3Char">
    <w:name w:val="Heading 3 Char"/>
    <w:basedOn w:val="DefaultParagraphFont"/>
    <w:link w:val="Heading3"/>
    <w:uiPriority w:val="9"/>
    <w:rsid w:val="0093224E"/>
    <w:rPr>
      <w:rFonts w:ascii="Times New Roman" w:eastAsia="Times New Roman" w:hAnsi="Times New Roman" w:cs="Times New Roman"/>
      <w:b/>
      <w:bCs/>
      <w:sz w:val="27"/>
      <w:szCs w:val="27"/>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498854">
      <w:bodyDiv w:val="1"/>
      <w:marLeft w:val="0"/>
      <w:marRight w:val="0"/>
      <w:marTop w:val="0"/>
      <w:marBottom w:val="0"/>
      <w:divBdr>
        <w:top w:val="none" w:sz="0" w:space="0" w:color="auto"/>
        <w:left w:val="none" w:sz="0" w:space="0" w:color="auto"/>
        <w:bottom w:val="none" w:sz="0" w:space="0" w:color="auto"/>
        <w:right w:val="none" w:sz="0" w:space="0" w:color="auto"/>
      </w:divBdr>
    </w:div>
    <w:div w:id="794443480">
      <w:bodyDiv w:val="1"/>
      <w:marLeft w:val="0"/>
      <w:marRight w:val="0"/>
      <w:marTop w:val="0"/>
      <w:marBottom w:val="0"/>
      <w:divBdr>
        <w:top w:val="none" w:sz="0" w:space="0" w:color="auto"/>
        <w:left w:val="none" w:sz="0" w:space="0" w:color="auto"/>
        <w:bottom w:val="none" w:sz="0" w:space="0" w:color="auto"/>
        <w:right w:val="none" w:sz="0" w:space="0" w:color="auto"/>
      </w:divBdr>
    </w:div>
    <w:div w:id="1178810032">
      <w:bodyDiv w:val="1"/>
      <w:marLeft w:val="0"/>
      <w:marRight w:val="0"/>
      <w:marTop w:val="0"/>
      <w:marBottom w:val="0"/>
      <w:divBdr>
        <w:top w:val="none" w:sz="0" w:space="0" w:color="auto"/>
        <w:left w:val="none" w:sz="0" w:space="0" w:color="auto"/>
        <w:bottom w:val="none" w:sz="0" w:space="0" w:color="auto"/>
        <w:right w:val="none" w:sz="0" w:space="0" w:color="auto"/>
      </w:divBdr>
    </w:div>
    <w:div w:id="1595435564">
      <w:bodyDiv w:val="1"/>
      <w:marLeft w:val="0"/>
      <w:marRight w:val="0"/>
      <w:marTop w:val="0"/>
      <w:marBottom w:val="0"/>
      <w:divBdr>
        <w:top w:val="none" w:sz="0" w:space="0" w:color="auto"/>
        <w:left w:val="none" w:sz="0" w:space="0" w:color="auto"/>
        <w:bottom w:val="none" w:sz="0" w:space="0" w:color="auto"/>
        <w:right w:val="none" w:sz="0" w:space="0" w:color="auto"/>
      </w:divBdr>
    </w:div>
    <w:div w:id="181163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09/CISDA.2009.5356528" TargetMode="External"/><Relationship Id="rId26" Type="http://schemas.openxmlformats.org/officeDocument/2006/relationships/hyperlink" Target="https://doi.org/10.1016/j.cose.2019.06.005" TargetMode="External"/><Relationship Id="rId39" Type="http://schemas.openxmlformats.org/officeDocument/2006/relationships/hyperlink" Target="https://doi.org/10.1109/SURV.2010.032210.00054" TargetMode="External"/><Relationship Id="rId21" Type="http://schemas.openxmlformats.org/officeDocument/2006/relationships/hyperlink" Target="https://doi.org/10.1145/2939672.2939785" TargetMode="External"/><Relationship Id="rId34" Type="http://schemas.openxmlformats.org/officeDocument/2006/relationships/hyperlink" Target="https://doi.org/10.1016/j.jnca.2015.11.016" TargetMode="External"/><Relationship Id="rId42" Type="http://schemas.openxmlformats.org/officeDocument/2006/relationships/hyperlink" Target="https://doi.org/10.1007/s00521-016-2418-1" TargetMode="External"/><Relationship Id="rId47"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5220/0006639801080116" TargetMode="External"/><Relationship Id="rId29" Type="http://schemas.openxmlformats.org/officeDocument/2006/relationships/hyperlink" Target="https://doi.org/10.1016/j.jocs.2017.03.006" TargetMode="External"/><Relationship Id="rId11" Type="http://schemas.openxmlformats.org/officeDocument/2006/relationships/image" Target="media/image5.png"/><Relationship Id="rId24" Type="http://schemas.openxmlformats.org/officeDocument/2006/relationships/hyperlink" Target="https://doi.org/10.1145/775047.775151" TargetMode="External"/><Relationship Id="rId32" Type="http://schemas.openxmlformats.org/officeDocument/2006/relationships/hyperlink" Target="https://doi.org/10.1109/SP.2010.25" TargetMode="External"/><Relationship Id="rId37" Type="http://schemas.openxmlformats.org/officeDocument/2006/relationships/hyperlink" Target="https://doi.org/10.4108/eai.3-12-2015.2262516" TargetMode="External"/><Relationship Id="rId40" Type="http://schemas.openxmlformats.org/officeDocument/2006/relationships/hyperlink" Target="https://doi.org/10.1016/j.comnet.2012.12.017"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45/1102351.1102430" TargetMode="External"/><Relationship Id="rId28" Type="http://schemas.openxmlformats.org/officeDocument/2006/relationships/hyperlink" Target="https://doi.org/10.1002/sec.800" TargetMode="External"/><Relationship Id="rId36" Type="http://schemas.openxmlformats.org/officeDocument/2006/relationships/hyperlink" Target="https://doi.org/10.1109/TETCI.2017.2772792"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1023/A:1010933404324" TargetMode="External"/><Relationship Id="rId31" Type="http://schemas.openxmlformats.org/officeDocument/2006/relationships/hyperlink" Target="https://doi.org/10.1016/j.cose.2020.101752"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16/S0893-6080(05)80023-1" TargetMode="External"/><Relationship Id="rId27" Type="http://schemas.openxmlformats.org/officeDocument/2006/relationships/hyperlink" Target="https://doi.org/10.1186/s42400-019-0038-7" TargetMode="External"/><Relationship Id="rId30" Type="http://schemas.openxmlformats.org/officeDocument/2006/relationships/hyperlink" Target="https://doi.org/10.1109/ACCESS.2019.2895334" TargetMode="External"/><Relationship Id="rId35" Type="http://schemas.openxmlformats.org/officeDocument/2006/relationships/hyperlink" Target="https://doi.org/10.14722/ndss.2018.23204" TargetMode="External"/><Relationship Id="rId43" Type="http://schemas.openxmlformats.org/officeDocument/2006/relationships/hyperlink" Target="https://doi.org/10.1145/1541880.1541882"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109/MilCIS.2015.7348942" TargetMode="External"/><Relationship Id="rId25" Type="http://schemas.openxmlformats.org/officeDocument/2006/relationships/hyperlink" Target="https://doi.org/10.1109/COMST.2015.2494502" TargetMode="External"/><Relationship Id="rId33" Type="http://schemas.openxmlformats.org/officeDocument/2006/relationships/hyperlink" Target="https://doi.org/10.1109/ACCESS.2017.2762418" TargetMode="External"/><Relationship Id="rId38" Type="http://schemas.openxmlformats.org/officeDocument/2006/relationships/hyperlink" Target="https://doi.org/10.1016/j.jnca.2017.03.018" TargetMode="External"/><Relationship Id="rId46" Type="http://schemas.openxmlformats.org/officeDocument/2006/relationships/header" Target="header2.xml"/><Relationship Id="rId20" Type="http://schemas.openxmlformats.org/officeDocument/2006/relationships/hyperlink" Target="https://doi.org/10.1214/aos/1013203451" TargetMode="External"/><Relationship Id="rId41" Type="http://schemas.openxmlformats.org/officeDocument/2006/relationships/hyperlink" Target="https://doi.org/10.1109/SISY.2017.8080566" TargetMode="External"/><Relationship Id="rId1" Type="http://schemas.openxmlformats.org/officeDocument/2006/relationships/numbering" Target="numbering.xml"/><Relationship Id="rId6"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Documents\My%20Files\Research%20International%20Publication\IJBASS\Paper-Forma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Paper-Format.dotm</Template>
  <TotalTime>52</TotalTime>
  <Pages>12</Pages>
  <Words>3450</Words>
  <Characters>19669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Asus</cp:lastModifiedBy>
  <cp:revision>7</cp:revision>
  <cp:lastPrinted>2013-06-07T09:56:00Z</cp:lastPrinted>
  <dcterms:created xsi:type="dcterms:W3CDTF">2024-09-13T02:16:00Z</dcterms:created>
  <dcterms:modified xsi:type="dcterms:W3CDTF">2025-10-19T06:26:00Z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59f418dee00fb9f81442d2149fb8c8659b95385e7152b137eafa3eedba7b1205</vt:lpwstr>
  </property>
</Properties>
</file>