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2702C" w14:textId="70FE1C14" w:rsidR="005832F3" w:rsidRDefault="00A63EA1">
      <w:r>
        <w:t>Dies ist eine Testdatei</w:t>
      </w:r>
    </w:p>
    <w:sectPr w:rsidR="005832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A1"/>
    <w:rsid w:val="005832F3"/>
    <w:rsid w:val="00A6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FC992"/>
  <w15:chartTrackingRefBased/>
  <w15:docId w15:val="{AFD0484C-E1A8-40CE-BEB1-392B7802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Krüsi</dc:creator>
  <cp:keywords/>
  <dc:description/>
  <cp:lastModifiedBy>Sarah Krüsi</cp:lastModifiedBy>
  <cp:revision>1</cp:revision>
  <dcterms:created xsi:type="dcterms:W3CDTF">2020-11-22T16:41:00Z</dcterms:created>
  <dcterms:modified xsi:type="dcterms:W3CDTF">2020-11-22T16:42:00Z</dcterms:modified>
</cp:coreProperties>
</file>