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Белорусский государственный университет информатики и радиоэлектроники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компьютерных систем и сетей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информатики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Курсовой проект по дисциплине: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Пояснительная записка к курсовой работе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Тема работы: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Бот-секретарь для лабораторных работ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Исполнитель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гр. 653502               _____________________</w:t>
        <w:tab/>
        <w:t xml:space="preserve"> Шилов М.Г.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</w:t>
        <w:tab/>
        <w:tab/>
        <w:tab/>
        <w:tab/>
        <w:t xml:space="preserve">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подпись дата)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Руководитель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    _____________________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Козуб В.Н.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</w:t>
        <w:tab/>
        <w:tab/>
        <w:tab/>
        <w:t xml:space="preserve"> </w:t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подпись дата)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</w:t>
        <w:tab/>
        <w:tab/>
        <w:tab/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</w:t>
        <w:tab/>
        <w:tab/>
        <w:tab/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</w:t>
        <w:tab/>
        <w:t xml:space="preserve">  </w:t>
        <w:tab/>
        <w:tab/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оценка)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Минск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40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Мемы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крупицы культурной информации, существовавшие с начала времен. С развитием средств массовой информации мемооборот мировой мемооборот значительно вырос. Авторитет мемов признается уже всеми, существует даже специальная дисциплина - мематика.</w:t>
      </w: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этих условиях, когда мемы появляются и уходят в закат так быстро, что за этим сложно уследить, я решил разработать программу, которая навсегда запечатлит мемы и предоставит к ним доступ. В итоге должно получится что-то вроде библиотеки (архива) мемов.</w:t>
      </w: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хранения информации будет использоваться база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 db2.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Для связи с ней - язык запросов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Используемый язык программирования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DB2</w:t>
      </w: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данных, разработанная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Начиная с версии 10 в комплекте с сервером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DB2(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можно бесплатно скачать на сайте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больше не идет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 Center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программа для работы с базой, которая куда более удобна и дружелюбна по сравнению с командной строкой сервера. Выяснив это (далеко не сразу) я решил использовать другой продукт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Studio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выполняющий те же функции (хоть и были другие более удобные кандидаты).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хранения информации базы данных используют таблицы.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поддерживает многие типа дынных, а также предостовляет очень тонкую настройку параметров хранения.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Embarcadero RAD Studio XE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keepNext w:val="true"/>
        <w:tabs>
          <w:tab w:val="left" w:pos="710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Embarcadero RAD Studio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среда быстрой разработки приложений (RAD) фирмы Embarcadero Technologies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разработки я использовал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Embarcadero RAD Studio XE8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2015г. Он предоставляет много инструментов для разработки программ.</w:t>
      </w:r>
    </w:p>
    <w:p>
      <w:pPr>
        <w:keepNext w:val="true"/>
        <w:tabs>
          <w:tab w:val="left" w:pos="710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в этой среде, кроме базовый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-компонентов есть интересная библиотека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FireDAC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о которой подробнее напишу ниже.</w:t>
      </w:r>
    </w:p>
    <w:p>
      <w:pPr>
        <w:keepNext w:val="true"/>
        <w:tabs>
          <w:tab w:val="left" w:pos="710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Структура программы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Общая схема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Клиентское приложение прежде всего состоит из двух окон. В первом окне пользователь будет видеть полный список статей, а также инструменты их сортировки. Во втором окне юзер сможет просмотреть выбранную статью.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Первое окно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Итак в первом окне я использовал такие базовые компоненты как метки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(TLabel)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редактируемые поля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(TEdit)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поле со списком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TComboBox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), кнопки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TButton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вжимаемые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кнопки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(TSpeedButton);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отображения списка статей был использован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TDBGrid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специальный компонент для отображения таблиц баз данных.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TDBGrid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получает информацию из компонента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TDataSource.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вот тут уже было два варианта. Сначала я собирался использовать первый способ подключения к базе данный - через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dbExpress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компоненты, однако позже заметил компоненты серии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FireDAC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"FireDAC is a Universal Data Access library for developing applications for multiple devices, connected to enterprise databases. With its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powerful universal architecture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FireDAC enables native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high-speed direct access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from Delphi and C++Builder to InterBase, SQLite, MySQL, SQL Server, Oracle, PostgreSQL,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SQL Anywhere, Advantage DB, Firebird, Access, Informix, DataSnap and more, including the NoSQL Database MongoDB.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FireDAC is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powerful, yet easy-to-use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access layer that supports, abstracts, and simplifies data access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providing all the features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needed to build real-world high-load applications. FireDAC provides a common API for accessing different database back-ends, without giving up access to unique database-specific features and without compromising on performance."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так написано на сайте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embarcadero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Эти слова </w:t>
      </w:r>
      <w:r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</w:rPr>
        <w:t xml:space="preserve">растопили мое сердце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убедили меня использовать именно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FireDac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Итак, создав в поле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Data Explorer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подключение к базе данных через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FireDac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выносим его в форму в качестве компонента. Далее добавляем компонент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TBDQuery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который отправляет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sql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запросы. В его свойство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Connection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помещаем созданное ранее подключение, а также соединяем его 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TDataSourse.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 любом изменении параметров фильтра формируется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sql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запрос (просто строка, складываемая из кусков), который помещается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TBDQuery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которые его выполнит.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Стоит упомянуть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вжимаемые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кнопки, в которые охотно залезают картинки формата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bmp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 списка статей в компоненте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TDBGrid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пользователь выбирает нужную и нажимает кнопку. После нажатия открывается второе окно.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Второе окно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Второе окно включает в себя несколько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TDBMemo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TMemo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для хранения заголовков и текста, а также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TWebBrowser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отображения картинок по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URL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адресу.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Событие нажатия кнопки в первом окне активирует процесс извлечение информации из базы данных во второе окно. Во втором окне присутствуют те же цепочки компонентов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Connection-&gt;Query-&gt;DataSourse-&gt;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Информационное поле.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возвращения к первому окну присутствует кнопка возврата.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strike w:val="true"/>
          <w:color w:val="000000"/>
          <w:spacing w:val="0"/>
          <w:position w:val="0"/>
          <w:sz w:val="28"/>
          <w:shd w:fill="auto" w:val="clear"/>
        </w:rPr>
      </w:pP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Хранение данных</w:t>
      </w:r>
    </w:p>
    <w:p>
      <w:pPr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Теперь немного конкретики. Для того, чтобы поместить информацию о мемах в базу данных, их необходимо классифицировать. Я выделил 14 тегов: 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Вечные - мемы-долгожители.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Мертывые - мемы, утратившие актуальность.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из фильмов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сериалов.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с животными.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Игровые мемы.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Мемы-эмоции.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Исторические мемы.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со знаменитыми людьми.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из вирусных роликов.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Религиозные мемы.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 из аниме.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Золотой фонд мемов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"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- лучшие мемы (наверное).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Мемы-фразы.</w:t>
      </w:r>
    </w:p>
    <w:p>
      <w:pPr>
        <w:numPr>
          <w:ilvl w:val="0"/>
          <w:numId w:val="22"/>
        </w:numPr>
        <w:tabs>
          <w:tab w:val="left" w:pos="851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Мемы-картинки.</w:t>
      </w:r>
    </w:p>
    <w:p>
      <w:pPr>
        <w:tabs>
          <w:tab w:val="left" w:pos="85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Можно заметить, что 1 и 2 теги несовместимы, как и 13 и 14. Я решил не рассматривать аудио- и видео-мемы, т.к. </w:t>
      </w:r>
      <w:r>
        <w:rPr>
          <w:rFonts w:ascii="Times New Roman" w:hAnsi="Times New Roman" w:cs="Times New Roman" w:eastAsia="Times New Roman"/>
          <w:strike w:val="true"/>
          <w:color w:val="24292E"/>
          <w:spacing w:val="0"/>
          <w:position w:val="0"/>
          <w:sz w:val="28"/>
          <w:shd w:fill="FFFFFF" w:val="clear"/>
        </w:rPr>
        <w:t xml:space="preserve">мне лень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 в моем запасе не так много времени.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Для хранение буду использовать две талицы с одним общим параметром -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id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. В первой хранятся данные, которые необходимы для сортировки - названия статей, год появления и теги. Во второй находятся данные самих статей. Вышеупомянутый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id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служит для свзязи двух таблиц.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Для хранения текста использован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varchar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, для хранения картинок сначала хотел использовать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CLOB (Character Large Object)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, однако позже </w:t>
      </w:r>
      <w:r>
        <w:rPr>
          <w:rFonts w:ascii="Times New Roman" w:hAnsi="Times New Roman" w:cs="Times New Roman" w:eastAsia="Times New Roman"/>
          <w:strike w:val="true"/>
          <w:color w:val="24292E"/>
          <w:spacing w:val="0"/>
          <w:position w:val="0"/>
          <w:sz w:val="28"/>
          <w:shd w:fill="FFFFFF" w:val="clear"/>
        </w:rPr>
        <w:t xml:space="preserve">из-за возникновения маленькой проблемы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 я перешел на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varchar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, в котором храниться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 URL </w:t>
      </w:r>
      <w:r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  <w:t xml:space="preserve">нужной картинки, специально подготовленной и загруженной на какой-нибудь хостинг.</w:t>
      </w:r>
    </w:p>
    <w:p>
      <w:pPr>
        <w:tabs>
          <w:tab w:val="left" w:pos="851" w:leader="none"/>
        </w:tabs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24292E"/>
          <w:spacing w:val="0"/>
          <w:position w:val="0"/>
          <w:sz w:val="28"/>
          <w:shd w:fill="FFFFFF" w:val="clear"/>
        </w:rPr>
      </w:pPr>
    </w:p>
    <w:p>
      <w:pPr>
        <w:keepNext w:val="true"/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Выводы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курсовой работе была разработана библиотека мемов, способная хранить информацию и выдавать её пользователю.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курсового проектирования были изучены база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IBM Data Sudio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 ней, а также специальные библиотеки для работы с базами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FireDac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Ошибок в ходе тестирования выявлено не было.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будущем я бы хотел переосмыслить существующую классификацию мемов, добавить возможность воспроизведения мелодий и видео. Также сейчас интерфейс программы выглядит серым и невзрачным, это нужно исправить.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pageBreakBefore w:val="true"/>
        <w:tabs>
          <w:tab w:val="left" w:pos="0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Список использованных источников</w:t>
      </w:r>
    </w:p>
    <w:p>
      <w:pPr>
        <w:tabs>
          <w:tab w:val="left" w:pos="31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auto"/>
            <w:spacing w:val="0"/>
            <w:position w:val="0"/>
            <w:sz w:val="28"/>
            <w:u w:val="single"/>
            <w:shd w:fill="auto" w:val="clear"/>
          </w:rPr>
          <w:t xml:space="preserve">https://ru.wikipedia.org/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https://ibm.com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https://www.embarcadero.com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https://community.embarcadero.com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http://www.cyberforum.ru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https://www.youtube.com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http://www.sql.ru/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https://www.informit.com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http://h-l-l.ru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http://cubook.supernew.org</w:t>
        </w:r>
      </w:hyperlink>
    </w:p>
    <w:p>
      <w:pPr>
        <w:numPr>
          <w:ilvl w:val="0"/>
          <w:numId w:val="29"/>
        </w:numPr>
        <w:spacing w:before="0" w:after="0" w:line="240"/>
        <w:ind w:right="-145" w:left="42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http://radio-hobby.org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2">
    <w:abstractNumId w:val="1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community.embarcadero.com/" Id="docRId3" Type="http://schemas.openxmlformats.org/officeDocument/2006/relationships/hyperlink" /><Relationship TargetMode="External" Target="http://www.sql.ru/" Id="docRId7" Type="http://schemas.openxmlformats.org/officeDocument/2006/relationships/hyperlink" /><Relationship TargetMode="External" Target="http://cubook.supernew.org/" Id="docRId10" Type="http://schemas.openxmlformats.org/officeDocument/2006/relationships/hyperlink" /><Relationship TargetMode="External" Target="https://www.embarcadero.com/" Id="docRId2" Type="http://schemas.openxmlformats.org/officeDocument/2006/relationships/hyperlink" /><Relationship TargetMode="External" Target="https://github.com/" Id="docRId6" Type="http://schemas.openxmlformats.org/officeDocument/2006/relationships/hyperlink" /><Relationship TargetMode="External" Target="https://ibm.com/" Id="docRId1" Type="http://schemas.openxmlformats.org/officeDocument/2006/relationships/hyperlink" /><Relationship TargetMode="External" Target="http://radio-hobby.org/" Id="docRId11" Type="http://schemas.openxmlformats.org/officeDocument/2006/relationships/hyperlink" /><Relationship TargetMode="External" Target="https://www.youtube.com/" Id="docRId5" Type="http://schemas.openxmlformats.org/officeDocument/2006/relationships/hyperlink" /><Relationship TargetMode="External" Target="http://h-l-l.ru/" Id="docRId9" Type="http://schemas.openxmlformats.org/officeDocument/2006/relationships/hyperlink" /><Relationship TargetMode="External" Target="https://ru.wikipedia.org/wiki/Telegram_(&#1084;&#1077;&#1089;&#1089;&#1077;&#1085;&#1076;&#1078;&#1077;&#1088;)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www.cyberforum.ru/" Id="docRId4" Type="http://schemas.openxmlformats.org/officeDocument/2006/relationships/hyperlink" /><Relationship TargetMode="External" Target="https://www.informit.com/" Id="docRId8" Type="http://schemas.openxmlformats.org/officeDocument/2006/relationships/hyperlink" /></Relationships>
</file>