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18. Перевести из десятичной системы счисления в систему счисления с основанием 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