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9B9" w:rsidRDefault="006249B9" w:rsidP="006249B9">
      <w:pPr>
        <w:pStyle w:val="Title"/>
        <w:pBdr>
          <w:top w:val="nil"/>
          <w:left w:val="nil"/>
          <w:bottom w:val="nil"/>
          <w:right w:val="nil"/>
          <w:between w:val="nil"/>
        </w:pBdr>
        <w:rPr>
          <w:b/>
        </w:rPr>
      </w:pPr>
      <w:bookmarkStart w:id="0" w:name="_mbjsiz6n6jlo" w:colFirst="0" w:colLast="0"/>
      <w:bookmarkEnd w:id="0"/>
      <w:r w:rsidRPr="00ED2E40">
        <w:rPr>
          <w:b/>
          <w:highlight w:val="magenta"/>
        </w:rPr>
        <w:t>Marketing Campaign</w:t>
      </w:r>
    </w:p>
    <w:p w:rsidR="006249B9" w:rsidRDefault="006249B9" w:rsidP="006249B9">
      <w:pPr>
        <w:pStyle w:val="Subtitle"/>
        <w:pBdr>
          <w:top w:val="nil"/>
          <w:left w:val="nil"/>
          <w:bottom w:val="nil"/>
          <w:right w:val="nil"/>
          <w:between w:val="nil"/>
        </w:pBdr>
      </w:pPr>
      <w:bookmarkStart w:id="1" w:name="_vb8p0lepu9vn" w:colFirst="0" w:colLast="0"/>
      <w:bookmarkEnd w:id="1"/>
    </w:p>
    <w:p w:rsidR="006249B9" w:rsidRDefault="006249B9" w:rsidP="006249B9">
      <w:pPr>
        <w:pStyle w:val="normal0"/>
        <w:pBdr>
          <w:top w:val="nil"/>
          <w:left w:val="nil"/>
          <w:bottom w:val="nil"/>
          <w:right w:val="nil"/>
          <w:between w:val="nil"/>
        </w:pBdr>
        <w:spacing w:before="60"/>
      </w:pPr>
      <w:r>
        <w:rPr>
          <w:noProof/>
          <w:sz w:val="24"/>
          <w:szCs w:val="24"/>
        </w:rPr>
        <w:drawing>
          <wp:inline distT="114300" distB="114300" distL="114300" distR="114300">
            <wp:extent cx="5943600" cy="38100"/>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6" cstate="print"/>
                    <a:srcRect/>
                    <a:stretch>
                      <a:fillRect/>
                    </a:stretch>
                  </pic:blipFill>
                  <pic:spPr>
                    <a:xfrm>
                      <a:off x="0" y="0"/>
                      <a:ext cx="5943600" cy="38100"/>
                    </a:xfrm>
                    <a:prstGeom prst="rect">
                      <a:avLst/>
                    </a:prstGeom>
                    <a:ln/>
                  </pic:spPr>
                </pic:pic>
              </a:graphicData>
            </a:graphic>
          </wp:inline>
        </w:drawing>
      </w:r>
    </w:p>
    <w:p w:rsidR="006249B9" w:rsidRPr="00ED2E40" w:rsidRDefault="006249B9" w:rsidP="006249B9">
      <w:pPr>
        <w:pStyle w:val="normal0"/>
        <w:pBdr>
          <w:top w:val="nil"/>
          <w:left w:val="nil"/>
          <w:bottom w:val="nil"/>
          <w:right w:val="nil"/>
          <w:between w:val="nil"/>
        </w:pBdr>
        <w:rPr>
          <w:b/>
          <w:color w:val="7030A0"/>
          <w:sz w:val="24"/>
          <w:szCs w:val="24"/>
        </w:rPr>
      </w:pPr>
      <w:r w:rsidRPr="00ED2E40">
        <w:rPr>
          <w:b/>
          <w:color w:val="7030A0"/>
          <w:sz w:val="24"/>
          <w:szCs w:val="24"/>
        </w:rPr>
        <w:t>Executive Summary:</w:t>
      </w:r>
    </w:p>
    <w:p w:rsidR="006249B9" w:rsidRDefault="006249B9" w:rsidP="006249B9">
      <w:pPr>
        <w:pStyle w:val="normal0"/>
        <w:pBdr>
          <w:top w:val="nil"/>
          <w:left w:val="nil"/>
          <w:bottom w:val="nil"/>
          <w:right w:val="nil"/>
          <w:between w:val="nil"/>
        </w:pBdr>
      </w:pPr>
      <w:r>
        <w:t>In this report, we analyzed the factors that significantly impact web purchases, the most successful marketing campaign, the average customer profile, the best performing product, and the underperforming channel. Based on our analysis, we recommend certain actions to improve the performance of web purchases and increase revenue.</w:t>
      </w:r>
    </w:p>
    <w:p w:rsidR="006249B9" w:rsidRDefault="006249B9" w:rsidP="006249B9">
      <w:pPr>
        <w:pStyle w:val="normal0"/>
        <w:pBdr>
          <w:top w:val="nil"/>
          <w:left w:val="nil"/>
          <w:bottom w:val="nil"/>
          <w:right w:val="nil"/>
          <w:between w:val="nil"/>
        </w:pBdr>
      </w:pPr>
    </w:p>
    <w:p w:rsidR="006249B9" w:rsidRPr="00ED2E40" w:rsidRDefault="006249B9" w:rsidP="006249B9">
      <w:pPr>
        <w:pStyle w:val="normal0"/>
        <w:pBdr>
          <w:top w:val="nil"/>
          <w:left w:val="nil"/>
          <w:bottom w:val="nil"/>
          <w:right w:val="nil"/>
          <w:between w:val="nil"/>
        </w:pBdr>
        <w:rPr>
          <w:b/>
          <w:color w:val="7030A0"/>
          <w:sz w:val="24"/>
          <w:szCs w:val="24"/>
        </w:rPr>
      </w:pPr>
      <w:r w:rsidRPr="00ED2E40">
        <w:rPr>
          <w:b/>
          <w:color w:val="7030A0"/>
          <w:sz w:val="24"/>
          <w:szCs w:val="24"/>
        </w:rPr>
        <w:t>Insights:</w:t>
      </w:r>
    </w:p>
    <w:p w:rsidR="006249B9" w:rsidRDefault="006249B9" w:rsidP="006249B9">
      <w:pPr>
        <w:pStyle w:val="normal0"/>
        <w:pBdr>
          <w:top w:val="nil"/>
          <w:left w:val="nil"/>
          <w:bottom w:val="nil"/>
          <w:right w:val="nil"/>
          <w:between w:val="nil"/>
        </w:pBdr>
      </w:pPr>
      <w:r>
        <w:t xml:space="preserve">Our analysis revealed that birth year, education, marital status, and income are the most significant factors in web purchases. Customers born between 1963 and 1982, with a graduate degree, and a yearly income </w:t>
      </w:r>
      <w:proofErr w:type="gramStart"/>
      <w:r>
        <w:t>between 41K to 82K</w:t>
      </w:r>
      <w:proofErr w:type="gramEnd"/>
      <w:r>
        <w:t xml:space="preserve"> are the average customer profile. "Last Campaign" was the most successful marketing campaign, and "Wines" was the best performing product. However, the underperforming channel was web purchases.</w:t>
      </w:r>
    </w:p>
    <w:p w:rsidR="006249B9" w:rsidRDefault="006249B9" w:rsidP="006249B9">
      <w:pPr>
        <w:pStyle w:val="normal0"/>
        <w:pBdr>
          <w:top w:val="nil"/>
          <w:left w:val="nil"/>
          <w:bottom w:val="nil"/>
          <w:right w:val="nil"/>
          <w:between w:val="nil"/>
        </w:pBdr>
        <w:rPr>
          <w:b/>
          <w:sz w:val="24"/>
          <w:szCs w:val="24"/>
        </w:rPr>
      </w:pPr>
    </w:p>
    <w:p w:rsidR="006249B9" w:rsidRPr="00ED2E40" w:rsidRDefault="006249B9" w:rsidP="006249B9">
      <w:pPr>
        <w:pStyle w:val="normal0"/>
        <w:pBdr>
          <w:top w:val="nil"/>
          <w:left w:val="nil"/>
          <w:bottom w:val="nil"/>
          <w:right w:val="nil"/>
          <w:between w:val="nil"/>
        </w:pBdr>
        <w:rPr>
          <w:b/>
          <w:color w:val="7030A0"/>
          <w:sz w:val="24"/>
          <w:szCs w:val="24"/>
        </w:rPr>
      </w:pPr>
      <w:r w:rsidRPr="00ED2E40">
        <w:rPr>
          <w:b/>
          <w:color w:val="7030A0"/>
          <w:sz w:val="24"/>
          <w:szCs w:val="24"/>
        </w:rPr>
        <w:t>Recommendations:</w:t>
      </w:r>
    </w:p>
    <w:p w:rsidR="006249B9" w:rsidRDefault="006249B9" w:rsidP="006249B9">
      <w:pPr>
        <w:pStyle w:val="normal0"/>
        <w:pBdr>
          <w:top w:val="nil"/>
          <w:left w:val="nil"/>
          <w:bottom w:val="nil"/>
          <w:right w:val="nil"/>
          <w:between w:val="nil"/>
        </w:pBdr>
      </w:pPr>
      <w:r>
        <w:t>To improve the performance of web purchases, we recommend the following actions:</w:t>
      </w:r>
    </w:p>
    <w:p w:rsidR="006249B9" w:rsidRDefault="006249B9" w:rsidP="006249B9">
      <w:pPr>
        <w:pStyle w:val="normal0"/>
        <w:pBdr>
          <w:top w:val="nil"/>
          <w:left w:val="nil"/>
          <w:bottom w:val="nil"/>
          <w:right w:val="nil"/>
          <w:between w:val="nil"/>
        </w:pBdr>
      </w:pPr>
      <w:r>
        <w:t>Enhance the customer experience by providing a user-friendly and easy-to-navigate website.</w:t>
      </w:r>
    </w:p>
    <w:p w:rsidR="006249B9" w:rsidRDefault="006249B9" w:rsidP="006249B9">
      <w:pPr>
        <w:pStyle w:val="normal0"/>
        <w:pBdr>
          <w:top w:val="nil"/>
          <w:left w:val="nil"/>
          <w:bottom w:val="nil"/>
          <w:right w:val="nil"/>
          <w:between w:val="nil"/>
        </w:pBdr>
      </w:pPr>
      <w:r>
        <w:t>Increase the visibility of web purchases by investing in search engine optimization (SEO) and search engine marketing (SEM) campaigns.</w:t>
      </w:r>
    </w:p>
    <w:p w:rsidR="006249B9" w:rsidRDefault="006249B9" w:rsidP="006249B9">
      <w:pPr>
        <w:pStyle w:val="normal0"/>
        <w:pBdr>
          <w:top w:val="nil"/>
          <w:left w:val="nil"/>
          <w:bottom w:val="nil"/>
          <w:right w:val="nil"/>
          <w:between w:val="nil"/>
        </w:pBdr>
      </w:pPr>
      <w:r>
        <w:t>Offer personalized recommendations and promotions based on the customer's purchase history.</w:t>
      </w:r>
    </w:p>
    <w:p w:rsidR="006249B9" w:rsidRDefault="006249B9" w:rsidP="006249B9">
      <w:pPr>
        <w:pStyle w:val="normal0"/>
        <w:pBdr>
          <w:top w:val="nil"/>
          <w:left w:val="nil"/>
          <w:bottom w:val="nil"/>
          <w:right w:val="nil"/>
          <w:between w:val="nil"/>
        </w:pBdr>
      </w:pPr>
      <w:r>
        <w:t>Use social media platforms to promote web purchases and engage with customers.</w:t>
      </w:r>
    </w:p>
    <w:p w:rsidR="006249B9" w:rsidRDefault="006249B9" w:rsidP="006249B9">
      <w:pPr>
        <w:pStyle w:val="normal0"/>
        <w:pBdr>
          <w:top w:val="nil"/>
          <w:left w:val="nil"/>
          <w:bottom w:val="nil"/>
          <w:right w:val="nil"/>
          <w:between w:val="nil"/>
        </w:pBdr>
      </w:pPr>
      <w:r>
        <w:t>Provide secure and convenient payment options to build trust and confidence in the customers.</w:t>
      </w:r>
    </w:p>
    <w:p w:rsidR="006249B9" w:rsidRPr="00ED2E40" w:rsidRDefault="006249B9" w:rsidP="006249B9">
      <w:pPr>
        <w:pStyle w:val="normal0"/>
        <w:pBdr>
          <w:top w:val="nil"/>
          <w:left w:val="nil"/>
          <w:bottom w:val="nil"/>
          <w:right w:val="nil"/>
          <w:between w:val="nil"/>
        </w:pBdr>
        <w:rPr>
          <w:b/>
          <w:color w:val="7030A0"/>
          <w:sz w:val="24"/>
          <w:szCs w:val="24"/>
        </w:rPr>
      </w:pPr>
      <w:r w:rsidRPr="00ED2E40">
        <w:rPr>
          <w:b/>
          <w:color w:val="7030A0"/>
          <w:sz w:val="24"/>
          <w:szCs w:val="24"/>
        </w:rPr>
        <w:t>Conclusion:</w:t>
      </w:r>
    </w:p>
    <w:p w:rsidR="006249B9" w:rsidRPr="008D02D9" w:rsidRDefault="006249B9" w:rsidP="006249B9">
      <w:pPr>
        <w:pStyle w:val="normal0"/>
        <w:pBdr>
          <w:top w:val="nil"/>
          <w:left w:val="nil"/>
          <w:bottom w:val="nil"/>
          <w:right w:val="nil"/>
          <w:between w:val="nil"/>
        </w:pBdr>
        <w:rPr>
          <w:color w:val="C00000"/>
        </w:rPr>
      </w:pPr>
      <w:r>
        <w:lastRenderedPageBreak/>
        <w:t xml:space="preserve">In conclusion, by understanding the factors that influence web purchases, focusing on the best-performing products, and improving the customer experience, companies can increase revenue and improve the performance of web purchases. With the right strategies and tactics, web purchases can become a </w:t>
      </w:r>
      <w:r w:rsidRPr="008D02D9">
        <w:t>significant source of revenue and growth for the company.</w:t>
      </w:r>
    </w:p>
    <w:p w:rsidR="008D02D9" w:rsidRDefault="008D02D9" w:rsidP="006249B9">
      <w:pPr>
        <w:pStyle w:val="normal0"/>
        <w:pBdr>
          <w:top w:val="nil"/>
          <w:left w:val="nil"/>
          <w:bottom w:val="nil"/>
          <w:right w:val="nil"/>
          <w:between w:val="nil"/>
        </w:pBdr>
        <w:rPr>
          <w:rFonts w:ascii="Arial Rounded MT Bold" w:hAnsi="Arial Rounded MT Bold"/>
          <w:b/>
          <w:color w:val="C00000"/>
          <w:sz w:val="32"/>
          <w:szCs w:val="32"/>
          <w:u w:val="dotted"/>
        </w:rPr>
      </w:pPr>
      <w:r w:rsidRPr="008D02D9">
        <w:rPr>
          <w:rFonts w:ascii="Arial Rounded MT Bold" w:hAnsi="Arial Rounded MT Bold"/>
          <w:b/>
          <w:color w:val="C00000"/>
          <w:sz w:val="32"/>
          <w:szCs w:val="32"/>
          <w:u w:val="dotted"/>
        </w:rPr>
        <w:t>Project owner</w:t>
      </w:r>
    </w:p>
    <w:p w:rsidR="008D02D9" w:rsidRDefault="008D02D9" w:rsidP="006249B9">
      <w:pPr>
        <w:pStyle w:val="normal0"/>
        <w:pBdr>
          <w:top w:val="nil"/>
          <w:left w:val="nil"/>
          <w:bottom w:val="nil"/>
          <w:right w:val="nil"/>
          <w:between w:val="nil"/>
        </w:pBdr>
        <w:rPr>
          <w:rFonts w:ascii="Arial Rounded MT Bold" w:hAnsi="Arial Rounded MT Bold"/>
          <w:color w:val="C00000"/>
          <w:sz w:val="32"/>
          <w:szCs w:val="32"/>
        </w:rPr>
      </w:pPr>
      <w:r>
        <w:rPr>
          <w:rFonts w:ascii="Arial Rounded MT Bold" w:hAnsi="Arial Rounded MT Bold"/>
          <w:color w:val="C00000"/>
          <w:sz w:val="32"/>
          <w:szCs w:val="32"/>
        </w:rPr>
        <w:t>Name</w:t>
      </w:r>
      <w:proofErr w:type="gramStart"/>
      <w:r>
        <w:rPr>
          <w:rFonts w:ascii="Arial Rounded MT Bold" w:hAnsi="Arial Rounded MT Bold"/>
          <w:color w:val="C00000"/>
          <w:sz w:val="32"/>
          <w:szCs w:val="32"/>
        </w:rPr>
        <w:t>:-</w:t>
      </w:r>
      <w:proofErr w:type="gramEnd"/>
      <w:r>
        <w:rPr>
          <w:rFonts w:ascii="Arial Rounded MT Bold" w:hAnsi="Arial Rounded MT Bold"/>
          <w:color w:val="C00000"/>
          <w:sz w:val="32"/>
          <w:szCs w:val="32"/>
        </w:rPr>
        <w:t xml:space="preserve"> </w:t>
      </w:r>
      <w:proofErr w:type="spellStart"/>
      <w:r>
        <w:rPr>
          <w:rFonts w:ascii="Arial Rounded MT Bold" w:hAnsi="Arial Rounded MT Bold"/>
          <w:color w:val="C00000"/>
          <w:sz w:val="32"/>
          <w:szCs w:val="32"/>
        </w:rPr>
        <w:t>Ritu</w:t>
      </w:r>
      <w:proofErr w:type="spellEnd"/>
      <w:r>
        <w:rPr>
          <w:rFonts w:ascii="Arial Rounded MT Bold" w:hAnsi="Arial Rounded MT Bold"/>
          <w:color w:val="C00000"/>
          <w:sz w:val="32"/>
          <w:szCs w:val="32"/>
        </w:rPr>
        <w:t xml:space="preserve"> </w:t>
      </w:r>
      <w:proofErr w:type="spellStart"/>
      <w:r>
        <w:rPr>
          <w:rFonts w:ascii="Arial Rounded MT Bold" w:hAnsi="Arial Rounded MT Bold"/>
          <w:color w:val="C00000"/>
          <w:sz w:val="32"/>
          <w:szCs w:val="32"/>
        </w:rPr>
        <w:t>Jha</w:t>
      </w:r>
      <w:proofErr w:type="spellEnd"/>
    </w:p>
    <w:p w:rsidR="008D02D9" w:rsidRDefault="008D02D9" w:rsidP="006249B9">
      <w:pPr>
        <w:pStyle w:val="normal0"/>
        <w:pBdr>
          <w:top w:val="nil"/>
          <w:left w:val="nil"/>
          <w:bottom w:val="nil"/>
          <w:right w:val="nil"/>
          <w:between w:val="nil"/>
        </w:pBdr>
        <w:rPr>
          <w:rFonts w:ascii="Arial Rounded MT Bold" w:hAnsi="Arial Rounded MT Bold"/>
          <w:color w:val="C00000"/>
          <w:sz w:val="32"/>
          <w:szCs w:val="32"/>
        </w:rPr>
      </w:pPr>
      <w:r>
        <w:rPr>
          <w:rFonts w:ascii="Arial Rounded MT Bold" w:hAnsi="Arial Rounded MT Bold"/>
          <w:color w:val="C00000"/>
          <w:sz w:val="32"/>
          <w:szCs w:val="32"/>
        </w:rPr>
        <w:t>Date:-14/5/2024</w:t>
      </w:r>
    </w:p>
    <w:p w:rsidR="008D02D9" w:rsidRPr="008D02D9" w:rsidRDefault="008D02D9" w:rsidP="006249B9">
      <w:pPr>
        <w:pStyle w:val="normal0"/>
        <w:pBdr>
          <w:top w:val="nil"/>
          <w:left w:val="nil"/>
          <w:bottom w:val="nil"/>
          <w:right w:val="nil"/>
          <w:between w:val="nil"/>
        </w:pBdr>
        <w:rPr>
          <w:rFonts w:ascii="Arial Rounded MT Bold" w:hAnsi="Arial Rounded MT Bold"/>
          <w:color w:val="C00000"/>
          <w:sz w:val="32"/>
          <w:szCs w:val="32"/>
        </w:rPr>
      </w:pPr>
    </w:p>
    <w:p w:rsidR="00C80BE9" w:rsidRDefault="00C80BE9"/>
    <w:sectPr w:rsidR="00C80BE9" w:rsidSect="00327E93">
      <w:headerReference w:type="default" r:id="rId7"/>
      <w:footerReference w:type="default" r:id="rId8"/>
      <w:headerReference w:type="first" r:id="rId9"/>
      <w:footerReference w:type="first" r:id="rId10"/>
      <w:pgSz w:w="12240" w:h="15840"/>
      <w:pgMar w:top="1440" w:right="1440" w:bottom="1440" w:left="1440" w:header="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6D09" w:rsidRDefault="009F6D09" w:rsidP="003118B5">
      <w:pPr>
        <w:spacing w:before="0" w:line="240" w:lineRule="auto"/>
      </w:pPr>
      <w:r>
        <w:separator/>
      </w:r>
    </w:p>
  </w:endnote>
  <w:endnote w:type="continuationSeparator" w:id="0">
    <w:p w:rsidR="009F6D09" w:rsidRDefault="009F6D09" w:rsidP="003118B5">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sig w:usb0="00000000" w:usb1="00000000" w:usb2="00000000" w:usb3="00000000" w:csb0="00000000" w:csb1="00000000"/>
  </w:font>
  <w:font w:name="Economica">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E93" w:rsidRDefault="006249B9">
    <w:pPr>
      <w:pStyle w:val="normal0"/>
      <w:pBdr>
        <w:top w:val="nil"/>
        <w:left w:val="nil"/>
        <w:bottom w:val="nil"/>
        <w:right w:val="nil"/>
        <w:between w:val="nil"/>
      </w:pBdr>
      <w:spacing w:before="0" w:line="240" w:lineRule="auto"/>
    </w:pPr>
    <w:r>
      <w:rPr>
        <w:noProof/>
      </w:rPr>
      <w:drawing>
        <wp:inline distT="114300" distB="114300" distL="114300" distR="114300">
          <wp:extent cx="5943600" cy="25400"/>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327E93" w:rsidRDefault="00E10F9E">
    <w:pPr>
      <w:pStyle w:val="normal0"/>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sidR="006249B9">
      <w:rPr>
        <w:rFonts w:ascii="Economica" w:eastAsia="Economica" w:hAnsi="Economica" w:cs="Economica"/>
      </w:rPr>
      <w:instrText>PAGE</w:instrText>
    </w:r>
    <w:r>
      <w:rPr>
        <w:rFonts w:ascii="Economica" w:eastAsia="Economica" w:hAnsi="Economica" w:cs="Economica"/>
      </w:rPr>
      <w:fldChar w:fldCharType="separate"/>
    </w:r>
    <w:r w:rsidR="008D02D9">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E93" w:rsidRDefault="006249B9">
    <w:pPr>
      <w:pStyle w:val="normal0"/>
      <w:pBdr>
        <w:top w:val="nil"/>
        <w:left w:val="nil"/>
        <w:bottom w:val="nil"/>
        <w:right w:val="nil"/>
        <w:between w:val="nil"/>
      </w:pBdr>
      <w:spacing w:before="0"/>
    </w:pPr>
    <w:r>
      <w:rPr>
        <w:noProof/>
      </w:rPr>
      <w:drawing>
        <wp:inline distT="114300" distB="114300" distL="114300" distR="114300">
          <wp:extent cx="5943600" cy="25400"/>
          <wp:effectExtent l="0" t="0" r="0" b="0"/>
          <wp:docPr id="3"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327E93" w:rsidRDefault="009F6D09">
    <w:pPr>
      <w:pStyle w:val="Subtitle"/>
      <w:pBdr>
        <w:top w:val="nil"/>
        <w:left w:val="nil"/>
        <w:bottom w:val="nil"/>
        <w:right w:val="nil"/>
        <w:between w:val="nil"/>
      </w:pBdr>
    </w:pPr>
    <w:bookmarkStart w:id="3" w:name="_w494w0yg8rg0" w:colFirst="0" w:colLast="0"/>
    <w:bookmarkEnd w:id="3"/>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6D09" w:rsidRDefault="009F6D09" w:rsidP="003118B5">
      <w:pPr>
        <w:spacing w:before="0" w:line="240" w:lineRule="auto"/>
      </w:pPr>
      <w:r>
        <w:separator/>
      </w:r>
    </w:p>
  </w:footnote>
  <w:footnote w:type="continuationSeparator" w:id="0">
    <w:p w:rsidR="009F6D09" w:rsidRDefault="009F6D09" w:rsidP="003118B5">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E93" w:rsidRDefault="009F6D09">
    <w:pPr>
      <w:pStyle w:val="Subtitle"/>
      <w:pBdr>
        <w:top w:val="nil"/>
        <w:left w:val="nil"/>
        <w:bottom w:val="nil"/>
        <w:right w:val="nil"/>
        <w:between w:val="nil"/>
      </w:pBdr>
      <w:spacing w:before="600"/>
    </w:pPr>
    <w:bookmarkStart w:id="2" w:name="_leajue2ys1lr" w:colFirst="0" w:colLast="0"/>
    <w:bookmarkEnd w:id="2"/>
  </w:p>
  <w:p w:rsidR="00327E93" w:rsidRDefault="006249B9">
    <w:pPr>
      <w:pStyle w:val="normal0"/>
      <w:pBdr>
        <w:top w:val="nil"/>
        <w:left w:val="nil"/>
        <w:bottom w:val="nil"/>
        <w:right w:val="nil"/>
        <w:between w:val="nil"/>
      </w:pBdr>
      <w:spacing w:before="0" w:line="240" w:lineRule="auto"/>
    </w:pPr>
    <w:r>
      <w:rPr>
        <w:noProof/>
      </w:rPr>
      <w:drawing>
        <wp:inline distT="114300" distB="114300" distL="114300" distR="114300">
          <wp:extent cx="5943600" cy="25400"/>
          <wp:effectExtent l="0" t="0" r="0" b="0"/>
          <wp:docPr id="4"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E93" w:rsidRDefault="009F6D09">
    <w:pPr>
      <w:pStyle w:val="normal0"/>
      <w:pBdr>
        <w:top w:val="nil"/>
        <w:left w:val="nil"/>
        <w:bottom w:val="nil"/>
        <w:right w:val="nil"/>
        <w:between w:val="nil"/>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footnotePr>
    <w:footnote w:id="-1"/>
    <w:footnote w:id="0"/>
  </w:footnotePr>
  <w:endnotePr>
    <w:endnote w:id="-1"/>
    <w:endnote w:id="0"/>
  </w:endnotePr>
  <w:compat/>
  <w:rsids>
    <w:rsidRoot w:val="006249B9"/>
    <w:rsid w:val="000B088C"/>
    <w:rsid w:val="003118B5"/>
    <w:rsid w:val="006249B9"/>
    <w:rsid w:val="00786838"/>
    <w:rsid w:val="008D02D9"/>
    <w:rsid w:val="009F6D09"/>
    <w:rsid w:val="00C80BE9"/>
    <w:rsid w:val="00E10F9E"/>
    <w:rsid w:val="00ED2E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9B9"/>
    <w:pPr>
      <w:spacing w:before="200" w:after="0" w:line="360" w:lineRule="auto"/>
      <w:ind w:left="-15"/>
    </w:pPr>
    <w:rPr>
      <w:rFonts w:ascii="Open Sans" w:eastAsia="Open Sans" w:hAnsi="Open Sans" w:cs="Open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249B9"/>
    <w:pPr>
      <w:spacing w:before="200" w:after="0" w:line="360" w:lineRule="auto"/>
      <w:ind w:left="-15"/>
    </w:pPr>
    <w:rPr>
      <w:rFonts w:ascii="Open Sans" w:eastAsia="Open Sans" w:hAnsi="Open Sans" w:cs="Open Sans"/>
    </w:rPr>
  </w:style>
  <w:style w:type="paragraph" w:styleId="Title">
    <w:name w:val="Title"/>
    <w:basedOn w:val="normal0"/>
    <w:next w:val="normal0"/>
    <w:link w:val="TitleChar"/>
    <w:rsid w:val="006249B9"/>
    <w:pPr>
      <w:spacing w:before="0" w:line="240" w:lineRule="auto"/>
      <w:ind w:left="0" w:firstLine="15"/>
    </w:pPr>
    <w:rPr>
      <w:rFonts w:ascii="Economica" w:eastAsia="Economica" w:hAnsi="Economica" w:cs="Economica"/>
      <w:sz w:val="60"/>
      <w:szCs w:val="60"/>
    </w:rPr>
  </w:style>
  <w:style w:type="character" w:customStyle="1" w:styleId="TitleChar">
    <w:name w:val="Title Char"/>
    <w:basedOn w:val="DefaultParagraphFont"/>
    <w:link w:val="Title"/>
    <w:rsid w:val="006249B9"/>
    <w:rPr>
      <w:rFonts w:ascii="Economica" w:eastAsia="Economica" w:hAnsi="Economica" w:cs="Economica"/>
      <w:sz w:val="60"/>
      <w:szCs w:val="60"/>
    </w:rPr>
  </w:style>
  <w:style w:type="paragraph" w:styleId="Subtitle">
    <w:name w:val="Subtitle"/>
    <w:basedOn w:val="normal0"/>
    <w:next w:val="normal0"/>
    <w:link w:val="SubtitleChar"/>
    <w:rsid w:val="006249B9"/>
    <w:pPr>
      <w:spacing w:before="0" w:line="240" w:lineRule="auto"/>
    </w:pPr>
    <w:rPr>
      <w:rFonts w:ascii="Economica" w:eastAsia="Economica" w:hAnsi="Economica" w:cs="Economica"/>
      <w:color w:val="999999"/>
      <w:sz w:val="28"/>
      <w:szCs w:val="28"/>
    </w:rPr>
  </w:style>
  <w:style w:type="character" w:customStyle="1" w:styleId="SubtitleChar">
    <w:name w:val="Subtitle Char"/>
    <w:basedOn w:val="DefaultParagraphFont"/>
    <w:link w:val="Subtitle"/>
    <w:rsid w:val="006249B9"/>
    <w:rPr>
      <w:rFonts w:ascii="Economica" w:eastAsia="Economica" w:hAnsi="Economica" w:cs="Economica"/>
      <w:color w:val="999999"/>
      <w:sz w:val="28"/>
      <w:szCs w:val="28"/>
    </w:rPr>
  </w:style>
  <w:style w:type="paragraph" w:styleId="BalloonText">
    <w:name w:val="Balloon Text"/>
    <w:basedOn w:val="Normal"/>
    <w:link w:val="BalloonTextChar"/>
    <w:uiPriority w:val="99"/>
    <w:semiHidden/>
    <w:unhideWhenUsed/>
    <w:rsid w:val="006249B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9B9"/>
    <w:rPr>
      <w:rFonts w:ascii="Tahoma" w:eastAsia="Open Sans"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270</Words>
  <Characters>1543</Characters>
  <Application>Microsoft Office Word</Application>
  <DocSecurity>0</DocSecurity>
  <Lines>12</Lines>
  <Paragraphs>3</Paragraphs>
  <ScaleCrop>false</ScaleCrop>
  <Company/>
  <LinksUpToDate>false</LinksUpToDate>
  <CharactersWithSpaces>1810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RENESATECH</dc:creator>
  <cp:lastModifiedBy>RENESATECH</cp:lastModifiedBy>
  <cp:revision>2</cp:revision>
  <dcterms:created xsi:type="dcterms:W3CDTF">2024-05-14T10:52:00Z</dcterms:created>
  <dcterms:modified xsi:type="dcterms:W3CDTF">2024-05-14T10:52:00Z</dcterms:modified>
</cp:coreProperties>
</file>