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68" w:rsidRDefault="00AC3E5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tabs>
          <w:tab w:val="left" w:pos="7470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</w:p>
    <w:tbl>
      <w:tblPr>
        <w:tblW w:w="8267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460"/>
        <w:gridCol w:w="565"/>
        <w:gridCol w:w="967"/>
      </w:tblGrid>
      <w:tr w:rsidR="002F0068">
        <w:trPr>
          <w:tblCellSpacing w:w="15" w:type="dxa"/>
        </w:trPr>
        <w:tc>
          <w:tcPr>
            <w:tcW w:w="7255" w:type="dxa"/>
            <w:gridSpan w:val="3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题目列表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专项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专题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题目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tatus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基本算法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枚举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1753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2965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贪心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1328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2109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2586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分治法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2524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递推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2506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构造法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3295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模拟法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1068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2632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1573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2993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2996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图的深度优先遍历和广度优先遍历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3278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2049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未果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3083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模拟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最短路径算法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1860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3259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2253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1125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2240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最小生成树算法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1789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2485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1258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3026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拓扑排序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1094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3267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3687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二分图的最大匹配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3041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3020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最大流的</w:t>
            </w: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增广路算法</w:t>
            </w:r>
            <w:proofErr w:type="gramEnd"/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1459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3436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串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1035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暴力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3080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1936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排序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2388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2299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简单并查集的应用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1611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哈希表和二分查找等高效查找法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3349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2151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1840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2002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2503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哈夫曼树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3253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堆,优先队列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2442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1442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树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2513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2418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简单搜索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深度优先搜索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2488</w:t>
            </w:r>
          </w:p>
        </w:tc>
        <w:tc>
          <w:tcPr>
            <w:tcW w:w="922" w:type="dxa"/>
            <w:shd w:val="clear" w:color="auto" w:fill="FFFFFF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ng</w:t>
            </w:r>
            <w:proofErr w:type="spellEnd"/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3083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3009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1321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2251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广度优先搜索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1426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3126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3087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3414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简单搜索技巧和剪枝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2531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1416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2676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1129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动态规划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背包问题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1837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1276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型如下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>表的简单DP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3267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1836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1260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2533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3176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1080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1159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组合数学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1850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1019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1942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数论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2635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3292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1845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2115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计算方法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1905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3122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计算几何学</w:t>
            </w: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几何公式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1265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叉积和点积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>的运用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2031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1039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多边型的简单算法和相关判定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1408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1584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凸包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2187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1113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基本算法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C++的标准</w:t>
            </w:r>
            <w:proofErr w:type="gramStart"/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模版库的</w:t>
            </w:r>
            <w:proofErr w:type="gramEnd"/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3096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3007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较为复杂的模拟题的训练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3393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1472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3371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1027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2706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差分约束系统的建立和求解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1201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2983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3159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1275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1364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最小费用最大流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2516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2195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3422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双连通分量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2942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3694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强连通分支</w:t>
            </w: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及其缩点</w:t>
            </w:r>
            <w:proofErr w:type="gramEnd"/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3592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3114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图的割边和割点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3352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最小割模型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3155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KM算法(最大权/最小权）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2195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2400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线段树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2528</w:t>
            </w:r>
          </w:p>
        </w:tc>
        <w:tc>
          <w:tcPr>
            <w:tcW w:w="922" w:type="dxa"/>
            <w:shd w:val="clear" w:color="auto" w:fill="FFFFFF"/>
          </w:tcPr>
          <w:p w:rsidR="002F0068" w:rsidRDefault="000F71CC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2828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2777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2750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静态二叉检索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>树,平衡树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treap,splay</w:t>
            </w:r>
            <w:proofErr w:type="spellEnd"/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2482</w:t>
            </w:r>
          </w:p>
        </w:tc>
        <w:tc>
          <w:tcPr>
            <w:tcW w:w="922" w:type="dxa"/>
            <w:shd w:val="clear" w:color="auto" w:fill="FFFFFF"/>
          </w:tcPr>
          <w:p w:rsidR="002F0068" w:rsidRDefault="00290C6B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未果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2352</w:t>
            </w:r>
          </w:p>
        </w:tc>
        <w:tc>
          <w:tcPr>
            <w:tcW w:w="922" w:type="dxa"/>
            <w:shd w:val="clear" w:color="auto" w:fill="FFFFFF"/>
          </w:tcPr>
          <w:p w:rsidR="002F0068" w:rsidRDefault="00A83EB0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2892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3468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树状树组</w:t>
            </w:r>
            <w:proofErr w:type="gramEnd"/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1195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3321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RMQ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3264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3368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并查集的高级应用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1703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2492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KMP算法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1961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2406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搜索</w:t>
            </w: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最优化剪枝和可行性剪枝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1699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搜索的技巧和优化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3411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1724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记忆化搜索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3373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1691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动态规划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较为复杂的动态规划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1191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1054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3280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2948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1925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3034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记录状态的动态规划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2411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1185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树型动态规划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2057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1947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3140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组合数学,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polya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定理,置换群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2409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1026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高斯消元法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2947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1487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2065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1166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1222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概率问题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3071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3440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GCD、扩展的欧几里德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2891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3101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2115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计算方法(矩阵、三分等)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2976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3150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3422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3070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随机化算法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3318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2454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杂题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1870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3296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1095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计算几何学</w:t>
            </w: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坐标离散化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1151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扫描线算法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1765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1177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1151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2280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3004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多边形的核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3130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3335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几何工具的综合应用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1819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3227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2165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3429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基本算法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代码快速写成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2525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1684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1421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1048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2050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保证正确性和高效性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3434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度限制最小生成树和第K最短路,分数规划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1639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3621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2976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2513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2449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最短路,最小生成树,二分图,最大流问题的相关理论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3155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2112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1966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3281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1087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2289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3216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2446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最优比率生成树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2728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最小树形图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3164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次小生成树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1679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2-SAT问题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3207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3678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3683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3648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2723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2749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无向图、有向图的最小环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1734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图的建立和应用,DFA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2778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3691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LCA和RMQ问题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1330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双端队列和它的应用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2823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左偏树</w:t>
            </w:r>
            <w:proofErr w:type="gramEnd"/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3666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3016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后缀树,后缀数组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3415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3294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2774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2758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搜索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较麻烦的搜索题目训练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3322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1475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1924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3426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广搜的状态优化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1768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1184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1872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1324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1482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深搜的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>优化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3131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2870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2286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动态规划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需要用数据结构优化的动态规划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2754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3378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3017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四边形不等式理论、斜率优化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1160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1180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3709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较难的状态DP、插头DP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3133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1739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2411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1763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组合数学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2888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2154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博奕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>论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3317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1085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计算几何学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半平面求交</w:t>
            </w:r>
            <w:proofErr w:type="gramEnd"/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3384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2540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可视图的建立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2966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对踵点</w:t>
            </w:r>
            <w:proofErr w:type="gramEnd"/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2079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其他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3109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1478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1462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2729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3336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3315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2148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0068">
        <w:trPr>
          <w:tblCellSpacing w:w="15" w:type="dxa"/>
        </w:trPr>
        <w:tc>
          <w:tcPr>
            <w:tcW w:w="12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/>
            <w:shd w:val="clear" w:color="auto" w:fill="FFFFFF"/>
            <w:vAlign w:val="center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F0068" w:rsidRDefault="00AC3E5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1263</w:t>
            </w:r>
          </w:p>
        </w:tc>
        <w:tc>
          <w:tcPr>
            <w:tcW w:w="922" w:type="dxa"/>
            <w:shd w:val="clear" w:color="auto" w:fill="FFFFFF"/>
          </w:tcPr>
          <w:p w:rsidR="002F0068" w:rsidRDefault="002F0068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2F0068" w:rsidRDefault="002F0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</w:pPr>
    </w:p>
    <w:sectPr w:rsidR="002F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838B2"/>
    <w:rsid w:val="00013B00"/>
    <w:rsid w:val="000B5E2A"/>
    <w:rsid w:val="000D67BF"/>
    <w:rsid w:val="000D7A12"/>
    <w:rsid w:val="000F71CC"/>
    <w:rsid w:val="00170B45"/>
    <w:rsid w:val="00182DFE"/>
    <w:rsid w:val="00290C6B"/>
    <w:rsid w:val="002F0068"/>
    <w:rsid w:val="00387016"/>
    <w:rsid w:val="003928D5"/>
    <w:rsid w:val="003945F8"/>
    <w:rsid w:val="004636E5"/>
    <w:rsid w:val="004838B2"/>
    <w:rsid w:val="005327E4"/>
    <w:rsid w:val="00565733"/>
    <w:rsid w:val="00586981"/>
    <w:rsid w:val="00631FC3"/>
    <w:rsid w:val="00762E37"/>
    <w:rsid w:val="00821203"/>
    <w:rsid w:val="00836AC0"/>
    <w:rsid w:val="0096033D"/>
    <w:rsid w:val="009A5D48"/>
    <w:rsid w:val="009C593A"/>
    <w:rsid w:val="00A011F6"/>
    <w:rsid w:val="00A776C6"/>
    <w:rsid w:val="00A83EB0"/>
    <w:rsid w:val="00A92B3B"/>
    <w:rsid w:val="00AC3E56"/>
    <w:rsid w:val="00B216FD"/>
    <w:rsid w:val="00BB3DC1"/>
    <w:rsid w:val="00C25CED"/>
    <w:rsid w:val="00D571AE"/>
    <w:rsid w:val="00E043F0"/>
    <w:rsid w:val="00E311B4"/>
    <w:rsid w:val="00EC1FAC"/>
    <w:rsid w:val="00EC3FAD"/>
    <w:rsid w:val="00F17842"/>
    <w:rsid w:val="00FE62E3"/>
    <w:rsid w:val="48FF48BE"/>
    <w:rsid w:val="7007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3F627E-EE00-424C-8469-920B45F4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paragraph" w:customStyle="1" w:styleId="text-center">
    <w:name w:val="text-cent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9EF3BA-0533-43B5-9B11-39E2A7FB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490</Words>
  <Characters>2795</Characters>
  <Application>Microsoft Office Word</Application>
  <DocSecurity>0</DocSecurity>
  <Lines>23</Lines>
  <Paragraphs>6</Paragraphs>
  <ScaleCrop>false</ScaleCrop>
  <Company>Microsoft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creator>lenovo</dc:creator>
  <cp:lastModifiedBy>tjuacm_wax</cp:lastModifiedBy>
  <cp:revision>20</cp:revision>
  <dcterms:created xsi:type="dcterms:W3CDTF">2015-05-20T08:23:00Z</dcterms:created>
  <dcterms:modified xsi:type="dcterms:W3CDTF">2016-07-15T06:33:00Z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