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F123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MSSE670_Week4_Assignment</w:t>
      </w:r>
    </w:p>
    <w:p w:rsidR="00000000" w:rsidRDefault="005F123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September 1, 2022</w:t>
      </w:r>
    </w:p>
    <w:p w:rsidR="00000000" w:rsidRDefault="005F123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3:57 PM</w:t>
      </w:r>
    </w:p>
    <w:p w:rsidR="00000000" w:rsidRDefault="005F12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123E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Week 4 Assignment, Services Layer Part 2</w:t>
      </w:r>
    </w:p>
    <w:p w:rsidR="00000000" w:rsidRDefault="005F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123E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Important Notes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week, a project that </w:t>
      </w:r>
      <w:r>
        <w:rPr>
          <w:rFonts w:ascii="Calibri" w:eastAsia="Times New Roman" w:hAnsi="Calibri" w:cs="Calibri"/>
          <w:sz w:val="22"/>
          <w:szCs w:val="22"/>
        </w:rPr>
        <w:t>does not run as viewed from both the perspective of the tests and the Driver Class, will not receiving a passing grade.   In your Driver class, you should instantiate and configure the Composite object, pass it to the services, and print returned output fr</w:t>
      </w:r>
      <w:r>
        <w:rPr>
          <w:rFonts w:ascii="Calibri" w:eastAsia="Times New Roman" w:hAnsi="Calibri" w:cs="Calibri"/>
          <w:sz w:val="22"/>
          <w:szCs w:val="22"/>
        </w:rPr>
        <w:t>om the methods.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 sure to include screen shots of sample runs and passed tests in your docs folder.</w:t>
      </w:r>
    </w:p>
    <w:p w:rsidR="00000000" w:rsidRDefault="005F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123E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Plan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Refer to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Fleet Rental Sample Code</w:t>
      </w:r>
      <w:r>
        <w:rPr>
          <w:rFonts w:ascii="Calibri" w:eastAsia="Times New Roman" w:hAnsi="Calibri" w:cs="Calibri"/>
          <w:sz w:val="22"/>
          <w:szCs w:val="22"/>
        </w:rPr>
        <w:t xml:space="preserve"> for details about how to program your Flight Reservation Application. 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You will deliver the next iteration of </w:t>
      </w:r>
      <w:r>
        <w:rPr>
          <w:rFonts w:ascii="Calibri" w:eastAsia="Times New Roman" w:hAnsi="Calibri" w:cs="Calibri"/>
          <w:sz w:val="22"/>
          <w:szCs w:val="22"/>
        </w:rPr>
        <w:t xml:space="preserve">your course project.  This week, the Services Layer will be enhanced. 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week you will:</w:t>
      </w:r>
    </w:p>
    <w:p w:rsidR="00000000" w:rsidRDefault="005F123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Implement at least two services in addition to the Login Service.  (If you implemented more than one last week, you do not have to do anymore right now).</w:t>
      </w:r>
    </w:p>
    <w:p w:rsidR="00000000" w:rsidRDefault="005F123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Implement e</w:t>
      </w:r>
      <w:r>
        <w:rPr>
          <w:rFonts w:ascii="Calibri" w:eastAsia="Times New Roman" w:hAnsi="Calibri" w:cs="Calibri"/>
          <w:sz w:val="22"/>
          <w:szCs w:val="22"/>
        </w:rPr>
        <w:t>xceptions for all services in your application.</w:t>
      </w:r>
    </w:p>
    <w:p w:rsidR="00000000" w:rsidRDefault="005F123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Modify your service layer unit tests to catch exceptions.</w:t>
      </w:r>
    </w:p>
    <w:p w:rsidR="00000000" w:rsidRDefault="005F123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Update your domain objects so that they can be serialized and de-serialized. </w:t>
      </w:r>
    </w:p>
    <w:p w:rsidR="00000000" w:rsidRDefault="005F123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 your service layer interfaces using a Marker Interface design pat</w:t>
      </w:r>
      <w:r>
        <w:rPr>
          <w:rFonts w:ascii="Calibri" w:eastAsia="Times New Roman" w:hAnsi="Calibri" w:cs="Calibri"/>
          <w:sz w:val="22"/>
          <w:szCs w:val="22"/>
        </w:rPr>
        <w:t xml:space="preserve">tern. </w:t>
      </w:r>
    </w:p>
    <w:p w:rsidR="00000000" w:rsidRDefault="005F123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Refactor your service factory to decouple interfaces to your services from their implementations.</w:t>
      </w:r>
    </w:p>
    <w:p w:rsidR="00000000" w:rsidRDefault="005F123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a config directory, at the same level as your source directory, you will create an application.properties file which will allow you to configure ser</w:t>
      </w:r>
      <w:r>
        <w:rPr>
          <w:rFonts w:ascii="Calibri" w:eastAsia="Times New Roman" w:hAnsi="Calibri" w:cs="Calibri"/>
          <w:sz w:val="22"/>
          <w:szCs w:val="22"/>
        </w:rPr>
        <w:t xml:space="preserve">vice implementation that will be loaded at runtime.  </w:t>
      </w:r>
    </w:p>
    <w:p w:rsidR="00000000" w:rsidRDefault="005F123E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application.properties file must be loaded at runtime using the following (spaces are important).</w:t>
      </w:r>
    </w:p>
    <w:p w:rsidR="00000000" w:rsidRDefault="005F123E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 xml:space="preserve">-Dprop_location=&lt;pathname&gt; </w:t>
      </w:r>
    </w:p>
    <w:p w:rsidR="00000000" w:rsidRDefault="005F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You will still be working in the </w:t>
      </w:r>
      <w:r>
        <w:rPr>
          <w:rFonts w:ascii="Calibri" w:eastAsia="Times New Roman" w:hAnsi="Calibri" w:cs="Calibri"/>
          <w:sz w:val="22"/>
          <w:szCs w:val="22"/>
        </w:rPr>
        <w:t>services layer of the existing structure, however, you will add a business layer, that will include a ServiceLoadException:</w:t>
      </w:r>
    </w:p>
    <w:p w:rsidR="00000000" w:rsidRDefault="005F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123E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b/>
          <w:bCs/>
          <w:sz w:val="22"/>
          <w:szCs w:val="22"/>
          <w:u w:val="single"/>
        </w:rPr>
        <w:t>Code View of Structure</w:t>
      </w:r>
    </w:p>
    <w:p w:rsidR="00000000" w:rsidRDefault="005F123E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:rsidR="00000000" w:rsidRDefault="005F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3148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F123E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:rsidR="00000000" w:rsidRDefault="005F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123E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What to turn in</w:t>
      </w:r>
    </w:p>
    <w:p w:rsidR="00000000" w:rsidRDefault="005F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will implement your Services Layer following the details above.  The should include: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Appropriate naming conventions and style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Packages in the Services Layer, in</w:t>
      </w:r>
      <w:r>
        <w:rPr>
          <w:rFonts w:ascii="Calibri" w:eastAsia="Times New Roman" w:hAnsi="Calibri" w:cs="Calibri"/>
          <w:sz w:val="22"/>
          <w:szCs w:val="22"/>
        </w:rPr>
        <w:t xml:space="preserve">cluding the refactored Factory and Marker Interface. 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 least two fully implemented services in addition to the Login Service using Interfaces and Implementations (must include at least the 4 CRUD methods).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Exceptions in the Business Layer and Services La</w:t>
      </w:r>
      <w:r>
        <w:rPr>
          <w:rFonts w:ascii="Calibri" w:eastAsia="Times New Roman" w:hAnsi="Calibri" w:cs="Calibri"/>
          <w:sz w:val="22"/>
          <w:szCs w:val="22"/>
        </w:rPr>
        <w:t>yer.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 </w:t>
      </w:r>
      <w:r>
        <w:rPr>
          <w:rFonts w:ascii="Calibri" w:eastAsia="Times New Roman" w:hAnsi="Calibri" w:cs="Calibri"/>
          <w:b/>
          <w:bCs/>
          <w:sz w:val="22"/>
          <w:szCs w:val="22"/>
        </w:rPr>
        <w:t>application.properties</w:t>
      </w:r>
      <w:r>
        <w:rPr>
          <w:rFonts w:ascii="Calibri" w:eastAsia="Times New Roman" w:hAnsi="Calibri" w:cs="Calibri"/>
          <w:sz w:val="22"/>
          <w:szCs w:val="22"/>
        </w:rPr>
        <w:t xml:space="preserve"> file that is used to load the implementation of the services at runtime. 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Driver Class with a main method that runs the program.  This goes above the Services Layer.  You can put it in the Business Layer for now, but eventu</w:t>
      </w:r>
      <w:r>
        <w:rPr>
          <w:rFonts w:ascii="Calibri" w:eastAsia="Times New Roman" w:hAnsi="Calibri" w:cs="Calibri"/>
          <w:sz w:val="22"/>
          <w:szCs w:val="22"/>
        </w:rPr>
        <w:t>ally it will should be in the Presentation Layer.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Tests for the Services Layer including tests that handle exceptions.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docs (see location in the Sample Code)  folder with screen shots of completed runs using the Driver as well as successful test runs.  T</w:t>
      </w:r>
      <w:r>
        <w:rPr>
          <w:rFonts w:ascii="Calibri" w:eastAsia="Times New Roman" w:hAnsi="Calibri" w:cs="Calibri"/>
          <w:sz w:val="22"/>
          <w:szCs w:val="22"/>
        </w:rPr>
        <w:t xml:space="preserve">his week, you must manually trigger exceptions and catch them in your testing. </w:t>
      </w:r>
    </w:p>
    <w:p w:rsidR="00000000" w:rsidRDefault="005F123E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Code uploaded to a source control repo and link submitted in slack.   Code for Week 4 must be clearly labeled in a folder or branch.   </w:t>
      </w:r>
    </w:p>
    <w:p w:rsidR="00000000" w:rsidRDefault="005F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5F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6C48"/>
    <w:multiLevelType w:val="multilevel"/>
    <w:tmpl w:val="99DE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5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3E"/>
    <w:rsid w:val="005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41427-0AC8-416B-9B1A-4A50A585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Granier</dc:creator>
  <cp:keywords/>
  <dc:description/>
  <cp:lastModifiedBy>Randall Granier</cp:lastModifiedBy>
  <cp:revision>2</cp:revision>
  <dcterms:created xsi:type="dcterms:W3CDTF">2022-09-27T16:28:00Z</dcterms:created>
  <dcterms:modified xsi:type="dcterms:W3CDTF">2022-09-27T16:28:00Z</dcterms:modified>
</cp:coreProperties>
</file>