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https://clay-image-generation.s3.us-east-1.amazonaws.com/15dca372-2ad4-466a-a252-884e39ca1dd5.png</w:t>
      </w:r>
    </w:p>
    <w:p/>
    <w:p>
      <w:pPr>
        <w:pStyle w:val="Heading1"/>
      </w:pPr>
      <w:r>
        <w:t>Audio_url</w:t>
      </w:r>
    </w:p>
    <w:p>
      <w:r>
        <w:rPr>
          <w:sz w:val="22"/>
        </w:rPr>
        <w:t>https://drive.google.com/file/d/1Z4bRIdCvWen9JgS46-KKe5Y1g8C4nCfJ/view?usp=drivesdk</w:t>
      </w:r>
    </w:p>
    <w:p/>
    <w:p>
      <w:pPr>
        <w:pStyle w:val="Heading1"/>
      </w:pPr>
      <w:r>
        <w:t>Solution</w:t>
      </w:r>
    </w:p>
    <w:p>
      <w:r>
        <w:rPr>
          <w:sz w:val="22"/>
        </w:rPr>
        <w:t>En la imagen, se puede observar a un grupo diverso de personas reunidas en lo que parece ser un centro comunitario. La escena está animada por una discusión activa, donde individuos de diferentes generaciones, desde jóvenes adultos hasta personas mayores, participan de manera entusiasta. En el fondo, se puede ver carteles y panfletos sobre un refugio para migrantes, así como un mapa del vecindario que destaca el tema central del encuentro.</w:t>
      </w:r>
    </w:p>
    <w:p>
      <w:r>
        <w:rPr>
          <w:sz w:val="22"/>
        </w:rPr>
        <w:t>La reunión tiene lugar durante el día, bajo la luz natural que ilumina el espacio, lo cual sugiere que se trata de un evento planificado para que todos los miembros de la comunidad puedan asistir. El entorno es acogedor, con un rincón de café y refrescos que refuerza la atmósfera de camaradería e invita a la interacción.</w:t>
      </w:r>
    </w:p>
    <w:p>
      <w:r>
        <w:rPr>
          <w:sz w:val="22"/>
        </w:rPr>
        <w:t>Las personas en la imagen parecen estar conectadas no solo por la proximidad física, sino también por un sentido compartido de responsabilidad y preocupación por los temas que discuten. Se perciben relaciones de respeto mutuo, donde cada voz es escuchada con atención.</w:t>
      </w:r>
    </w:p>
    <w:p>
      <w:r>
        <w:rPr>
          <w:sz w:val="22"/>
        </w:rPr>
        <w:t>Se pueden observar diversas emociones en los rostros de los participantes: algunos muestran curiosidad y otros, una empatía profunda hacia los temas tratados. La expresión de preocupación en algunos sugiere la gravedad del tema, mientras que otros parecen animados y optimistas, lo que indica la esperanza de encontrar soluciones efectivas.</w:t>
      </w:r>
    </w:p>
    <w:p>
      <w:r>
        <w:rPr>
          <w:sz w:val="22"/>
        </w:rPr>
        <w:t>Es probable que en el pasado, la comunidad haya enfrentado desafíos similares que requirieron colaboración. Este encuentro podría ser resultado de experiencias pasadas que les han enseñado el valor del diálogo. Mirando hacia el futuro, se vislumbra un camino prometedor, donde las discusiones de hoy podrían llevar a acciones concretas que beneficien a todos los miembros de la comunidad, especialmente a los más vulnerables, como los migrantes.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