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https://clay-image-generation.s3.us-east-1.amazonaws.com/59a20597-2503-4eb9-a368-f660e4c3bae2.png</w:t>
      </w:r>
    </w:p>
    <w:p/>
    <w:p>
      <w:pPr>
        <w:pStyle w:val="Heading1"/>
      </w:pPr>
      <w:r>
        <w:t>Audio_url</w:t>
      </w:r>
    </w:p>
    <w:p>
      <w:r>
        <w:rPr>
          <w:sz w:val="22"/>
        </w:rPr>
        <w:t>https://drive.google.com/file/d/1eFONH6rlSUEaEcsXJOXC8nj0HpZyZaZb/view?usp=drivesdk</w:t>
      </w:r>
    </w:p>
    <w:p/>
    <w:p>
      <w:pPr>
        <w:pStyle w:val="Heading1"/>
      </w:pPr>
      <w:r>
        <w:t>Solution</w:t>
      </w:r>
    </w:p>
    <w:p>
      <w:r>
        <w:rPr>
          <w:sz w:val="22"/>
        </w:rPr>
        <w:t>En la fotografía, se puede ver una animada manifestación a favor de la igualdad de género. En el centro de la imagen, hay un grupo diverso de manifestantes sosteniendo pancartas y carteles coloridos con lemas que promueven la igualdad. Entre las frases se pueden distinguir mensajes como "Igualdad para todos" y "El género no define el valor". Los manifestantes están agrupados, mostrando una gran diversidad en términos de edad y etnicidad, lo que refleja la universalidad de la causa que defienden.</w:t>
      </w:r>
    </w:p>
    <w:p>
      <w:r>
        <w:rPr>
          <w:sz w:val="22"/>
        </w:rPr>
        <w:t>La manifestación parece estar teniendo lugar en una gran avenida de una ciudad moderna, posiblemente en la tarde, ya que la luz es clara pero no demasiado intensa. Alrededor de la protesta, se observan edificios urbanos y algunas tiendas. La escena se desarrolla en un entorno urbano característico, quizás en una capital donde las manifestaciones son comunes.</w:t>
      </w:r>
    </w:p>
    <w:p>
      <w:r>
        <w:rPr>
          <w:sz w:val="22"/>
        </w:rPr>
        <w:t>Entre las personas presentes en la manifestación, existe un fuerte sentido de comunidad y propósito compartido. Los manifestantes interactúan entre ellos con sonrisas, gestos de apoyo y palabras de aliento. Algunos se abrazan o caminan juntos, mostrando una relación de camaradería. En el fondo, los transeúntes observan con expresiones variadas, desde el apoyo y la admiración hasta la curiosidad y la contemplación.</w:t>
      </w:r>
    </w:p>
    <w:p>
      <w:r>
        <w:rPr>
          <w:sz w:val="22"/>
        </w:rPr>
        <w:t>Los sentimientos predominantes en la escena son la solidaridad y la esperanza. Los manifestantes parecen determinados y apasionados por su causa, mientras que algunos de los espectadores muestran curiosidad y otros parecen reflexionar profundamente sobre el mensaje de la protesta. Este contraste en las emociones subraya la diversidad de percepciones sobre el tema de la igualdad de género.</w:t>
      </w:r>
    </w:p>
    <w:p>
      <w:r>
        <w:rPr>
          <w:sz w:val="22"/>
        </w:rPr>
        <w:t>En el pasado, es posible que estas personas hayan experimentado situaciones de desigualdad o hayan visto a otros sufrir por esta causa, lo cual los motivó a unirse a la manifestación. Mirando hacia el futuro, es probable que esta demostración de unidad y propósito inspire a más personas a unirse al movimiento, generando un cambio positivo en la sociedad. La esperanza es que estas acciones contribuyan a un avance significativo hacia la igualdad de género y a una mayor concienciación sobre la importancia de este tema a nivel global.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