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Situación:</w:t>
        <w:br w:type="textWrapping"/>
        <w:t xml:space="preserve">Una revista digital de consumidores ha publicado un artículo sobre los cambios en los hábitos de compra tras la pandemia. Los lectores están debatiendo sobre las ventajas y desventajas de las compras online frente a las compras tradicionales en tiendas físicas.</w:t>
        <w:br w:type="textWrapping"/>
        <w:br w:type="textWrapping"/>
        <w:t xml:space="preserve">Tarea:</w:t>
        <w:br w:type="textWrapping"/>
        <w:t xml:space="preserve">Escriba un comentario para la sección de opinión de la revista digital exponiendo su punto de vista sobre este tema. En su texto debe:</w:t>
        <w:br w:type="textWrapping"/>
        <w:br w:type="textWrapping"/>
        <w:t xml:space="preserve">• comparar las ventajas y desventajas de ambas modalidades de compra</w:t>
        <w:br w:type="textWrapping"/>
        <w:t xml:space="preserve">• explicar sus preferencias personales y justificarlas</w:t>
        <w:br w:type="textWrapping"/>
        <w:t xml:space="preserve">• describir una experiencia personal relacionada con ambos tipos de compra</w:t>
        <w:br w:type="textWrapping"/>
        <w:t xml:space="preserve">• sugerir cómo podría mejorarse la experiencia de compra en ambos casos</w:t>
        <w:br w:type="textWrapping"/>
        <w:br w:type="textWrapping"/>
        <w:t xml:space="preserve">Número de palabras: entre 150 y 180 palabras</w:t>
        <w:br w:type="textWrapping"/>
        <w:t xml:space="preserve">Tipo de texto: comentario para una revista digital</w:t>
        <w:br w:type="textWrapping"/>
        <w:t xml:space="preserve">Registro: semi-formal</w:t>
        <w:br w:type="textWrapping"/>
        <w:br w:type="textWrapping"/>
        <w:t xml:space="preserve">Recuerde:</w:t>
        <w:br w:type="textWrapping"/>
        <w:t xml:space="preserve">- Estructurar el texto de manera clara y coherente</w:t>
        <w:br w:type="textWrapping"/>
        <w:t xml:space="preserve">- Utilizar conectores apropiados</w:t>
        <w:br w:type="textWrapping"/>
        <w:t xml:space="preserve">- Mantener un tono objetivo pero personal</w:t>
        <w:br w:type="textWrapping"/>
        <w:t xml:space="preserve">- Adaptar el lenguaje al medio digital</w:t>
        <w:br w:type="textWrapping"/>
        <w:br w:type="textWrapping"/>
        <w:t xml:space="preserve">SOLUCION</w:t>
        <w:br w:type="textWrapping"/>
        <w:br w:type="textWrapping"/>
        <w:t xml:space="preserve">Las compras online versus las compras tradicionales</w:t>
        <w:br w:type="textWrapping"/>
        <w:br w:type="textWrapping"/>
        <w:t xml:space="preserve">La pandemia ha transformado nuestros hábitos de compra, haciendo que muchos opten por las compras online debido a su comodidad y rapidez. Sin embargo, cada modalidad tiene sus pros y contras. Por un lado, las compras online ofrecen la ventaja de poder adquirir productos desde la comodidad del hogar y contar con una gran variedad de opciones. No obstante, la desventaja radica en la imposibilidad de ver, tocar y probar los productos antes de comprarlos, lo que puede llevar a decepciones.</w:t>
        <w:br w:type="textWrapping"/>
        <w:br w:type="textWrapping"/>
        <w:t xml:space="preserve">Por otro lado, las compras en tiendas físicas permiten una experiencia sensorial completa y la posibilidad de recibir asesoramiento personal. Sin embargo, pueden ser menos convenientes debido al tiempo y desplazamiento necesarios.</w:t>
        <w:br w:type="textWrapping"/>
        <w:br w:type="textWrapping"/>
        <w:t xml:space="preserve">Personalmente, prefiero las compras online por su facilidad, aunque disfruto de visitar tiendas físicas para artículos específicos como ropa. Recuerdo una vez que compré zapatos online y, aunque la talla era correcta, al probarlos no resultaron ser cómodos, lo que me hizo valorar las tiendas físicas para este tipo de producto.</w:t>
        <w:br w:type="textWrapping"/>
        <w:br w:type="textWrapping"/>
        <w:t xml:space="preserve">Para mejorar la experiencia en ambos casos, las tiendas online podrían ofrecer políticas de devolución más flexibles, mientras que las tiendas físicas podrían implementar más tecnología para agilizar el proceso de compra.</w:t>
      </w:r>
    </w:p>
    <w:p>
      <w:pPr>
        <w:pStyle w:val="Heading2"/>
      </w:pPr>
      <w:r>
        <w:t>Audio_url</w:t>
      </w:r>
    </w:p>
    <w:p>
      <w:r>
        <w:t>https://drive.google.com/file/d/1bvi1tDYl7hAy9xjolKJ3hSs7W9CgYguA/view?usp=drivesdk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color w:val="3c78d8"/>
      <w:sz w:val="32"/>
      <w:szCs w:val="32"/>
      <w:u w:val="single"/>
    </w:rPr>
  </w:style>
  <w:style w:type="paragraph" w:styleId="Heading3">
    <w:name w:val="heading 3"/>
    <w:basedOn w:val="Normal"/>
    <w:next w:val="Normal"/>
    <w:pPr>
      <w:keepNext w:val="1"/>
      <w:keepLines w:val="1"/>
      <w:spacing w:after="80" w:before="320" w:lineRule="auto"/>
    </w:pPr>
    <w:rPr>
      <w:color w:val="6d9eeb"/>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