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educativa digital ha publicado recientemente un debate sobre el prestigio de la formación profesional en comparación con los estudios universitarios. Como lector habitual de la revista, decides participar en el debate.</w:t>
        <w:br w:type="textWrapping"/>
        <w:br w:type="textWrapping"/>
        <w:t xml:space="preserve">Tarea:</w:t>
        <w:br w:type="textWrapping"/>
        <w:t xml:space="preserve">Escribe un artículo de opinión para la revista digital exponiendo tu punto de vista sobre la valoración actual de la formación profesional en la sociedad. En tu texto debes:</w:t>
        <w:br w:type="textWrapping"/>
        <w:br w:type="textWrapping"/>
        <w:t xml:space="preserve">• analizar la situación actual de la formación profesional y su reconocimiento social</w:t>
        <w:br w:type="textWrapping"/>
        <w:t xml:space="preserve">• comparar las ventajas y desventajas frente a la formación universitaria</w:t>
        <w:br w:type="textWrapping"/>
        <w:t xml:space="preserve">• proponer medidas concretas para mejorar la valoración de la formación profesional</w:t>
        <w:br w:type="textWrapping"/>
        <w:t xml:space="preserve">• explicar su importancia para el futuro del mercado laboral</w:t>
        <w:br w:type="textWrapping"/>
        <w:br w:type="textWrapping"/>
        <w:t xml:space="preserve">Número de palabras: entre 150 y 180 palabras</w:t>
        <w:br w:type="textWrapping"/>
        <w:t xml:space="preserve">Tipo de texto: artículo de opinión</w:t>
        <w:br w:type="textWrapping"/>
        <w:t xml:space="preserve">Registro: semi-formal, adecuado para una publicación educativa</w:t>
        <w:br w:type="textWrapping"/>
        <w:br w:type="textWrapping"/>
        <w:t xml:space="preserve">SOLUCION</w:t>
        <w:br w:type="textWrapping"/>
        <w:br w:type="textWrapping"/>
        <w:t xml:space="preserve">La formación profesional: clave para el futuro laboral</w:t>
        <w:br w:type="textWrapping"/>
        <w:br w:type="textWrapping"/>
        <w:t xml:space="preserve">En la sociedad actual, la formación profesional sigue estando infravalorada en comparación con los estudios universitarios. Esta percepción no solo limita las oportunidades de muchos jóvenes, sino que también afecta al desarrollo del mercado laboral.</w:t>
        <w:br w:type="textWrapping"/>
        <w:br w:type="textWrapping"/>
        <w:t xml:space="preserve">Hoy en día, la formación profesional ofrece una preparación práctica y especializada que a menudo se adapta mejor a las demandas del mercado laboral. A diferencia de la formación universitaria, que es más teórica, los programas de formación profesional permiten a los estudiantes adquirir habilidades concretas y, a menudo, acceder más rápidamente a puestos de trabajo.</w:t>
        <w:br w:type="textWrapping"/>
        <w:br w:type="textWrapping"/>
        <w:t xml:space="preserve">Sin embargo, su reconocimiento social sigue siendo un desafío. Para mejorar esta situación, es fundamental promover la colaboración entre empresas y centros de formación profesional, desarrollando programas de prácticas y garantizando la actualización constante de los currículos.</w:t>
        <w:br w:type="textWrapping"/>
        <w:br w:type="textWrapping"/>
        <w:t xml:space="preserve">A medida que el mercado laboral evoluciona, la demanda de profesionales altamente cualificados en campos técnicos y prácticos aumentará. Por lo tanto, la formación profesional no solo es esencial para satisfacer estas necesidades, sino también para impulsar la innovación y la competitividad económica. Con medidas adecuadas, podemos revalorizar su prestigio y garantizar un futuro laboral más inclusivo y adaptado a las realidades del siglo XXI.</w:t>
      </w:r>
    </w:p>
    <w:p>
      <w:pPr>
        <w:pStyle w:val="Heading2"/>
      </w:pPr>
      <w:r>
        <w:t>Audio_url</w:t>
      </w:r>
    </w:p>
    <w:p>
      <w:r>
        <w:t>https://drive.google.com/file/d/10cY6Py2ctDJiduGuXMKgreN0NCxlIB9o/view?usp=drivesdk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