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BE51" w14:textId="77777777" w:rsidR="005507CE" w:rsidRDefault="005507CE" w:rsidP="005507CE">
      <w:pPr>
        <w:ind w:firstLine="709"/>
        <w:jc w:val="both"/>
        <w:outlineLvl w:val="1"/>
        <w:rPr>
          <w:rFonts w:eastAsia="Times New Roman"/>
          <w:bC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000000"/>
          <w:kern w:val="0"/>
          <w:lang w:eastAsia="ru-RU"/>
          <w14:ligatures w14:val="none"/>
        </w:rPr>
        <w:t>СЕССИЯ 1</w:t>
      </w:r>
    </w:p>
    <w:p w14:paraId="539EECF8" w14:textId="545C5E6D" w:rsidR="00BE6BAB" w:rsidRDefault="00665F95" w:rsidP="005507CE">
      <w:pPr>
        <w:ind w:firstLine="709"/>
        <w:jc w:val="both"/>
        <w:outlineLvl w:val="1"/>
        <w:rPr>
          <w:rFonts w:eastAsia="Times New Roman"/>
          <w:bCs/>
          <w:color w:val="000000"/>
          <w:kern w:val="0"/>
          <w:lang w:eastAsia="ru-RU"/>
          <w14:ligatures w14:val="none"/>
        </w:rPr>
      </w:pPr>
      <w:r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Важно: для выполнения задания </w:t>
      </w:r>
      <w:r w:rsidR="00D4180A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сессии </w:t>
      </w:r>
      <w:r>
        <w:rPr>
          <w:rFonts w:eastAsia="Times New Roman"/>
          <w:bCs/>
          <w:color w:val="000000"/>
          <w:kern w:val="0"/>
          <w:lang w:eastAsia="ru-RU"/>
          <w14:ligatures w14:val="none"/>
        </w:rPr>
        <w:t>1 необходимо предоставить доступ к сети Интернет для генерации данных.  Конкурсант может использовать любые ресурсы без авторизации</w:t>
      </w:r>
      <w:r w:rsidR="00BE6BAB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. </w:t>
      </w:r>
    </w:p>
    <w:p w14:paraId="0DE80A95" w14:textId="0B74D3A9" w:rsidR="00665F95" w:rsidRPr="005507CE" w:rsidRDefault="00BE6BAB" w:rsidP="005507CE">
      <w:pPr>
        <w:ind w:firstLine="709"/>
        <w:jc w:val="both"/>
        <w:outlineLvl w:val="1"/>
        <w:rPr>
          <w:rFonts w:eastAsia="Times New Roman"/>
          <w:bCs/>
          <w:color w:val="auto"/>
          <w:kern w:val="0"/>
          <w:lang w:eastAsia="ru-RU"/>
          <w14:ligatures w14:val="none"/>
        </w:rPr>
      </w:pPr>
      <w:r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Для исключения возможностей скачивания сторонних файлов необходимо вести запись рабочего стола участника с последующим просмотром. Если участник во время сессии использовал доступ к сети для несанкционированного скачивания файлов, то конкурсант дисквалифицируется. </w:t>
      </w:r>
    </w:p>
    <w:p w14:paraId="10DB46BB" w14:textId="77777777" w:rsidR="00665F95" w:rsidRDefault="00665F95" w:rsidP="005507CE">
      <w:pPr>
        <w:ind w:firstLine="709"/>
        <w:jc w:val="both"/>
        <w:outlineLvl w:val="2"/>
        <w:rPr>
          <w:rFonts w:eastAsia="Times New Roman"/>
          <w:bCs/>
          <w:color w:val="434343"/>
          <w:kern w:val="0"/>
          <w:lang w:eastAsia="ru-RU"/>
          <w14:ligatures w14:val="none"/>
        </w:rPr>
      </w:pPr>
    </w:p>
    <w:p w14:paraId="5A1BEECF" w14:textId="5705B41B" w:rsidR="005507CE" w:rsidRPr="005507CE" w:rsidRDefault="005507CE" w:rsidP="005507CE">
      <w:pPr>
        <w:ind w:firstLine="709"/>
        <w:jc w:val="both"/>
        <w:outlineLvl w:val="2"/>
        <w:rPr>
          <w:rFonts w:eastAsia="Times New Roman"/>
          <w:bCs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434343"/>
          <w:kern w:val="0"/>
          <w:lang w:eastAsia="ru-RU"/>
          <w14:ligatures w14:val="none"/>
        </w:rPr>
        <w:t>Работа с БД и данными</w:t>
      </w:r>
    </w:p>
    <w:p w14:paraId="7CA55CAD" w14:textId="77777777" w:rsidR="005507CE" w:rsidRPr="005507CE" w:rsidRDefault="005507CE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На основании задания сессии 1 разработайте базу данных в  выбранной СУБД. Создайте необходимые таблицы для хранения данных в нормализованном виде. Разработанные таблицы заполните тестовыми данными по требованиям: </w:t>
      </w:r>
    </w:p>
    <w:p w14:paraId="6EE1651C" w14:textId="5EF4D07B" w:rsidR="005507CE" w:rsidRPr="005507CE" w:rsidRDefault="005507CE" w:rsidP="005507CE">
      <w:pPr>
        <w:numPr>
          <w:ilvl w:val="0"/>
          <w:numId w:val="1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пациенты и информация о них - не менее 100 записей (фото должны быть сгенерированы с помощью ИИ</w:t>
      </w:r>
      <w:r w:rsidR="00665F95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(или аналог)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во избежание несанкционированного использования реальных данных);</w:t>
      </w:r>
    </w:p>
    <w:p w14:paraId="57F0E492" w14:textId="77777777" w:rsidR="005507CE" w:rsidRPr="005507CE" w:rsidRDefault="005507CE" w:rsidP="005507CE">
      <w:pPr>
        <w:numPr>
          <w:ilvl w:val="0"/>
          <w:numId w:val="1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история госпитализаций за последний месяц - не менее 100 записей;</w:t>
      </w:r>
    </w:p>
    <w:p w14:paraId="4F7DA98D" w14:textId="77777777" w:rsidR="005507CE" w:rsidRPr="005507CE" w:rsidRDefault="005507CE" w:rsidP="005507CE">
      <w:pPr>
        <w:numPr>
          <w:ilvl w:val="0"/>
          <w:numId w:val="1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лечебно-диагностические мероприятия  - не менее 10 записей с ценами на услуги.</w:t>
      </w:r>
    </w:p>
    <w:p w14:paraId="4BC285A5" w14:textId="1F23A7C2" w:rsidR="00D4180A" w:rsidRDefault="005507CE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Поля и типы данных определите на основании описания предметной области</w:t>
      </w:r>
      <w:r w:rsidR="00380729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данных, приведенных ниже</w:t>
      </w:r>
      <w:r w:rsidR="00D4180A">
        <w:rPr>
          <w:rFonts w:eastAsia="Times New Roman"/>
          <w:b w:val="0"/>
          <w:color w:val="000000"/>
          <w:kern w:val="0"/>
          <w:lang w:eastAsia="ru-RU"/>
          <w14:ligatures w14:val="none"/>
        </w:rPr>
        <w:t>.</w:t>
      </w:r>
    </w:p>
    <w:p w14:paraId="22E030AB" w14:textId="15C3E8DA" w:rsidR="00D4180A" w:rsidRDefault="00D4180A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Пациенты и информация о них: </w:t>
      </w:r>
    </w:p>
    <w:p w14:paraId="17C8B5CF" w14:textId="432A12A0" w:rsidR="00890272" w:rsidRDefault="00890272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Жёлтый – </w:t>
      </w:r>
      <w:r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  <w:t>user</w:t>
      </w:r>
    </w:p>
    <w:p w14:paraId="1D006E0C" w14:textId="24C69B19" w:rsidR="00890272" w:rsidRDefault="00890272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Красный – </w:t>
      </w:r>
      <w:proofErr w:type="spellStart"/>
      <w:r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  <w:t>medicalCard</w:t>
      </w:r>
      <w:proofErr w:type="spellEnd"/>
    </w:p>
    <w:p w14:paraId="7238D363" w14:textId="1729CC86" w:rsidR="00890272" w:rsidRDefault="00890272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Фиолетовый</w:t>
      </w:r>
      <w:r w:rsidRPr="00890272"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  <w:t xml:space="preserve"> – </w:t>
      </w:r>
      <w:r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  <w:t>visit</w:t>
      </w:r>
    </w:p>
    <w:p w14:paraId="63555168" w14:textId="1E7CA932" w:rsidR="00890272" w:rsidRDefault="00890272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Зелёный</w:t>
      </w:r>
      <w:r w:rsidRPr="00890272"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  <w:t xml:space="preserve"> – </w:t>
      </w:r>
      <w:r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  <w:t>polis</w:t>
      </w:r>
    </w:p>
    <w:p w14:paraId="49107E20" w14:textId="1DAAF49A" w:rsidR="00890272" w:rsidRPr="00890272" w:rsidRDefault="00890272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Голубой</w:t>
      </w:r>
      <w:r w:rsidRPr="00890272"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  <w:t xml:space="preserve"> - </w:t>
      </w:r>
      <w:proofErr w:type="spellStart"/>
      <w:r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  <w:t>medicalEvent</w:t>
      </w:r>
      <w:proofErr w:type="spellEnd"/>
    </w:p>
    <w:p w14:paraId="46FA1012" w14:textId="20BD04E4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Фото</w:t>
      </w:r>
    </w:p>
    <w:p w14:paraId="024766CC" w14:textId="10F8A576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Имя пациента</w:t>
      </w:r>
    </w:p>
    <w:p w14:paraId="083F54F0" w14:textId="1B9517DC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Фамилия пациента</w:t>
      </w:r>
    </w:p>
    <w:p w14:paraId="00AA30D8" w14:textId="48C8D5C2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Отчество пациента</w:t>
      </w:r>
    </w:p>
    <w:p w14:paraId="5BBD5256" w14:textId="364E80AC" w:rsidR="00EE54C1" w:rsidRPr="00890272" w:rsidRDefault="00EE54C1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Номер и серия паспорта</w:t>
      </w:r>
    </w:p>
    <w:p w14:paraId="1C2074AD" w14:textId="11B6C5D6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Дата рождения пациента</w:t>
      </w:r>
    </w:p>
    <w:p w14:paraId="2428CD7F" w14:textId="4E4FFE6D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Пол пациента</w:t>
      </w:r>
    </w:p>
    <w:p w14:paraId="4C604582" w14:textId="2C9F1251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Адрес пациента</w:t>
      </w:r>
    </w:p>
    <w:p w14:paraId="24576F8C" w14:textId="7677F2AA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Телефонный номер пациента</w:t>
      </w:r>
    </w:p>
    <w:p w14:paraId="495F0B73" w14:textId="5EEFE43F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Электронный адрес пациента</w:t>
      </w:r>
    </w:p>
    <w:p w14:paraId="5E472074" w14:textId="43AB2D3D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red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red"/>
          <w:lang w:eastAsia="ru-RU"/>
          <w14:ligatures w14:val="none"/>
        </w:rPr>
        <w:t>Номер медицинской карты пациента</w:t>
      </w:r>
    </w:p>
    <w:p w14:paraId="69B4EEA2" w14:textId="62406F26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red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red"/>
          <w:lang w:eastAsia="ru-RU"/>
          <w14:ligatures w14:val="none"/>
        </w:rPr>
        <w:t>Дата выдачи медицинской карты пациента</w:t>
      </w:r>
    </w:p>
    <w:p w14:paraId="5D33BDA7" w14:textId="77111CA5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magenta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magenta"/>
          <w:lang w:eastAsia="ru-RU"/>
          <w14:ligatures w14:val="none"/>
        </w:rPr>
        <w:t>Дата последнего обращения пациента в медицинское учреждение</w:t>
      </w:r>
    </w:p>
    <w:p w14:paraId="24FF92BA" w14:textId="729CEBAD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magenta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magenta"/>
          <w:lang w:eastAsia="ru-RU"/>
          <w14:ligatures w14:val="none"/>
        </w:rPr>
        <w:t>Дата следующего назначенного визита пациента</w:t>
      </w:r>
    </w:p>
    <w:p w14:paraId="7BACA1FD" w14:textId="10200B5B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green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green"/>
          <w:lang w:eastAsia="ru-RU"/>
          <w14:ligatures w14:val="none"/>
        </w:rPr>
        <w:t>Номер страхового полиса пациента</w:t>
      </w:r>
    </w:p>
    <w:p w14:paraId="75CE5A37" w14:textId="7CF39A68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green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green"/>
          <w:lang w:eastAsia="ru-RU"/>
          <w14:ligatures w14:val="none"/>
        </w:rPr>
        <w:t>Дата окончания действия страхового полиса пациента</w:t>
      </w:r>
    </w:p>
    <w:p w14:paraId="0867DFDA" w14:textId="751E778A" w:rsidR="00AA46AF" w:rsidRPr="00890272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highlight w:val="red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red"/>
          <w:lang w:eastAsia="ru-RU"/>
          <w14:ligatures w14:val="none"/>
        </w:rPr>
        <w:t>Диагноз пациента</w:t>
      </w:r>
    </w:p>
    <w:p w14:paraId="0875B26F" w14:textId="6612F5DA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red"/>
          <w:lang w:eastAsia="ru-RU"/>
          <w14:ligatures w14:val="none"/>
        </w:rPr>
        <w:t>История болезни пациента</w:t>
      </w:r>
    </w:p>
    <w:p w14:paraId="7EC8FAAA" w14:textId="7EB0E959" w:rsidR="00AA46AF" w:rsidRDefault="00AA46AF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Лечебно-диагностические  мероприятия: </w:t>
      </w:r>
    </w:p>
    <w:p w14:paraId="16AE1986" w14:textId="7E9F79EC" w:rsidR="00946686" w:rsidRPr="00890272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ФИО пациента</w:t>
      </w:r>
    </w:p>
    <w:p w14:paraId="3015E95F" w14:textId="5AA2646B" w:rsidR="00946686" w:rsidRPr="00890272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highlight w:val="cyan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cyan"/>
          <w:lang w:eastAsia="ru-RU"/>
          <w14:ligatures w14:val="none"/>
        </w:rPr>
        <w:t>Дата проведения мероприятия</w:t>
      </w:r>
    </w:p>
    <w:p w14:paraId="53A6A41F" w14:textId="63682288" w:rsidR="00946686" w:rsidRPr="00890272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highlight w:val="cyan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cyan"/>
          <w:lang w:eastAsia="ru-RU"/>
          <w14:ligatures w14:val="none"/>
        </w:rPr>
        <w:t>Врач, проводивший мероприятие</w:t>
      </w:r>
    </w:p>
    <w:p w14:paraId="3AF32575" w14:textId="22FEEBD3" w:rsidR="00946686" w:rsidRPr="00890272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highlight w:val="cyan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cyan"/>
          <w:lang w:eastAsia="ru-RU"/>
          <w14:ligatures w14:val="none"/>
        </w:rPr>
        <w:t>Тип мероприятия (лабораторное исследование, инструментальная диагностика, лекарственная терапия, физиотерапия, хирургическое лечение)</w:t>
      </w:r>
    </w:p>
    <w:p w14:paraId="1CF0DE6F" w14:textId="13B816FD" w:rsidR="00946686" w:rsidRPr="00890272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highlight w:val="cyan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cyan"/>
          <w:lang w:eastAsia="ru-RU"/>
          <w14:ligatures w14:val="none"/>
        </w:rPr>
        <w:lastRenderedPageBreak/>
        <w:t>Название проведенного мероприятия</w:t>
      </w:r>
    </w:p>
    <w:p w14:paraId="5F921580" w14:textId="39D4177A" w:rsidR="00946686" w:rsidRPr="00890272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highlight w:val="cyan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cyan"/>
          <w:lang w:eastAsia="ru-RU"/>
          <w14:ligatures w14:val="none"/>
        </w:rPr>
        <w:t>Результаты мероприятия (например, значения показателей анализов, описание обнаруженных изменений при инструментальной диагностике, назначенные лекарства или процедуры)</w:t>
      </w:r>
    </w:p>
    <w:p w14:paraId="63F506C6" w14:textId="6214CFD9" w:rsidR="00AA46AF" w:rsidRPr="00890272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highlight w:val="cyan"/>
          <w:lang w:eastAsia="ru-RU"/>
          <w14:ligatures w14:val="none"/>
        </w:rPr>
      </w:pPr>
      <w:r w:rsidRPr="00890272">
        <w:rPr>
          <w:rFonts w:eastAsia="Times New Roman"/>
          <w:b w:val="0"/>
          <w:color w:val="000000"/>
          <w:kern w:val="0"/>
          <w:highlight w:val="cyan"/>
          <w:lang w:eastAsia="ru-RU"/>
          <w14:ligatures w14:val="none"/>
        </w:rPr>
        <w:t>Рекомендации по дальнейшему лечению или контрольным исследованиям</w:t>
      </w:r>
    </w:p>
    <w:p w14:paraId="207A2E60" w14:textId="77777777" w:rsidR="00AA46AF" w:rsidRDefault="00AA46AF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015290C4" w14:textId="77777777" w:rsidR="00AA46AF" w:rsidRDefault="00AA46AF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4AB0199C" w14:textId="0A51DB31" w:rsidR="005507CE" w:rsidRPr="005507CE" w:rsidRDefault="005507CE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Продумайте возможность хранения данных с уче</w:t>
      </w:r>
      <w:r w:rsidR="00406275">
        <w:rPr>
          <w:rFonts w:eastAsia="Times New Roman"/>
          <w:b w:val="0"/>
          <w:color w:val="000000"/>
          <w:kern w:val="0"/>
          <w:lang w:eastAsia="ru-RU"/>
          <w14:ligatures w14:val="none"/>
        </w:rPr>
        <w:t>то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м дальнейшего масштабирования системы и формирования большого количества отчетов. </w:t>
      </w:r>
    </w:p>
    <w:p w14:paraId="60D3562E" w14:textId="77777777" w:rsidR="005507CE" w:rsidRPr="005507CE" w:rsidRDefault="005507CE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269DFAC1" w14:textId="77777777" w:rsidR="005507CE" w:rsidRDefault="005507CE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Реализуйте основные подсистемы МИС в соответствии с техническим заданием. </w:t>
      </w:r>
    </w:p>
    <w:p w14:paraId="15A98200" w14:textId="77777777" w:rsidR="005507CE" w:rsidRDefault="005507CE" w:rsidP="005507CE">
      <w:pPr>
        <w:ind w:firstLine="709"/>
        <w:jc w:val="both"/>
        <w:rPr>
          <w:rFonts w:eastAsia="Times New Roman"/>
          <w:bCs/>
          <w:color w:val="000000"/>
          <w:kern w:val="0"/>
          <w:lang w:eastAsia="ru-RU"/>
          <w14:ligatures w14:val="none"/>
        </w:rPr>
      </w:pPr>
    </w:p>
    <w:p w14:paraId="22ED0335" w14:textId="6B2D71B6" w:rsidR="005507CE" w:rsidRDefault="005507CE" w:rsidP="005507CE">
      <w:pPr>
        <w:ind w:firstLine="709"/>
        <w:jc w:val="both"/>
        <w:rPr>
          <w:rFonts w:eastAsia="Times New Roman"/>
          <w:bC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000000"/>
          <w:kern w:val="0"/>
          <w:lang w:eastAsia="ru-RU"/>
          <w14:ligatures w14:val="none"/>
        </w:rPr>
        <w:t>Подсистема «Управление потоком пациентов»</w:t>
      </w:r>
    </w:p>
    <w:p w14:paraId="497033D9" w14:textId="77777777" w:rsidR="00EE54C1" w:rsidRPr="005507CE" w:rsidRDefault="00EE54C1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79A0CD7C" w14:textId="47154C1E" w:rsidR="005507CE" w:rsidRDefault="005507CE" w:rsidP="005507CE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«Регистрация пациентов»</w:t>
      </w:r>
    </w:p>
    <w:p w14:paraId="1715FEA1" w14:textId="4702B608" w:rsidR="00946686" w:rsidRPr="00946686" w:rsidRDefault="00946686" w:rsidP="00B11315">
      <w:p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функцию «Регистрация пациентов» в веб-</w:t>
      </w:r>
      <w:r w:rsidR="00AF6FCF">
        <w:rPr>
          <w:rFonts w:eastAsia="Times New Roman"/>
          <w:b w:val="0"/>
          <w:color w:val="000000"/>
          <w:kern w:val="0"/>
          <w:lang w:eastAsia="ru-RU"/>
          <w14:ligatures w14:val="none"/>
        </w:rPr>
        <w:t>интерфейсе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, обеспечьте работу следующего функционала:</w:t>
      </w: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</w:t>
      </w:r>
    </w:p>
    <w:p w14:paraId="28F807F5" w14:textId="363A070E" w:rsidR="005507CE" w:rsidRP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Введение информации о пациенте (</w:t>
      </w:r>
      <w:r w:rsidR="00380729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ФИО,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паспортные данные, место работы, страховой полис (номер, срок действия)</w:t>
      </w:r>
      <w:r w:rsid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страховая</w:t>
      </w:r>
      <w:r w:rsid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компания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т.д.).</w:t>
      </w:r>
    </w:p>
    <w:p w14:paraId="21FB7CB6" w14:textId="019697D3" w:rsidR="00380729" w:rsidRPr="00380729" w:rsidRDefault="005507CE" w:rsidP="00380729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Присвоение идентификационного кода медицинской карте, с возможностью автоматической проверки на наличие пациента в БД</w:t>
      </w:r>
      <w:r w:rsidR="00380729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после ввода и сохранения в БД данных о пациенте.</w:t>
      </w:r>
    </w:p>
    <w:p w14:paraId="55C51E2E" w14:textId="77777777" w:rsidR="005507CE" w:rsidRP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Для автоматического распознавания идентификационного кода медицинской карты должна использоваться технология QR-кодов и в дальнейшем магнитные (бесконтактные, смарт и т.п.) пластиковые карты. В связи с этим необходимо реализовать генерацию QR-кода по идентификационному коду клиента (для дальнейшей печати), а также возможность чтения кода (на текущий момент достаточно по выбранному фото) с отображением информации о найденном пациенте.</w:t>
      </w:r>
    </w:p>
    <w:p w14:paraId="06239BB6" w14:textId="77777777" w:rsidR="005507CE" w:rsidRP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 подготовки (заполнение) необходимых сопутствующих документов: договор на медицинское обслуживание и согласие на обработку персональных данных в формате .</w:t>
      </w: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docx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(шаблоны будут предоставлены в ресурсах).</w:t>
      </w:r>
    </w:p>
    <w:p w14:paraId="1F195628" w14:textId="4E0E24C0" w:rsid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Прикрепление к электронной медицинской карте фотографии пациента.</w:t>
      </w:r>
    </w:p>
    <w:p w14:paraId="0FA4BD68" w14:textId="77777777" w:rsidR="00AF6FCF" w:rsidRPr="005507CE" w:rsidRDefault="00AF6FCF" w:rsidP="00AF6FCF">
      <w:pPr>
        <w:ind w:left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2A0B097C" w14:textId="7081F8DA" w:rsidR="005507CE" w:rsidRDefault="005507CE" w:rsidP="005507CE">
      <w:pPr>
        <w:numPr>
          <w:ilvl w:val="0"/>
          <w:numId w:val="4"/>
        </w:numPr>
        <w:tabs>
          <w:tab w:val="num" w:pos="0"/>
        </w:tabs>
        <w:ind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«Госпитализация»</w:t>
      </w:r>
    </w:p>
    <w:p w14:paraId="66AD365D" w14:textId="5A3F2877" w:rsidR="00EE54C1" w:rsidRDefault="00EE54C1" w:rsidP="00EE54C1">
      <w:pPr>
        <w:pStyle w:val="aa"/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 функцию «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Госпитализация</w:t>
      </w: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» в веб-интерфейсе, обеспечьте работу следующего функционала: </w:t>
      </w:r>
    </w:p>
    <w:p w14:paraId="05C060BD" w14:textId="0C2E375A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Введение информации о пациенте (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ФИО,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паспортные данные, место работы, страховой полис (номер, срок действия)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страховая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компания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т.д.)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для записи на госпитализацию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;</w:t>
      </w:r>
    </w:p>
    <w:p w14:paraId="4EB072AA" w14:textId="6F0FB740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Введение кода на госпитализацию, полученного у терапевта;</w:t>
      </w:r>
    </w:p>
    <w:p w14:paraId="48F6075D" w14:textId="5BD5DC1A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Выбор даты и времени госпитализации (при вводе кода должна отображаться информация о пациенте, диагноз, цель госпитализации, отделение для госпитализации, условия госпитализации (бюджет/платно)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>, сроки госпитализации и доп. информация);</w:t>
      </w:r>
    </w:p>
    <w:p w14:paraId="49D5042B" w14:textId="07D1F73D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просмотра информации о госпитализации по коду после записи на госпитализацию (код тот же);</w:t>
      </w:r>
    </w:p>
    <w:p w14:paraId="1D06897F" w14:textId="225310EC" w:rsidR="001A1097" w:rsidRDefault="001A1097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Отказ от госпитализации;</w:t>
      </w:r>
    </w:p>
    <w:p w14:paraId="67BCF8CF" w14:textId="516A1D42" w:rsidR="001A1097" w:rsidRPr="005507CE" w:rsidRDefault="001A1097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Отмена госпитализации терапевтом с отображением причины отказа. </w:t>
      </w:r>
    </w:p>
    <w:p w14:paraId="6DB2F1F7" w14:textId="77777777" w:rsidR="00B11315" w:rsidRDefault="00B11315" w:rsidP="00B11315">
      <w:pPr>
        <w:ind w:left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</w:p>
    <w:p w14:paraId="7C9F1B44" w14:textId="04F9718B" w:rsidR="005507CE" w:rsidRDefault="005507CE" w:rsidP="005507CE">
      <w:pPr>
        <w:numPr>
          <w:ilvl w:val="0"/>
          <w:numId w:val="6"/>
        </w:numPr>
        <w:tabs>
          <w:tab w:val="num" w:pos="0"/>
        </w:tabs>
        <w:ind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«Направление пациентов на лечебно-диагностические мероприятия»</w:t>
      </w:r>
    </w:p>
    <w:p w14:paraId="708588AE" w14:textId="236B56E2" w:rsidR="00B11315" w:rsidRPr="00757D8A" w:rsidRDefault="00B11315" w:rsidP="00757D8A">
      <w:pPr>
        <w:pStyle w:val="aa"/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 функцию «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Направление пациентов на лечебно-диагностические мероприятия</w:t>
      </w: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» </w:t>
      </w:r>
      <w:r w:rsidR="00757D8A">
        <w:rPr>
          <w:rFonts w:eastAsia="Times New Roman"/>
          <w:b w:val="0"/>
          <w:color w:val="000000"/>
          <w:kern w:val="0"/>
          <w:lang w:eastAsia="ru-RU"/>
          <w14:ligatures w14:val="none"/>
        </w:rPr>
        <w:t>в виде настольного клиента</w:t>
      </w: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обеспечьте работу следующего функционала: </w:t>
      </w:r>
    </w:p>
    <w:p w14:paraId="1F660F43" w14:textId="4046837D" w:rsidR="00757D8A" w:rsidRDefault="00757D8A" w:rsidP="005507CE">
      <w:pPr>
        <w:numPr>
          <w:ilvl w:val="0"/>
          <w:numId w:val="7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lastRenderedPageBreak/>
        <w:t>Вход под УЗ доктора;</w:t>
      </w:r>
    </w:p>
    <w:p w14:paraId="6C2F1C10" w14:textId="7FE4F668" w:rsidR="00757D8A" w:rsidRDefault="00757D8A" w:rsidP="005507CE">
      <w:pPr>
        <w:numPr>
          <w:ilvl w:val="0"/>
          <w:numId w:val="7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Просмотр всей доступной информации о пациенте;</w:t>
      </w:r>
    </w:p>
    <w:p w14:paraId="1CEA7B20" w14:textId="41CC98E9" w:rsidR="00757D9A" w:rsidRPr="000577BB" w:rsidRDefault="00757D8A" w:rsidP="006D0D7E">
      <w:pPr>
        <w:numPr>
          <w:ilvl w:val="0"/>
          <w:numId w:val="7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Работа с мед. картой пациента, записанного на прием: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сбор анамнеза, описание симптоматики, 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указание диагноза,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рекомендации по лечению, формирование рецепта (можно указать до 10 препаратов: название, дозировка, формат приема), формирование направления </w:t>
      </w:r>
      <w:r w:rsidR="005507CE" w:rsidRP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>на консультации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 другим специалистам</w:t>
      </w:r>
      <w:r w:rsidR="005507CE" w:rsidRP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инструментальные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или лабораторные </w:t>
      </w:r>
      <w:r w:rsidR="005507CE" w:rsidRP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>исследования, процедуры.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</w:t>
      </w:r>
      <w:r w:rsidR="004B04F2">
        <w:rPr>
          <w:rFonts w:eastAsia="Times New Roman"/>
          <w:b w:val="0"/>
          <w:color w:val="000000"/>
          <w:kern w:val="0"/>
          <w:lang w:eastAsia="ru-RU"/>
          <w14:ligatures w14:val="none"/>
        </w:rPr>
        <w:t>При формировании направления система автоматически определяет свободные окна для записи на основании данных в БД.</w:t>
      </w:r>
    </w:p>
    <w:sectPr w:rsidR="00757D9A" w:rsidRPr="00057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848"/>
    <w:multiLevelType w:val="multilevel"/>
    <w:tmpl w:val="92CC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32995"/>
    <w:multiLevelType w:val="multilevel"/>
    <w:tmpl w:val="FE0CB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15309"/>
    <w:multiLevelType w:val="hybridMultilevel"/>
    <w:tmpl w:val="84704A76"/>
    <w:lvl w:ilvl="0" w:tplc="8A8CBE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D04A8D"/>
    <w:multiLevelType w:val="hybridMultilevel"/>
    <w:tmpl w:val="7D0E1F3A"/>
    <w:lvl w:ilvl="0" w:tplc="2A046A62"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0E712F2C"/>
    <w:multiLevelType w:val="hybridMultilevel"/>
    <w:tmpl w:val="C41E6324"/>
    <w:lvl w:ilvl="0" w:tplc="2A046A6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D92F85"/>
    <w:multiLevelType w:val="multilevel"/>
    <w:tmpl w:val="640A2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B1F04"/>
    <w:multiLevelType w:val="hybridMultilevel"/>
    <w:tmpl w:val="3762FB14"/>
    <w:lvl w:ilvl="0" w:tplc="370C22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1324F"/>
    <w:multiLevelType w:val="multilevel"/>
    <w:tmpl w:val="8EB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C2538"/>
    <w:multiLevelType w:val="multilevel"/>
    <w:tmpl w:val="40E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076F8"/>
    <w:multiLevelType w:val="multilevel"/>
    <w:tmpl w:val="ACAA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724A0"/>
    <w:multiLevelType w:val="hybridMultilevel"/>
    <w:tmpl w:val="7DF47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2E611F"/>
    <w:multiLevelType w:val="hybridMultilevel"/>
    <w:tmpl w:val="4DE49530"/>
    <w:lvl w:ilvl="0" w:tplc="370C22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D53800"/>
    <w:multiLevelType w:val="multilevel"/>
    <w:tmpl w:val="512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40EBD"/>
    <w:multiLevelType w:val="hybridMultilevel"/>
    <w:tmpl w:val="1CE4DE1A"/>
    <w:lvl w:ilvl="0" w:tplc="2A046A62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3AC662F"/>
    <w:multiLevelType w:val="multilevel"/>
    <w:tmpl w:val="EF8087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67B41"/>
    <w:multiLevelType w:val="multilevel"/>
    <w:tmpl w:val="87DC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0695D"/>
    <w:multiLevelType w:val="multilevel"/>
    <w:tmpl w:val="EA708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93E28"/>
    <w:multiLevelType w:val="multilevel"/>
    <w:tmpl w:val="7F76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5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7"/>
  </w:num>
  <w:num w:numId="10">
    <w:abstractNumId w:val="14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10"/>
  </w:num>
  <w:num w:numId="13">
    <w:abstractNumId w:val="4"/>
  </w:num>
  <w:num w:numId="14">
    <w:abstractNumId w:val="6"/>
  </w:num>
  <w:num w:numId="15">
    <w:abstractNumId w:val="13"/>
  </w:num>
  <w:num w:numId="16">
    <w:abstractNumId w:val="3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CE"/>
    <w:rsid w:val="000577BB"/>
    <w:rsid w:val="00093BCA"/>
    <w:rsid w:val="00140372"/>
    <w:rsid w:val="001A1097"/>
    <w:rsid w:val="001C5E26"/>
    <w:rsid w:val="002B2C48"/>
    <w:rsid w:val="00380729"/>
    <w:rsid w:val="00406275"/>
    <w:rsid w:val="004B04F2"/>
    <w:rsid w:val="005507CE"/>
    <w:rsid w:val="00665F95"/>
    <w:rsid w:val="006D0D7E"/>
    <w:rsid w:val="00757D8A"/>
    <w:rsid w:val="00757D9A"/>
    <w:rsid w:val="007C06BF"/>
    <w:rsid w:val="0085141B"/>
    <w:rsid w:val="008712D9"/>
    <w:rsid w:val="00890272"/>
    <w:rsid w:val="00946686"/>
    <w:rsid w:val="00962BC3"/>
    <w:rsid w:val="00A7255B"/>
    <w:rsid w:val="00AA46AF"/>
    <w:rsid w:val="00AF6FCF"/>
    <w:rsid w:val="00B11315"/>
    <w:rsid w:val="00B35C37"/>
    <w:rsid w:val="00BE6BAB"/>
    <w:rsid w:val="00C4071E"/>
    <w:rsid w:val="00CD2289"/>
    <w:rsid w:val="00D4180A"/>
    <w:rsid w:val="00EE54C1"/>
    <w:rsid w:val="00F94D45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8F51"/>
  <w15:chartTrackingRefBased/>
  <w15:docId w15:val="{8CB80E74-9059-F54B-9BDF-5031F12D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55B"/>
  </w:style>
  <w:style w:type="paragraph" w:styleId="2">
    <w:name w:val="heading 2"/>
    <w:basedOn w:val="a"/>
    <w:link w:val="20"/>
    <w:uiPriority w:val="9"/>
    <w:qFormat/>
    <w:rsid w:val="005507CE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507CE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07CE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507CE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507CE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507CE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C4071E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4071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C4071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4071E"/>
    <w:rPr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4071E"/>
    <w:rPr>
      <w:bCs/>
      <w:sz w:val="20"/>
      <w:szCs w:val="20"/>
    </w:rPr>
  </w:style>
  <w:style w:type="paragraph" w:styleId="aa">
    <w:name w:val="List Paragraph"/>
    <w:basedOn w:val="a"/>
    <w:uiPriority w:val="34"/>
    <w:qFormat/>
    <w:rsid w:val="00AA4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Andrey</cp:lastModifiedBy>
  <cp:revision>3</cp:revision>
  <cp:lastPrinted>2023-09-20T04:57:00Z</cp:lastPrinted>
  <dcterms:created xsi:type="dcterms:W3CDTF">2024-01-22T15:41:00Z</dcterms:created>
  <dcterms:modified xsi:type="dcterms:W3CDTF">2024-02-19T19:35:00Z</dcterms:modified>
</cp:coreProperties>
</file>