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0"/>
          <w:szCs w:val="40"/>
        </w:rPr>
      </w:pPr>
      <w:bookmarkStart w:colFirst="0" w:colLast="0" w:name="_afb1cmivsp5z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EXERCÍCIOS DE SQL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Acesse o 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https://sqlfiddle.com/sqlite/online-compiler</w:t>
        </w:r>
      </w:hyperlink>
      <w:r w:rsidDel="00000000" w:rsidR="00000000" w:rsidRPr="00000000">
        <w:rPr>
          <w:rtl w:val="0"/>
        </w:rPr>
        <w:t xml:space="preserve"> para começar a programar em sqlite!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1 - CONSULTAS NA TABELA 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Considere que você já tem uma tabela chamada "alunos" com os seguintes campos: id, nome, idade e curso.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Liste todos os alunos com idade maior ou igual a 21 anos.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Liste os alunos do curso de "Direito".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Liste todos os alunos ordenados pelo nome em ordem alfabética.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Liste todos os alunos ordenados pela idade do mais velho para o mais novo.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Mostre apenas os 2 primeiros alunos da tabela.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2 - CONSULTAS NA TABELA LIVROS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Considere que você já tem uma tabela chamada "livros" com os seguintes campos: id, titulo, autor e preco.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Liste todos os livros cujo preço seja maior que 25 reais.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Liste os livros do autor "George Orwell".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Liste todos os livros ordenados pelo preço, do mais barato para o mais caro.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Liste todos os livros ordenados pelo título em ordem alfabética.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Mostre apenas os 3 livros mais baratos da tabela.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3 - CONSULTAS NA TABELA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Considere uma tabela chamada "produtos" com os seguintes campos: id, nome, categoria, preco.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Liste todos os produtos da categoria "Eletrônicos".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Liste os produtos com preço menor que 100.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Liste os produtos ordenados pelo preço do maior para o menor.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Liste os produtos da categoria "Alimentos" ordenados por nome.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Mostre apenas os 4 produtos mais caros da tabela.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4 - CONSULTAS NA TABELA FUNCIONÁRIOS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Considere uma tabela chamada "funcionarios" com os seguintes campos: id, nome, cargo, salario.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Liste todos os funcionários com salário maior que 3000.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Liste os funcionários que ocupam o cargo de "Gerente".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Liste todos os funcionários ordenados pelo salário em ordem crescente.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 Liste todos os funcionários ordenados pelo nome em ordem alfabética.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5. Mostre apenas os 3 funcionários com os maiores salários.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5 - CONSULTAS NA TABELA CLIENTES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Considere uma tabela chamada "clientes" com os seguintes campos: id, nome, cidade, idade.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1. Liste todos os clientes que moram na cidade "São Paulo".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Liste os clientes com idade menor que 30.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3. Liste os clientes ordenados pela cidade em ordem alfabética.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4. Liste os clientes da cidade "Rio de Janeiro" ordenados pela idade do mais velho ao mais novo.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5. Mostre apenas os 5 clientes mais jovens da tabela.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qlfiddle.com/sqlite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